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32" w:type="dxa"/>
        <w:jc w:val="center"/>
        <w:tblLook w:val="01E0" w:firstRow="1" w:lastRow="1" w:firstColumn="1" w:lastColumn="1" w:noHBand="0" w:noVBand="0"/>
      </w:tblPr>
      <w:tblGrid>
        <w:gridCol w:w="4364"/>
        <w:gridCol w:w="5268"/>
      </w:tblGrid>
      <w:tr w:rsidR="00ED3661" w:rsidRPr="00ED3661" w14:paraId="67B51432" w14:textId="77777777" w:rsidTr="002A5D8F">
        <w:trPr>
          <w:jc w:val="center"/>
        </w:trPr>
        <w:tc>
          <w:tcPr>
            <w:tcW w:w="4364" w:type="dxa"/>
          </w:tcPr>
          <w:p w14:paraId="60655433" w14:textId="77777777" w:rsidR="00835103" w:rsidRPr="00ED3661" w:rsidRDefault="00835103" w:rsidP="00324B64">
            <w:pPr>
              <w:widowControl w:val="0"/>
              <w:spacing w:before="60" w:after="60" w:line="300" w:lineRule="auto"/>
              <w:ind w:left="-58"/>
              <w:jc w:val="center"/>
            </w:pPr>
            <w:r w:rsidRPr="00ED3661">
              <w:br w:type="page"/>
              <w:t>BỘ GIÁO DỤC VÀ ĐÀO TẠO</w:t>
            </w:r>
          </w:p>
          <w:p w14:paraId="2A5C0DFB" w14:textId="77777777" w:rsidR="00835103" w:rsidRPr="00ED3661" w:rsidRDefault="00835103" w:rsidP="00324B64">
            <w:pPr>
              <w:widowControl w:val="0"/>
              <w:spacing w:before="60" w:after="60" w:line="300" w:lineRule="auto"/>
              <w:ind w:left="-58"/>
              <w:jc w:val="center"/>
              <w:rPr>
                <w:b/>
                <w:bCs/>
              </w:rPr>
            </w:pPr>
            <w:r w:rsidRPr="00ED3661">
              <w:rPr>
                <w:b/>
                <w:bCs/>
                <w:sz w:val="26"/>
                <w:szCs w:val="26"/>
              </w:rPr>
              <w:t>ĐẠI HỌC KINH TẾ QUỐC DÂN</w:t>
            </w:r>
          </w:p>
          <w:p w14:paraId="28912DC7" w14:textId="6565418A" w:rsidR="00835103" w:rsidRPr="00ED3661" w:rsidRDefault="00835103" w:rsidP="00324B64">
            <w:pPr>
              <w:widowControl w:val="0"/>
              <w:spacing w:before="60" w:after="60" w:line="300" w:lineRule="auto"/>
              <w:ind w:left="-58"/>
              <w:jc w:val="center"/>
              <w:rPr>
                <w:spacing w:val="-40"/>
                <w:lang w:val="vi-VN"/>
              </w:rPr>
            </w:pPr>
            <w:r w:rsidRPr="00ED3661">
              <w:rPr>
                <w:spacing w:val="-40"/>
              </w:rPr>
              <w:t>----------------------------------</w:t>
            </w:r>
            <w:r w:rsidR="00A5434D" w:rsidRPr="00ED3661">
              <w:rPr>
                <w:spacing w:val="-40"/>
                <w:lang w:val="vi-VN"/>
              </w:rPr>
              <w:t>------------------------------------</w:t>
            </w:r>
          </w:p>
          <w:p w14:paraId="6495EBBB" w14:textId="77777777" w:rsidR="00835103" w:rsidRPr="00ED3661" w:rsidRDefault="002F6A65" w:rsidP="00324B64">
            <w:pPr>
              <w:widowControl w:val="0"/>
              <w:spacing w:before="60" w:after="60" w:line="300" w:lineRule="auto"/>
              <w:ind w:left="-58"/>
              <w:jc w:val="center"/>
            </w:pPr>
            <w:r w:rsidRPr="00ED3661">
              <w:t xml:space="preserve"> </w:t>
            </w:r>
          </w:p>
        </w:tc>
        <w:tc>
          <w:tcPr>
            <w:tcW w:w="5268" w:type="dxa"/>
          </w:tcPr>
          <w:p w14:paraId="668146DD" w14:textId="77777777" w:rsidR="00835103" w:rsidRPr="00ED3661" w:rsidRDefault="00835103" w:rsidP="00324B64">
            <w:pPr>
              <w:widowControl w:val="0"/>
              <w:spacing w:before="60" w:after="60" w:line="300" w:lineRule="auto"/>
              <w:ind w:left="-58"/>
              <w:rPr>
                <w:b/>
              </w:rPr>
            </w:pPr>
            <w:r w:rsidRPr="00ED3661">
              <w:rPr>
                <w:b/>
              </w:rPr>
              <w:t>CỘNG HÒA XÃ HỘI CHỦ NGHĨA VIỆT NAM</w:t>
            </w:r>
          </w:p>
          <w:p w14:paraId="088875A3" w14:textId="77777777" w:rsidR="00835103" w:rsidRPr="00ED3661" w:rsidRDefault="00835103" w:rsidP="00324B64">
            <w:pPr>
              <w:widowControl w:val="0"/>
              <w:spacing w:before="60" w:after="60" w:line="300" w:lineRule="auto"/>
              <w:ind w:left="-58"/>
              <w:jc w:val="center"/>
              <w:rPr>
                <w:b/>
                <w:bCs/>
              </w:rPr>
            </w:pPr>
            <w:r w:rsidRPr="00ED3661">
              <w:rPr>
                <w:b/>
                <w:bCs/>
                <w:sz w:val="26"/>
                <w:szCs w:val="26"/>
              </w:rPr>
              <w:t>Độc lập - Tự do - Hạnh phúc</w:t>
            </w:r>
          </w:p>
          <w:p w14:paraId="7615B086" w14:textId="77777777" w:rsidR="00835103" w:rsidRPr="00ED3661" w:rsidRDefault="00835103" w:rsidP="00324B64">
            <w:pPr>
              <w:widowControl w:val="0"/>
              <w:spacing w:before="60" w:after="60" w:line="300" w:lineRule="auto"/>
              <w:ind w:left="-58"/>
              <w:jc w:val="center"/>
            </w:pPr>
            <w:r w:rsidRPr="00ED3661">
              <w:rPr>
                <w:spacing w:val="-40"/>
              </w:rPr>
              <w:t>--------------------------------------------------------------------------------</w:t>
            </w:r>
          </w:p>
          <w:p w14:paraId="3921FB5E" w14:textId="795FA735" w:rsidR="00835103" w:rsidRPr="003B73BC" w:rsidRDefault="00835103" w:rsidP="00324B64">
            <w:pPr>
              <w:widowControl w:val="0"/>
              <w:spacing w:before="60" w:after="60" w:line="300" w:lineRule="auto"/>
              <w:ind w:left="-58"/>
              <w:jc w:val="center"/>
            </w:pPr>
          </w:p>
        </w:tc>
      </w:tr>
    </w:tbl>
    <w:p w14:paraId="03121A44" w14:textId="77777777" w:rsidR="00835103" w:rsidRPr="00ED3661" w:rsidRDefault="00835103" w:rsidP="00324B64">
      <w:pPr>
        <w:pStyle w:val="BodyText2"/>
        <w:widowControl w:val="0"/>
        <w:spacing w:before="60" w:after="60" w:line="300" w:lineRule="auto"/>
        <w:jc w:val="center"/>
        <w:rPr>
          <w:b/>
          <w:bCs/>
          <w:sz w:val="28"/>
          <w:szCs w:val="28"/>
        </w:rPr>
      </w:pPr>
      <w:r w:rsidRPr="003B73BC">
        <w:rPr>
          <w:b/>
          <w:bCs/>
          <w:sz w:val="26"/>
          <w:szCs w:val="26"/>
        </w:rPr>
        <w:t>QUY</w:t>
      </w:r>
      <w:r w:rsidR="002F6A65" w:rsidRPr="003B73BC">
        <w:rPr>
          <w:b/>
          <w:bCs/>
          <w:sz w:val="26"/>
          <w:szCs w:val="26"/>
        </w:rPr>
        <w:t xml:space="preserve"> CHẾ ĐÀO TẠO TRÌNH ĐỘ ĐẠI HỌC</w:t>
      </w:r>
    </w:p>
    <w:p w14:paraId="68866157" w14:textId="2FC02531" w:rsidR="00835103" w:rsidRPr="00ED3661" w:rsidRDefault="00835103" w:rsidP="00324B64">
      <w:pPr>
        <w:pStyle w:val="NormalWeb"/>
        <w:widowControl w:val="0"/>
        <w:tabs>
          <w:tab w:val="left" w:pos="6237"/>
        </w:tabs>
        <w:spacing w:before="60" w:beforeAutospacing="0" w:after="60" w:afterAutospacing="0" w:line="300" w:lineRule="auto"/>
        <w:jc w:val="center"/>
        <w:rPr>
          <w:b/>
          <w:bCs/>
          <w:sz w:val="28"/>
          <w:szCs w:val="28"/>
        </w:rPr>
      </w:pPr>
      <w:r w:rsidRPr="003B73BC">
        <w:rPr>
          <w:b/>
          <w:bCs/>
          <w:sz w:val="26"/>
          <w:szCs w:val="26"/>
        </w:rPr>
        <w:t>của Đại học Kinh tế Quốc dân</w:t>
      </w:r>
    </w:p>
    <w:p w14:paraId="0651411F" w14:textId="002146C7" w:rsidR="002A5D8F" w:rsidRPr="00ED3661" w:rsidRDefault="00BD2528" w:rsidP="00324B64">
      <w:pPr>
        <w:pStyle w:val="NormalWeb"/>
        <w:widowControl w:val="0"/>
        <w:tabs>
          <w:tab w:val="left" w:pos="6237"/>
        </w:tabs>
        <w:spacing w:before="60" w:beforeAutospacing="0" w:after="60" w:afterAutospacing="0" w:line="300" w:lineRule="auto"/>
        <w:ind w:firstLine="567"/>
        <w:jc w:val="center"/>
        <w:rPr>
          <w:bCs/>
          <w:i/>
          <w:iCs/>
        </w:rPr>
      </w:pPr>
      <w:r w:rsidRPr="00ED3661">
        <w:rPr>
          <w:bCs/>
          <w:i/>
          <w:iCs/>
        </w:rPr>
        <w:t>(Ban hành theo Quyết định số</w:t>
      </w:r>
      <w:r w:rsidR="007D2C90" w:rsidRPr="00ED3661">
        <w:rPr>
          <w:bCs/>
          <w:i/>
          <w:iCs/>
        </w:rPr>
        <w:t xml:space="preserve"> </w:t>
      </w:r>
      <w:r w:rsidR="004D26BE">
        <w:rPr>
          <w:bCs/>
          <w:i/>
          <w:iCs/>
        </w:rPr>
        <w:t>712/</w:t>
      </w:r>
      <w:r w:rsidRPr="00ED3661">
        <w:rPr>
          <w:bCs/>
          <w:i/>
          <w:iCs/>
        </w:rPr>
        <w:t>QĐ-ĐHKTQD ngày</w:t>
      </w:r>
      <w:r w:rsidR="004D26BE">
        <w:rPr>
          <w:bCs/>
          <w:i/>
          <w:iCs/>
        </w:rPr>
        <w:t xml:space="preserve"> 03/6/</w:t>
      </w:r>
      <w:r w:rsidRPr="00ED3661">
        <w:rPr>
          <w:bCs/>
          <w:i/>
          <w:iCs/>
        </w:rPr>
        <w:t>202</w:t>
      </w:r>
      <w:r w:rsidR="002A5D8F" w:rsidRPr="00ED3661">
        <w:rPr>
          <w:bCs/>
          <w:i/>
          <w:iCs/>
        </w:rPr>
        <w:t>5</w:t>
      </w:r>
    </w:p>
    <w:p w14:paraId="763BE5B3" w14:textId="77777777" w:rsidR="00BD2528" w:rsidRPr="00ED3661" w:rsidRDefault="00BD2528" w:rsidP="00324B64">
      <w:pPr>
        <w:pStyle w:val="NormalWeb"/>
        <w:widowControl w:val="0"/>
        <w:tabs>
          <w:tab w:val="left" w:pos="6237"/>
        </w:tabs>
        <w:spacing w:before="60" w:beforeAutospacing="0" w:after="60" w:afterAutospacing="0" w:line="300" w:lineRule="auto"/>
        <w:ind w:firstLine="567"/>
        <w:jc w:val="center"/>
        <w:rPr>
          <w:bCs/>
          <w:i/>
          <w:iCs/>
        </w:rPr>
      </w:pPr>
      <w:r w:rsidRPr="00ED3661">
        <w:rPr>
          <w:bCs/>
          <w:i/>
          <w:iCs/>
        </w:rPr>
        <w:t>của</w:t>
      </w:r>
      <w:r w:rsidR="002A5D8F" w:rsidRPr="00ED3661">
        <w:rPr>
          <w:bCs/>
          <w:i/>
          <w:iCs/>
        </w:rPr>
        <w:t xml:space="preserve"> Giám đốc</w:t>
      </w:r>
      <w:r w:rsidRPr="00ED3661">
        <w:rPr>
          <w:bCs/>
          <w:i/>
          <w:iCs/>
        </w:rPr>
        <w:t xml:space="preserve"> Đại học Kinh tế Quốc dân)</w:t>
      </w:r>
    </w:p>
    <w:p w14:paraId="72E80101" w14:textId="77777777" w:rsidR="00086F8C" w:rsidRPr="00ED3661" w:rsidRDefault="00AC6EEB" w:rsidP="00324B64">
      <w:pPr>
        <w:pStyle w:val="NormalWeb"/>
        <w:widowControl w:val="0"/>
        <w:tabs>
          <w:tab w:val="left" w:pos="6237"/>
        </w:tabs>
        <w:spacing w:before="60" w:beforeAutospacing="0" w:after="60" w:afterAutospacing="0" w:line="300" w:lineRule="auto"/>
        <w:jc w:val="center"/>
        <w:rPr>
          <w:sz w:val="28"/>
          <w:szCs w:val="28"/>
        </w:rPr>
      </w:pPr>
      <w:r w:rsidRPr="00ED3661">
        <w:rPr>
          <w:noProof/>
          <w:sz w:val="28"/>
          <w:szCs w:val="28"/>
        </w:rPr>
        <mc:AlternateContent>
          <mc:Choice Requires="wps">
            <w:drawing>
              <wp:anchor distT="4294967242" distB="4294967242" distL="114300" distR="114300" simplePos="0" relativeHeight="251657216" behindDoc="0" locked="0" layoutInCell="1" allowOverlap="1" wp14:anchorId="5CA93E78" wp14:editId="63CE5630">
                <wp:simplePos x="0" y="0"/>
                <wp:positionH relativeFrom="column">
                  <wp:align>center</wp:align>
                </wp:positionH>
                <wp:positionV relativeFrom="paragraph">
                  <wp:posOffset>93980</wp:posOffset>
                </wp:positionV>
                <wp:extent cx="1656080" cy="0"/>
                <wp:effectExtent l="0" t="0" r="0" b="0"/>
                <wp:wrapNone/>
                <wp:docPr id="1723505343"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656080"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B1C34B" id="Straight Connector 1" o:spid="_x0000_s1026" style="position:absolute;z-index:251657216;visibility:visible;mso-wrap-style:square;mso-width-percent:0;mso-height-percent:0;mso-wrap-distance-left:9pt;mso-wrap-distance-top:-.0015mm;mso-wrap-distance-right:9pt;mso-wrap-distance-bottom:-.0015mm;mso-position-horizontal:center;mso-position-horizontal-relative:text;mso-position-vertical:absolute;mso-position-vertical-relative:text;mso-width-percent:0;mso-height-percent:0;mso-width-relative:page;mso-height-relative:page" from="0,7.4pt" to="130.4pt,7.4pt"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">
                <o:lock v:ext="edit" shapetype="f"/>
              </v:line>
            </w:pict>
          </mc:Fallback>
        </mc:AlternateContent>
      </w:r>
    </w:p>
    <w:p w14:paraId="497B82AB" w14:textId="77777777" w:rsidR="000147BB" w:rsidRPr="00ED3661" w:rsidRDefault="00457ED4" w:rsidP="00324B64">
      <w:pPr>
        <w:autoSpaceDE w:val="0"/>
        <w:autoSpaceDN w:val="0"/>
        <w:adjustRightInd w:val="0"/>
        <w:spacing w:before="60" w:after="60" w:line="300" w:lineRule="auto"/>
        <w:jc w:val="center"/>
        <w:outlineLvl w:val="0"/>
        <w:rPr>
          <w:b/>
          <w:bCs/>
          <w:sz w:val="26"/>
          <w:szCs w:val="26"/>
        </w:rPr>
      </w:pPr>
      <w:bookmarkStart w:id="0" w:name="loai_2"/>
      <w:r w:rsidRPr="00ED3661">
        <w:rPr>
          <w:b/>
          <w:bCs/>
          <w:sz w:val="26"/>
          <w:szCs w:val="26"/>
        </w:rPr>
        <w:t>Chương I</w:t>
      </w:r>
    </w:p>
    <w:p w14:paraId="2250A4FA" w14:textId="77777777" w:rsidR="000147BB" w:rsidRPr="00ED3661" w:rsidRDefault="00457ED4" w:rsidP="00324B64">
      <w:pPr>
        <w:autoSpaceDE w:val="0"/>
        <w:autoSpaceDN w:val="0"/>
        <w:adjustRightInd w:val="0"/>
        <w:spacing w:before="60" w:after="60" w:line="300" w:lineRule="auto"/>
        <w:jc w:val="center"/>
        <w:outlineLvl w:val="0"/>
        <w:rPr>
          <w:b/>
          <w:bCs/>
          <w:sz w:val="26"/>
          <w:szCs w:val="26"/>
        </w:rPr>
      </w:pPr>
      <w:bookmarkStart w:id="1" w:name="chuong_1_name"/>
      <w:r w:rsidRPr="00ED3661">
        <w:rPr>
          <w:b/>
          <w:bCs/>
          <w:sz w:val="26"/>
          <w:szCs w:val="26"/>
        </w:rPr>
        <w:t>NHỮNG QUY ĐỊNH CHUNG</w:t>
      </w:r>
      <w:bookmarkEnd w:id="1"/>
    </w:p>
    <w:p w14:paraId="0AD5CFE8" w14:textId="77777777" w:rsidR="00A66D3C" w:rsidRPr="00ED3661" w:rsidRDefault="00457ED4" w:rsidP="00324B64">
      <w:pPr>
        <w:pStyle w:val="Heading2"/>
        <w:shd w:val="clear" w:color="auto" w:fill="auto"/>
      </w:pPr>
      <w:r w:rsidRPr="00ED3661">
        <w:t>Điều 1. Phạm vi điều chỉnh và đối tượng áp dụng</w:t>
      </w:r>
    </w:p>
    <w:p w14:paraId="4795BCE4" w14:textId="77777777" w:rsidR="00A66D3C" w:rsidRPr="00142B93" w:rsidRDefault="00407917" w:rsidP="00324B64">
      <w:pPr>
        <w:pStyle w:val="BodyText"/>
        <w:spacing w:before="60" w:after="60" w:line="300" w:lineRule="auto"/>
        <w:rPr>
          <w:sz w:val="26"/>
          <w:szCs w:val="26"/>
          <w:lang w:val="vi-VN"/>
        </w:rPr>
      </w:pPr>
      <w:r w:rsidRPr="00142B93">
        <w:rPr>
          <w:sz w:val="26"/>
          <w:szCs w:val="26"/>
          <w:lang w:val="vi-VN"/>
        </w:rPr>
        <w:t xml:space="preserve">1. </w:t>
      </w:r>
      <w:r w:rsidR="00E5383C" w:rsidRPr="00142B93">
        <w:rPr>
          <w:sz w:val="26"/>
          <w:szCs w:val="26"/>
          <w:lang w:val="vi-VN"/>
        </w:rPr>
        <w:t>Quy chế này quy định</w:t>
      </w:r>
      <w:r w:rsidR="00041D5F" w:rsidRPr="00142B93">
        <w:rPr>
          <w:sz w:val="26"/>
          <w:szCs w:val="26"/>
          <w:lang w:val="vi-VN"/>
        </w:rPr>
        <w:t xml:space="preserve"> </w:t>
      </w:r>
      <w:r w:rsidR="00E5383C" w:rsidRPr="00142B93">
        <w:rPr>
          <w:sz w:val="26"/>
          <w:szCs w:val="26"/>
          <w:lang w:val="vi-VN"/>
        </w:rPr>
        <w:t xml:space="preserve">về </w:t>
      </w:r>
      <w:r w:rsidR="00144EA9" w:rsidRPr="00142B93">
        <w:rPr>
          <w:sz w:val="26"/>
          <w:szCs w:val="26"/>
          <w:lang w:val="vi-VN"/>
        </w:rPr>
        <w:t xml:space="preserve">tổ chức và quản lý </w:t>
      </w:r>
      <w:r w:rsidR="00E5383C" w:rsidRPr="00142B93">
        <w:rPr>
          <w:sz w:val="26"/>
          <w:szCs w:val="26"/>
          <w:lang w:val="vi-VN"/>
        </w:rPr>
        <w:t>đào tạo trình độ đại học</w:t>
      </w:r>
      <w:r w:rsidR="006E303D" w:rsidRPr="00142B93">
        <w:rPr>
          <w:sz w:val="26"/>
          <w:szCs w:val="26"/>
          <w:lang w:val="vi-VN"/>
        </w:rPr>
        <w:t xml:space="preserve"> </w:t>
      </w:r>
      <w:r w:rsidRPr="00142B93">
        <w:rPr>
          <w:sz w:val="26"/>
          <w:szCs w:val="26"/>
          <w:lang w:val="vi-VN"/>
        </w:rPr>
        <w:t>của Đ</w:t>
      </w:r>
      <w:r w:rsidR="006E303D" w:rsidRPr="00142B93">
        <w:rPr>
          <w:sz w:val="26"/>
          <w:szCs w:val="26"/>
          <w:lang w:val="vi-VN"/>
        </w:rPr>
        <w:t xml:space="preserve">ại học Kinh tế </w:t>
      </w:r>
      <w:r w:rsidRPr="00142B93">
        <w:rPr>
          <w:sz w:val="26"/>
          <w:szCs w:val="26"/>
          <w:lang w:val="vi-VN"/>
        </w:rPr>
        <w:t>Q</w:t>
      </w:r>
      <w:r w:rsidR="006E303D" w:rsidRPr="00142B93">
        <w:rPr>
          <w:sz w:val="26"/>
          <w:szCs w:val="26"/>
          <w:lang w:val="vi-VN"/>
        </w:rPr>
        <w:t xml:space="preserve">uốc dân (sau đây gọi tắt là </w:t>
      </w:r>
      <w:r w:rsidR="00CF25BB" w:rsidRPr="00142B93">
        <w:rPr>
          <w:sz w:val="26"/>
          <w:szCs w:val="26"/>
          <w:lang w:val="vi-VN"/>
        </w:rPr>
        <w:t>Đại học</w:t>
      </w:r>
      <w:r w:rsidR="006E303D" w:rsidRPr="00142B93">
        <w:rPr>
          <w:sz w:val="26"/>
          <w:szCs w:val="26"/>
          <w:lang w:val="vi-VN"/>
        </w:rPr>
        <w:t xml:space="preserve">), </w:t>
      </w:r>
      <w:r w:rsidR="00E5383C" w:rsidRPr="00142B93">
        <w:rPr>
          <w:sz w:val="26"/>
          <w:szCs w:val="26"/>
          <w:lang w:val="vi-VN"/>
        </w:rPr>
        <w:t>bao gồm:</w:t>
      </w:r>
      <w:r w:rsidR="003941A7" w:rsidRPr="00142B93">
        <w:rPr>
          <w:sz w:val="26"/>
          <w:szCs w:val="26"/>
          <w:lang w:val="vi-VN"/>
        </w:rPr>
        <w:t xml:space="preserve"> </w:t>
      </w:r>
      <w:r w:rsidR="006E303D" w:rsidRPr="00142B93">
        <w:rPr>
          <w:sz w:val="26"/>
          <w:szCs w:val="26"/>
          <w:lang w:val="vi-VN"/>
        </w:rPr>
        <w:t>c</w:t>
      </w:r>
      <w:r w:rsidR="00927E60" w:rsidRPr="00142B93">
        <w:rPr>
          <w:sz w:val="26"/>
          <w:szCs w:val="26"/>
          <w:lang w:val="vi-VN"/>
        </w:rPr>
        <w:t>hương trình</w:t>
      </w:r>
      <w:r w:rsidR="00A66D3C" w:rsidRPr="00142B93">
        <w:rPr>
          <w:sz w:val="26"/>
          <w:szCs w:val="26"/>
          <w:lang w:val="vi-VN"/>
        </w:rPr>
        <w:t xml:space="preserve"> đào tạo và</w:t>
      </w:r>
      <w:r w:rsidR="00927E60" w:rsidRPr="00142B93">
        <w:rPr>
          <w:sz w:val="26"/>
          <w:szCs w:val="26"/>
          <w:lang w:val="vi-VN"/>
        </w:rPr>
        <w:t xml:space="preserve"> thời gian</w:t>
      </w:r>
      <w:r w:rsidR="00A66D3C" w:rsidRPr="00142B93">
        <w:rPr>
          <w:sz w:val="26"/>
          <w:szCs w:val="26"/>
          <w:lang w:val="vi-VN"/>
        </w:rPr>
        <w:t xml:space="preserve"> học tập;</w:t>
      </w:r>
      <w:r w:rsidR="00927E60" w:rsidRPr="00142B93">
        <w:rPr>
          <w:sz w:val="26"/>
          <w:szCs w:val="26"/>
          <w:lang w:val="vi-VN"/>
        </w:rPr>
        <w:t xml:space="preserve"> </w:t>
      </w:r>
      <w:r w:rsidRPr="00142B93">
        <w:rPr>
          <w:sz w:val="26"/>
          <w:szCs w:val="26"/>
          <w:lang w:val="vi-VN"/>
        </w:rPr>
        <w:t xml:space="preserve">hình thức và phương thức tổ chức đào tạo; </w:t>
      </w:r>
      <w:r w:rsidR="00927E60" w:rsidRPr="00142B93">
        <w:rPr>
          <w:sz w:val="26"/>
          <w:szCs w:val="26"/>
          <w:lang w:val="vi-VN"/>
        </w:rPr>
        <w:t>l</w:t>
      </w:r>
      <w:r w:rsidR="00E5383C" w:rsidRPr="00142B93">
        <w:rPr>
          <w:sz w:val="26"/>
          <w:szCs w:val="26"/>
          <w:lang w:val="vi-VN"/>
        </w:rPr>
        <w:t>ập kế hoạch và</w:t>
      </w:r>
      <w:r w:rsidR="003941A7" w:rsidRPr="00142B93">
        <w:rPr>
          <w:sz w:val="26"/>
          <w:szCs w:val="26"/>
          <w:lang w:val="vi-VN"/>
        </w:rPr>
        <w:t xml:space="preserve"> </w:t>
      </w:r>
      <w:r w:rsidR="00E5383C" w:rsidRPr="00142B93">
        <w:rPr>
          <w:sz w:val="26"/>
          <w:szCs w:val="26"/>
          <w:lang w:val="vi-VN"/>
        </w:rPr>
        <w:t>tổ chức giảng dạy</w:t>
      </w:r>
      <w:r w:rsidR="00927E60" w:rsidRPr="00142B93">
        <w:rPr>
          <w:sz w:val="26"/>
          <w:szCs w:val="26"/>
          <w:lang w:val="vi-VN"/>
        </w:rPr>
        <w:t>;</w:t>
      </w:r>
      <w:r w:rsidR="003941A7" w:rsidRPr="00142B93">
        <w:rPr>
          <w:sz w:val="26"/>
          <w:szCs w:val="26"/>
          <w:lang w:val="vi-VN"/>
        </w:rPr>
        <w:t xml:space="preserve"> </w:t>
      </w:r>
      <w:r w:rsidR="00E5383C" w:rsidRPr="00142B93">
        <w:rPr>
          <w:sz w:val="26"/>
          <w:szCs w:val="26"/>
          <w:lang w:val="vi-VN"/>
        </w:rPr>
        <w:t>đánh giá kết quả học tập</w:t>
      </w:r>
      <w:r w:rsidR="003941A7" w:rsidRPr="00142B93">
        <w:rPr>
          <w:sz w:val="26"/>
          <w:szCs w:val="26"/>
          <w:lang w:val="vi-VN"/>
        </w:rPr>
        <w:t xml:space="preserve"> và </w:t>
      </w:r>
      <w:r w:rsidR="00927E60" w:rsidRPr="00142B93">
        <w:rPr>
          <w:sz w:val="26"/>
          <w:szCs w:val="26"/>
          <w:lang w:val="vi-VN"/>
        </w:rPr>
        <w:t>cấp bằng tốt nghiệp</w:t>
      </w:r>
      <w:r w:rsidR="003941A7" w:rsidRPr="00142B93">
        <w:rPr>
          <w:sz w:val="26"/>
          <w:szCs w:val="26"/>
          <w:lang w:val="vi-VN"/>
        </w:rPr>
        <w:t>;</w:t>
      </w:r>
      <w:r w:rsidR="00B6751A" w:rsidRPr="00142B93">
        <w:rPr>
          <w:sz w:val="26"/>
          <w:szCs w:val="26"/>
          <w:lang w:val="vi-VN"/>
        </w:rPr>
        <w:t xml:space="preserve"> </w:t>
      </w:r>
      <w:r w:rsidR="006E303D" w:rsidRPr="00142B93">
        <w:rPr>
          <w:sz w:val="26"/>
          <w:szCs w:val="26"/>
          <w:lang w:val="vi-VN"/>
        </w:rPr>
        <w:t xml:space="preserve">một số </w:t>
      </w:r>
      <w:r w:rsidR="00E5383C" w:rsidRPr="00142B93">
        <w:rPr>
          <w:sz w:val="26"/>
          <w:szCs w:val="26"/>
          <w:lang w:val="vi-VN"/>
        </w:rPr>
        <w:t xml:space="preserve">quy định </w:t>
      </w:r>
      <w:r w:rsidR="003941A7" w:rsidRPr="00142B93">
        <w:rPr>
          <w:sz w:val="26"/>
          <w:szCs w:val="26"/>
          <w:lang w:val="vi-VN"/>
        </w:rPr>
        <w:t xml:space="preserve">khác </w:t>
      </w:r>
      <w:r w:rsidR="006E303D" w:rsidRPr="00142B93">
        <w:rPr>
          <w:sz w:val="26"/>
          <w:szCs w:val="26"/>
          <w:lang w:val="vi-VN"/>
        </w:rPr>
        <w:t xml:space="preserve">liên quan </w:t>
      </w:r>
      <w:r w:rsidR="00E5383C" w:rsidRPr="00142B93">
        <w:rPr>
          <w:sz w:val="26"/>
          <w:szCs w:val="26"/>
          <w:lang w:val="vi-VN"/>
        </w:rPr>
        <w:t xml:space="preserve">đối với </w:t>
      </w:r>
      <w:r w:rsidR="003941A7" w:rsidRPr="00142B93">
        <w:rPr>
          <w:sz w:val="26"/>
          <w:szCs w:val="26"/>
          <w:lang w:val="vi-VN"/>
        </w:rPr>
        <w:t>sinh viên</w:t>
      </w:r>
      <w:r w:rsidRPr="00142B93">
        <w:rPr>
          <w:sz w:val="26"/>
          <w:szCs w:val="26"/>
          <w:lang w:val="vi-VN"/>
        </w:rPr>
        <w:t xml:space="preserve"> của </w:t>
      </w:r>
      <w:r w:rsidR="00CF25BB" w:rsidRPr="00142B93">
        <w:rPr>
          <w:sz w:val="26"/>
          <w:szCs w:val="26"/>
          <w:lang w:val="vi-VN"/>
        </w:rPr>
        <w:t>Đại học</w:t>
      </w:r>
      <w:r w:rsidRPr="00142B93">
        <w:rPr>
          <w:sz w:val="26"/>
          <w:szCs w:val="26"/>
          <w:lang w:val="vi-VN"/>
        </w:rPr>
        <w:t>.</w:t>
      </w:r>
    </w:p>
    <w:p w14:paraId="567C46DA" w14:textId="77777777" w:rsidR="00407917" w:rsidRPr="00142B93" w:rsidRDefault="00407917" w:rsidP="00324B64">
      <w:pPr>
        <w:pStyle w:val="BodyText"/>
        <w:spacing w:before="60" w:after="60" w:line="300" w:lineRule="auto"/>
        <w:rPr>
          <w:sz w:val="26"/>
          <w:szCs w:val="26"/>
          <w:lang w:val="vi-VN"/>
        </w:rPr>
      </w:pPr>
      <w:r w:rsidRPr="00142B93">
        <w:rPr>
          <w:sz w:val="26"/>
          <w:szCs w:val="26"/>
          <w:lang w:val="vi-VN"/>
        </w:rPr>
        <w:t xml:space="preserve">2. Quy chế này áp dụng đối với các đơn vị thuộc, trực thuộc </w:t>
      </w:r>
      <w:r w:rsidR="00CF25BB" w:rsidRPr="00142B93">
        <w:rPr>
          <w:sz w:val="26"/>
          <w:szCs w:val="26"/>
          <w:lang w:val="vi-VN"/>
        </w:rPr>
        <w:t>Đại học</w:t>
      </w:r>
      <w:r w:rsidRPr="00142B93">
        <w:rPr>
          <w:sz w:val="26"/>
          <w:szCs w:val="26"/>
          <w:lang w:val="vi-VN"/>
        </w:rPr>
        <w:t xml:space="preserve">, các tổ chức, cá nhân liên quan trong đào tạo trình độ đại học theo hình thức chính quy và hình thức vừa làm vừa học của </w:t>
      </w:r>
      <w:r w:rsidR="00CF25BB" w:rsidRPr="00142B93">
        <w:rPr>
          <w:sz w:val="26"/>
          <w:szCs w:val="26"/>
          <w:lang w:val="vi-VN"/>
        </w:rPr>
        <w:t>Đại học</w:t>
      </w:r>
      <w:r w:rsidRPr="00142B93">
        <w:rPr>
          <w:sz w:val="26"/>
          <w:szCs w:val="26"/>
          <w:lang w:val="vi-VN"/>
        </w:rPr>
        <w:t>.</w:t>
      </w:r>
    </w:p>
    <w:p w14:paraId="78B6F2BB" w14:textId="77777777" w:rsidR="00A66D3C" w:rsidRPr="00ED3661" w:rsidRDefault="00BA58DB" w:rsidP="00324B64">
      <w:pPr>
        <w:pStyle w:val="NormalWeb"/>
        <w:spacing w:before="60" w:beforeAutospacing="0" w:after="60" w:afterAutospacing="0" w:line="300" w:lineRule="auto"/>
        <w:ind w:firstLine="720"/>
        <w:jc w:val="both"/>
        <w:rPr>
          <w:sz w:val="26"/>
          <w:szCs w:val="26"/>
          <w:lang w:val="vi-VN"/>
        </w:rPr>
      </w:pPr>
      <w:r w:rsidRPr="00ED3661">
        <w:rPr>
          <w:b/>
          <w:sz w:val="26"/>
          <w:szCs w:val="26"/>
          <w:lang w:val="vi-VN"/>
        </w:rPr>
        <w:t xml:space="preserve">Điều </w:t>
      </w:r>
      <w:r w:rsidR="004E6177" w:rsidRPr="00142B93">
        <w:rPr>
          <w:b/>
          <w:sz w:val="26"/>
          <w:szCs w:val="26"/>
          <w:lang w:val="vi-VN"/>
        </w:rPr>
        <w:t>2</w:t>
      </w:r>
      <w:r w:rsidRPr="00ED3661">
        <w:rPr>
          <w:b/>
          <w:sz w:val="26"/>
          <w:szCs w:val="26"/>
          <w:lang w:val="vi-VN"/>
        </w:rPr>
        <w:t xml:space="preserve">. </w:t>
      </w:r>
      <w:r w:rsidR="00D20D66" w:rsidRPr="00ED3661">
        <w:rPr>
          <w:b/>
          <w:sz w:val="26"/>
          <w:szCs w:val="26"/>
          <w:lang w:val="vi-VN"/>
        </w:rPr>
        <w:t>Chương trình đào tạo</w:t>
      </w:r>
      <w:r w:rsidR="001B2FC4" w:rsidRPr="00ED3661">
        <w:rPr>
          <w:b/>
          <w:sz w:val="26"/>
          <w:szCs w:val="26"/>
          <w:lang w:val="vi-VN"/>
        </w:rPr>
        <w:t xml:space="preserve"> và thời gian học tập</w:t>
      </w:r>
    </w:p>
    <w:p w14:paraId="1D8AF276" w14:textId="77777777" w:rsidR="007005D2" w:rsidRPr="00ED3661" w:rsidRDefault="007005D2" w:rsidP="00324B64">
      <w:pPr>
        <w:pStyle w:val="BodyText"/>
        <w:spacing w:before="60" w:after="60" w:line="300" w:lineRule="auto"/>
        <w:rPr>
          <w:sz w:val="26"/>
          <w:szCs w:val="26"/>
          <w:lang w:val="vi-VN"/>
        </w:rPr>
      </w:pPr>
      <w:r w:rsidRPr="00ED3661">
        <w:rPr>
          <w:sz w:val="26"/>
          <w:szCs w:val="26"/>
          <w:lang w:val="vi-VN"/>
        </w:rPr>
        <w:t>1. Chương trình đào tạo là một hệ thống các hoạt động giáo dục, đào tạo được thiết kế và tổ chức thực hiện nhằm đạt được các mục tiêu đào tạo, hướng tới</w:t>
      </w:r>
      <w:r w:rsidRPr="00ED3661">
        <w:rPr>
          <w:b/>
          <w:sz w:val="26"/>
          <w:szCs w:val="26"/>
          <w:lang w:val="vi-VN"/>
        </w:rPr>
        <w:t xml:space="preserve"> </w:t>
      </w:r>
      <w:r w:rsidRPr="00ED3661">
        <w:rPr>
          <w:sz w:val="26"/>
          <w:szCs w:val="26"/>
          <w:lang w:val="vi-VN"/>
        </w:rPr>
        <w:t>cấp một văn bằng giáo dục đại học cho người học. Chương trình đào tạo bao gồm mục tiêu, khối lượng kiến thức, cấu trúc, nội dung, phương pháp và hình thức đánh giá đối với môn học, ngành học, trình độ đào tạo, chuẩn đầu ra phù hợp với Khung trình độ quốc gia Việt Nam.</w:t>
      </w:r>
    </w:p>
    <w:p w14:paraId="76845C60" w14:textId="77777777" w:rsidR="007005D2" w:rsidRPr="00ED3661" w:rsidRDefault="007005D2" w:rsidP="00324B64">
      <w:pPr>
        <w:pStyle w:val="BodyText"/>
        <w:spacing w:before="60" w:after="60" w:line="300" w:lineRule="auto"/>
        <w:rPr>
          <w:sz w:val="26"/>
          <w:szCs w:val="26"/>
          <w:lang w:val="vi-VN"/>
        </w:rPr>
      </w:pPr>
      <w:r w:rsidRPr="00ED3661">
        <w:rPr>
          <w:sz w:val="26"/>
          <w:szCs w:val="26"/>
          <w:lang w:val="vi-VN"/>
        </w:rPr>
        <w:t>2. Chương trình đào tạo được xây dựng theo đơn vị tín chỉ, cấu trúc từ các môn học hoặc học phần (sau đây gọi chung là học phần), trong đó phải có đủ các học phần bắt buộc và đáp ứng chuẩn chương trình đào tạo theo quy định hiện hành của Bộ Giáo dục và Đào tạo. Trong trường hợp đào tạo song ngành hoặc ngành chính - ngành phụ, chương trình đào tạo phải thể hiện rõ khối lượng học tập chung và riêng theo từng ngành.</w:t>
      </w:r>
    </w:p>
    <w:p w14:paraId="4ED8C1F7" w14:textId="77777777" w:rsidR="00FB15A6" w:rsidRPr="00ED3661" w:rsidRDefault="00FB15A6" w:rsidP="00324B64">
      <w:pPr>
        <w:pStyle w:val="BodyText"/>
        <w:spacing w:before="60" w:after="60" w:line="300" w:lineRule="auto"/>
        <w:rPr>
          <w:sz w:val="26"/>
          <w:szCs w:val="26"/>
          <w:lang w:val="vi-VN"/>
        </w:rPr>
      </w:pPr>
      <w:r w:rsidRPr="00ED3661">
        <w:rPr>
          <w:sz w:val="26"/>
          <w:szCs w:val="26"/>
          <w:lang w:val="vi-VN"/>
        </w:rPr>
        <w:t>3. Nội dung, chuẩn đầu ra của chương trình đào tạo áp dụng chung đối với các hình thức, phương thức tổ chức đào tạo và đối tượng người học khác nhau. Đối với người đã tốt nghiệp trình độ khác hoặc ngành khác, khối lượng học tập thực tế được xác định trên cơ sở công nhận, hoặc chuyển đổi tín chỉ đã tích lũy và miễn trừ học phần trong chương trình đào tạo trước.</w:t>
      </w:r>
    </w:p>
    <w:p w14:paraId="6C95FA91" w14:textId="77777777" w:rsidR="00FB15A6" w:rsidRPr="00ED3661" w:rsidRDefault="00FB15A6" w:rsidP="00324B64">
      <w:pPr>
        <w:pStyle w:val="BodyText"/>
        <w:spacing w:before="60" w:after="60" w:line="300" w:lineRule="auto"/>
        <w:rPr>
          <w:sz w:val="26"/>
          <w:szCs w:val="26"/>
          <w:lang w:val="vi-VN"/>
        </w:rPr>
      </w:pPr>
      <w:r w:rsidRPr="00ED3661">
        <w:rPr>
          <w:sz w:val="26"/>
          <w:szCs w:val="26"/>
          <w:lang w:val="vi-VN"/>
        </w:rPr>
        <w:lastRenderedPageBreak/>
        <w:t xml:space="preserve">4. Chương trình đào tạo được công khai đối với người học trước khi tuyển sinh và </w:t>
      </w:r>
      <w:r w:rsidR="00E155F3" w:rsidRPr="00ED3661">
        <w:rPr>
          <w:sz w:val="26"/>
          <w:szCs w:val="26"/>
          <w:lang w:val="vi-VN"/>
        </w:rPr>
        <w:t xml:space="preserve">trước </w:t>
      </w:r>
      <w:r w:rsidRPr="00ED3661">
        <w:rPr>
          <w:sz w:val="26"/>
          <w:szCs w:val="26"/>
          <w:lang w:val="vi-VN"/>
        </w:rPr>
        <w:t>khi bắt đầu khóa học; những thay đổi, điều chỉnh liên quan đến chương trình đào tạo được thực hiện theo quy định hiện hành và công bố trước khi áp dụng.</w:t>
      </w:r>
    </w:p>
    <w:p w14:paraId="50BA84B6" w14:textId="77777777" w:rsidR="00C5776E" w:rsidRPr="00ED3661" w:rsidRDefault="00FB15A6" w:rsidP="00324B64">
      <w:pPr>
        <w:spacing w:before="60" w:after="60" w:line="300" w:lineRule="auto"/>
        <w:ind w:firstLine="720"/>
        <w:jc w:val="both"/>
        <w:rPr>
          <w:sz w:val="26"/>
          <w:szCs w:val="26"/>
          <w:lang w:val="vi-VN"/>
        </w:rPr>
      </w:pPr>
      <w:r w:rsidRPr="00ED3661">
        <w:rPr>
          <w:sz w:val="26"/>
          <w:szCs w:val="26"/>
          <w:lang w:val="vi-VN"/>
        </w:rPr>
        <w:t>5</w:t>
      </w:r>
      <w:r w:rsidR="00C5776E" w:rsidRPr="00ED3661">
        <w:rPr>
          <w:sz w:val="26"/>
          <w:szCs w:val="26"/>
          <w:lang w:val="vi-VN"/>
        </w:rPr>
        <w:t xml:space="preserve">. Chương trình đào tạo </w:t>
      </w:r>
      <w:r w:rsidR="007005D2" w:rsidRPr="00ED3661">
        <w:rPr>
          <w:sz w:val="26"/>
          <w:szCs w:val="26"/>
          <w:lang w:val="vi-VN"/>
        </w:rPr>
        <w:t>(đơn ng</w:t>
      </w:r>
      <w:r w:rsidR="00E95AEC" w:rsidRPr="00ED3661">
        <w:rPr>
          <w:sz w:val="26"/>
          <w:szCs w:val="26"/>
          <w:lang w:val="vi-VN"/>
        </w:rPr>
        <w:t xml:space="preserve">ành) </w:t>
      </w:r>
      <w:r w:rsidRPr="00ED3661">
        <w:rPr>
          <w:sz w:val="26"/>
          <w:szCs w:val="26"/>
          <w:lang w:val="vi-VN"/>
        </w:rPr>
        <w:t>trình độ</w:t>
      </w:r>
      <w:r w:rsidR="00C5776E" w:rsidRPr="00ED3661">
        <w:rPr>
          <w:sz w:val="26"/>
          <w:szCs w:val="26"/>
          <w:lang w:val="vi-VN"/>
        </w:rPr>
        <w:t xml:space="preserve"> đại học của </w:t>
      </w:r>
      <w:r w:rsidR="00B00B00" w:rsidRPr="00142B93">
        <w:rPr>
          <w:sz w:val="26"/>
          <w:szCs w:val="26"/>
          <w:lang w:val="vi-VN"/>
        </w:rPr>
        <w:t>Đại học</w:t>
      </w:r>
      <w:r w:rsidR="00C5776E" w:rsidRPr="00ED3661">
        <w:rPr>
          <w:sz w:val="26"/>
          <w:szCs w:val="26"/>
          <w:lang w:val="vi-VN"/>
        </w:rPr>
        <w:t xml:space="preserve"> có khối lượng </w:t>
      </w:r>
      <w:r w:rsidR="00857C6F" w:rsidRPr="00ED3661">
        <w:rPr>
          <w:sz w:val="26"/>
          <w:szCs w:val="26"/>
          <w:lang w:val="vi-VN"/>
        </w:rPr>
        <w:t xml:space="preserve">tối thiểu là </w:t>
      </w:r>
      <w:r w:rsidRPr="00ED3661">
        <w:rPr>
          <w:sz w:val="26"/>
          <w:szCs w:val="26"/>
          <w:lang w:val="vi-VN"/>
        </w:rPr>
        <w:t>120</w:t>
      </w:r>
      <w:r w:rsidR="00857C6F" w:rsidRPr="00ED3661">
        <w:rPr>
          <w:sz w:val="26"/>
          <w:szCs w:val="26"/>
          <w:lang w:val="vi-VN"/>
        </w:rPr>
        <w:t xml:space="preserve"> </w:t>
      </w:r>
      <w:r w:rsidR="00C5776E" w:rsidRPr="00ED3661">
        <w:rPr>
          <w:sz w:val="26"/>
          <w:szCs w:val="26"/>
          <w:lang w:val="vi-VN"/>
        </w:rPr>
        <w:t>tín chỉ</w:t>
      </w:r>
      <w:r w:rsidR="00E544F2" w:rsidRPr="00ED3661">
        <w:rPr>
          <w:sz w:val="26"/>
          <w:szCs w:val="26"/>
          <w:lang w:val="vi-VN"/>
        </w:rPr>
        <w:t>;</w:t>
      </w:r>
      <w:r w:rsidR="00BA768D" w:rsidRPr="00ED3661">
        <w:rPr>
          <w:sz w:val="26"/>
          <w:szCs w:val="26"/>
          <w:lang w:val="vi-VN"/>
        </w:rPr>
        <w:t xml:space="preserve"> </w:t>
      </w:r>
      <w:r w:rsidR="00E544F2" w:rsidRPr="00ED3661">
        <w:rPr>
          <w:sz w:val="26"/>
          <w:szCs w:val="26"/>
          <w:lang w:val="vi-VN"/>
        </w:rPr>
        <w:t xml:space="preserve">chương trình </w:t>
      </w:r>
      <w:r w:rsidR="001107E9" w:rsidRPr="00ED3661">
        <w:rPr>
          <w:sz w:val="26"/>
          <w:szCs w:val="26"/>
          <w:lang w:val="vi-VN"/>
        </w:rPr>
        <w:t xml:space="preserve">đào tạo </w:t>
      </w:r>
      <w:r w:rsidR="00E544F2" w:rsidRPr="00ED3661">
        <w:rPr>
          <w:sz w:val="26"/>
          <w:szCs w:val="26"/>
          <w:lang w:val="vi-VN"/>
        </w:rPr>
        <w:t>song ngành</w:t>
      </w:r>
      <w:r w:rsidR="001107E9" w:rsidRPr="00ED3661">
        <w:rPr>
          <w:sz w:val="26"/>
          <w:szCs w:val="26"/>
          <w:lang w:val="vi-VN"/>
        </w:rPr>
        <w:t xml:space="preserve"> hoặc</w:t>
      </w:r>
      <w:r w:rsidR="00E544F2" w:rsidRPr="00ED3661">
        <w:rPr>
          <w:sz w:val="26"/>
          <w:szCs w:val="26"/>
          <w:lang w:val="vi-VN"/>
        </w:rPr>
        <w:t xml:space="preserve"> ngành chính - ngành phụ có khối lượng </w:t>
      </w:r>
      <w:r w:rsidR="001107E9" w:rsidRPr="00ED3661">
        <w:rPr>
          <w:sz w:val="26"/>
          <w:szCs w:val="26"/>
          <w:lang w:val="vi-VN"/>
        </w:rPr>
        <w:t xml:space="preserve">tối đa là </w:t>
      </w:r>
      <w:r w:rsidR="00E544F2" w:rsidRPr="00ED3661">
        <w:rPr>
          <w:sz w:val="26"/>
          <w:szCs w:val="26"/>
          <w:lang w:val="vi-VN"/>
        </w:rPr>
        <w:t>1</w:t>
      </w:r>
      <w:r w:rsidR="00857C6F" w:rsidRPr="00ED3661">
        <w:rPr>
          <w:sz w:val="26"/>
          <w:szCs w:val="26"/>
          <w:lang w:val="vi-VN"/>
        </w:rPr>
        <w:t>45</w:t>
      </w:r>
      <w:r w:rsidR="00E544F2" w:rsidRPr="00ED3661">
        <w:rPr>
          <w:sz w:val="26"/>
          <w:szCs w:val="26"/>
          <w:lang w:val="vi-VN"/>
        </w:rPr>
        <w:t xml:space="preserve"> tín chỉ, </w:t>
      </w:r>
      <w:r w:rsidR="00BA768D" w:rsidRPr="00ED3661">
        <w:rPr>
          <w:sz w:val="26"/>
          <w:szCs w:val="26"/>
          <w:lang w:val="vi-VN"/>
        </w:rPr>
        <w:t xml:space="preserve">không bao gồm </w:t>
      </w:r>
      <w:r w:rsidR="00857C6F" w:rsidRPr="00ED3661">
        <w:rPr>
          <w:sz w:val="26"/>
          <w:szCs w:val="26"/>
          <w:lang w:val="vi-VN"/>
        </w:rPr>
        <w:t xml:space="preserve">khối </w:t>
      </w:r>
      <w:r w:rsidR="00BA768D" w:rsidRPr="00ED3661">
        <w:rPr>
          <w:sz w:val="26"/>
          <w:szCs w:val="26"/>
          <w:lang w:val="vi-VN"/>
        </w:rPr>
        <w:t xml:space="preserve">lượng các học phần Giáo dục thể chất và Giáo dục </w:t>
      </w:r>
      <w:r w:rsidR="00151461" w:rsidRPr="00ED3661">
        <w:rPr>
          <w:sz w:val="26"/>
          <w:szCs w:val="26"/>
          <w:lang w:val="vi-VN"/>
        </w:rPr>
        <w:t>q</w:t>
      </w:r>
      <w:r w:rsidR="00BA768D" w:rsidRPr="00ED3661">
        <w:rPr>
          <w:sz w:val="26"/>
          <w:szCs w:val="26"/>
          <w:lang w:val="vi-VN"/>
        </w:rPr>
        <w:t xml:space="preserve">uốc phòng </w:t>
      </w:r>
      <w:r w:rsidR="007005D2" w:rsidRPr="00ED3661">
        <w:rPr>
          <w:sz w:val="26"/>
          <w:szCs w:val="26"/>
          <w:lang w:val="vi-VN"/>
        </w:rPr>
        <w:t>-</w:t>
      </w:r>
      <w:r w:rsidR="00BA768D" w:rsidRPr="00ED3661">
        <w:rPr>
          <w:sz w:val="26"/>
          <w:szCs w:val="26"/>
          <w:lang w:val="vi-VN"/>
        </w:rPr>
        <w:t xml:space="preserve"> </w:t>
      </w:r>
      <w:r w:rsidR="00151461" w:rsidRPr="00ED3661">
        <w:rPr>
          <w:sz w:val="26"/>
          <w:szCs w:val="26"/>
          <w:lang w:val="vi-VN"/>
        </w:rPr>
        <w:t>a</w:t>
      </w:r>
      <w:r w:rsidR="00BA768D" w:rsidRPr="00ED3661">
        <w:rPr>
          <w:sz w:val="26"/>
          <w:szCs w:val="26"/>
          <w:lang w:val="vi-VN"/>
        </w:rPr>
        <w:t>n ninh</w:t>
      </w:r>
      <w:r w:rsidR="00E544F2" w:rsidRPr="00ED3661">
        <w:rPr>
          <w:sz w:val="26"/>
          <w:szCs w:val="26"/>
          <w:lang w:val="vi-VN"/>
        </w:rPr>
        <w:t xml:space="preserve">. </w:t>
      </w:r>
    </w:p>
    <w:p w14:paraId="1E821382" w14:textId="77777777" w:rsidR="00F54FB2" w:rsidRPr="00ED3661" w:rsidRDefault="005A67DC" w:rsidP="00324B64">
      <w:pPr>
        <w:pStyle w:val="BodyText"/>
        <w:spacing w:before="60" w:after="60" w:line="300" w:lineRule="auto"/>
        <w:rPr>
          <w:sz w:val="26"/>
          <w:szCs w:val="26"/>
          <w:lang w:val="vi-VN"/>
        </w:rPr>
      </w:pPr>
      <w:r w:rsidRPr="00ED3661">
        <w:rPr>
          <w:sz w:val="26"/>
          <w:szCs w:val="26"/>
          <w:lang w:val="vi-VN"/>
        </w:rPr>
        <w:t>6</w:t>
      </w:r>
      <w:r w:rsidR="00F54FB2" w:rsidRPr="00ED3661">
        <w:rPr>
          <w:sz w:val="26"/>
          <w:szCs w:val="26"/>
          <w:lang w:val="vi-VN"/>
        </w:rPr>
        <w:t xml:space="preserve">. </w:t>
      </w:r>
      <w:r w:rsidR="00FE4DE6" w:rsidRPr="00ED3661">
        <w:rPr>
          <w:sz w:val="26"/>
          <w:szCs w:val="26"/>
          <w:lang w:val="vi-VN"/>
        </w:rPr>
        <w:t>K</w:t>
      </w:r>
      <w:r w:rsidR="00F54FB2" w:rsidRPr="00ED3661">
        <w:rPr>
          <w:sz w:val="26"/>
          <w:szCs w:val="26"/>
          <w:lang w:val="vi-VN"/>
        </w:rPr>
        <w:t xml:space="preserve">ế hoạch học tập chuẩn toàn khoá </w:t>
      </w:r>
      <w:r w:rsidR="00FE4DE6" w:rsidRPr="00ED3661">
        <w:rPr>
          <w:sz w:val="26"/>
          <w:szCs w:val="26"/>
          <w:lang w:val="vi-VN"/>
        </w:rPr>
        <w:t xml:space="preserve">của chương trình đào tạo  </w:t>
      </w:r>
    </w:p>
    <w:p w14:paraId="7F333073" w14:textId="77777777" w:rsidR="00F54FB2" w:rsidRPr="00ED3661" w:rsidRDefault="00F54FB2" w:rsidP="00324B64">
      <w:pPr>
        <w:pStyle w:val="BodyText"/>
        <w:spacing w:before="60" w:after="60" w:line="300" w:lineRule="auto"/>
        <w:rPr>
          <w:sz w:val="26"/>
          <w:szCs w:val="26"/>
          <w:lang w:val="vi-VN"/>
        </w:rPr>
      </w:pPr>
      <w:r w:rsidRPr="00ED3661">
        <w:rPr>
          <w:sz w:val="26"/>
          <w:szCs w:val="26"/>
          <w:lang w:val="vi-VN"/>
        </w:rPr>
        <w:t>a) Thời gian</w:t>
      </w:r>
      <w:r w:rsidR="00D80F23" w:rsidRPr="00ED3661">
        <w:rPr>
          <w:sz w:val="26"/>
          <w:szCs w:val="26"/>
          <w:lang w:val="vi-VN"/>
        </w:rPr>
        <w:t xml:space="preserve"> </w:t>
      </w:r>
      <w:r w:rsidR="00FE4DE6" w:rsidRPr="00ED3661">
        <w:rPr>
          <w:sz w:val="26"/>
          <w:szCs w:val="26"/>
          <w:lang w:val="vi-VN"/>
        </w:rPr>
        <w:t xml:space="preserve">học tập </w:t>
      </w:r>
      <w:r w:rsidRPr="00ED3661">
        <w:rPr>
          <w:sz w:val="26"/>
          <w:szCs w:val="26"/>
          <w:lang w:val="vi-VN"/>
        </w:rPr>
        <w:t xml:space="preserve">theo kế hoạch học tập chuẩn </w:t>
      </w:r>
      <w:r w:rsidR="001B2FC4" w:rsidRPr="00ED3661">
        <w:rPr>
          <w:sz w:val="26"/>
          <w:szCs w:val="26"/>
          <w:lang w:val="vi-VN"/>
        </w:rPr>
        <w:t xml:space="preserve">toàn khoá </w:t>
      </w:r>
      <w:r w:rsidRPr="00ED3661">
        <w:rPr>
          <w:sz w:val="26"/>
          <w:szCs w:val="26"/>
          <w:lang w:val="vi-VN"/>
        </w:rPr>
        <w:t xml:space="preserve">đối với hình thức đào tạo chính quy </w:t>
      </w:r>
      <w:r w:rsidR="00FE4DE6" w:rsidRPr="00ED3661">
        <w:rPr>
          <w:sz w:val="26"/>
          <w:szCs w:val="26"/>
          <w:lang w:val="vi-VN"/>
        </w:rPr>
        <w:t>là 04 năm</w:t>
      </w:r>
      <w:r w:rsidR="00E95AEC" w:rsidRPr="00ED3661">
        <w:rPr>
          <w:sz w:val="26"/>
          <w:szCs w:val="26"/>
          <w:lang w:val="vi-VN"/>
        </w:rPr>
        <w:t>;</w:t>
      </w:r>
    </w:p>
    <w:p w14:paraId="69D69DE4" w14:textId="77777777" w:rsidR="00FE4DE6" w:rsidRPr="00ED3661" w:rsidRDefault="001107E9" w:rsidP="00324B64">
      <w:pPr>
        <w:pStyle w:val="BodyText"/>
        <w:spacing w:before="60" w:after="60" w:line="300" w:lineRule="auto"/>
        <w:rPr>
          <w:sz w:val="26"/>
          <w:szCs w:val="26"/>
          <w:lang w:val="vi-VN"/>
        </w:rPr>
      </w:pPr>
      <w:r w:rsidRPr="00ED3661">
        <w:rPr>
          <w:sz w:val="26"/>
          <w:szCs w:val="26"/>
          <w:lang w:val="vi-VN"/>
        </w:rPr>
        <w:t>b</w:t>
      </w:r>
      <w:r w:rsidR="00FE4DE6" w:rsidRPr="00ED3661">
        <w:rPr>
          <w:sz w:val="26"/>
          <w:szCs w:val="26"/>
          <w:lang w:val="vi-VN"/>
        </w:rPr>
        <w:t>) Thời gian học tập theo kế hoạch học tập chuẩn toàn khoá đối với hình thức đào tạo vừa làm vừa học là 05 năm</w:t>
      </w:r>
      <w:r w:rsidR="00474B26" w:rsidRPr="00ED3661">
        <w:rPr>
          <w:sz w:val="26"/>
          <w:szCs w:val="26"/>
          <w:lang w:val="vi-VN"/>
        </w:rPr>
        <w:t>;</w:t>
      </w:r>
    </w:p>
    <w:p w14:paraId="6974263E" w14:textId="77777777" w:rsidR="008C52D8" w:rsidRPr="00ED3661" w:rsidRDefault="008C52D8" w:rsidP="00324B64">
      <w:pPr>
        <w:pStyle w:val="BodyText"/>
        <w:spacing w:before="60" w:after="60" w:line="300" w:lineRule="auto"/>
        <w:rPr>
          <w:sz w:val="26"/>
          <w:szCs w:val="26"/>
          <w:lang w:val="vi-VN"/>
        </w:rPr>
      </w:pPr>
      <w:r w:rsidRPr="00ED3661">
        <w:rPr>
          <w:sz w:val="26"/>
          <w:szCs w:val="26"/>
          <w:lang w:val="vi-VN"/>
        </w:rPr>
        <w:t xml:space="preserve">Sinh viên có thể rút ngắn hoặc kéo dài (theo quy định tại khoản </w:t>
      </w:r>
      <w:r w:rsidR="001107E9" w:rsidRPr="00ED3661">
        <w:rPr>
          <w:sz w:val="26"/>
          <w:szCs w:val="26"/>
          <w:lang w:val="vi-VN"/>
        </w:rPr>
        <w:t>7</w:t>
      </w:r>
      <w:r w:rsidRPr="00ED3661">
        <w:rPr>
          <w:sz w:val="26"/>
          <w:szCs w:val="26"/>
          <w:lang w:val="vi-VN"/>
        </w:rPr>
        <w:t xml:space="preserve"> điều này) thời gian hoàn thành khóa học. </w:t>
      </w:r>
    </w:p>
    <w:p w14:paraId="27EC0060" w14:textId="77777777" w:rsidR="00FE4DE6" w:rsidRPr="00ED3661" w:rsidRDefault="00857C6F" w:rsidP="00324B64">
      <w:pPr>
        <w:pStyle w:val="BodyText"/>
        <w:spacing w:before="60" w:after="60" w:line="300" w:lineRule="auto"/>
        <w:rPr>
          <w:sz w:val="26"/>
          <w:szCs w:val="26"/>
          <w:lang w:val="vi-VN"/>
        </w:rPr>
      </w:pPr>
      <w:r w:rsidRPr="00ED3661">
        <w:rPr>
          <w:sz w:val="26"/>
          <w:szCs w:val="26"/>
          <w:lang w:val="vi-VN"/>
        </w:rPr>
        <w:t>7</w:t>
      </w:r>
      <w:r w:rsidR="001B2FC4" w:rsidRPr="00ED3661">
        <w:rPr>
          <w:sz w:val="26"/>
          <w:szCs w:val="26"/>
          <w:lang w:val="vi-VN"/>
        </w:rPr>
        <w:t xml:space="preserve">. Thời gian </w:t>
      </w:r>
      <w:r w:rsidR="00FE4DE6" w:rsidRPr="00ED3661">
        <w:rPr>
          <w:sz w:val="26"/>
          <w:szCs w:val="26"/>
          <w:lang w:val="vi-VN"/>
        </w:rPr>
        <w:t xml:space="preserve">học tập tối </w:t>
      </w:r>
      <w:r w:rsidR="001B2FC4" w:rsidRPr="00ED3661">
        <w:rPr>
          <w:sz w:val="26"/>
          <w:szCs w:val="26"/>
          <w:lang w:val="vi-VN"/>
        </w:rPr>
        <w:t xml:space="preserve">đa để </w:t>
      </w:r>
      <w:r w:rsidR="00A655C4" w:rsidRPr="00ED3661">
        <w:rPr>
          <w:sz w:val="26"/>
          <w:szCs w:val="26"/>
          <w:lang w:val="vi-VN"/>
        </w:rPr>
        <w:t>sinh viên</w:t>
      </w:r>
      <w:r w:rsidR="001B2FC4" w:rsidRPr="00ED3661">
        <w:rPr>
          <w:sz w:val="26"/>
          <w:szCs w:val="26"/>
          <w:lang w:val="vi-VN"/>
        </w:rPr>
        <w:t xml:space="preserve"> hoàn thành khoá học</w:t>
      </w:r>
    </w:p>
    <w:p w14:paraId="23D73346" w14:textId="77777777" w:rsidR="00FE4DE6" w:rsidRPr="00ED3661" w:rsidRDefault="00FE4DE6" w:rsidP="00324B64">
      <w:pPr>
        <w:pStyle w:val="BodyText"/>
        <w:spacing w:before="60" w:after="60" w:line="300" w:lineRule="auto"/>
        <w:rPr>
          <w:sz w:val="26"/>
          <w:szCs w:val="26"/>
          <w:lang w:val="vi-VN"/>
        </w:rPr>
      </w:pPr>
      <w:r w:rsidRPr="00ED3661">
        <w:rPr>
          <w:sz w:val="26"/>
          <w:szCs w:val="26"/>
          <w:lang w:val="vi-VN"/>
        </w:rPr>
        <w:t>a) Thời gian học tập tối đa để sinh viên hoàn thành khoá học đối với hình thức đào tạo chính quy là 06 năm</w:t>
      </w:r>
      <w:r w:rsidR="00E95AEC" w:rsidRPr="00ED3661">
        <w:rPr>
          <w:sz w:val="26"/>
          <w:szCs w:val="26"/>
          <w:lang w:val="vi-VN"/>
        </w:rPr>
        <w:t>;</w:t>
      </w:r>
      <w:r w:rsidRPr="00ED3661">
        <w:rPr>
          <w:sz w:val="26"/>
          <w:szCs w:val="26"/>
          <w:lang w:val="vi-VN"/>
        </w:rPr>
        <w:t xml:space="preserve">  </w:t>
      </w:r>
    </w:p>
    <w:p w14:paraId="11D6DA73" w14:textId="79BCDE5F" w:rsidR="00FE4DE6" w:rsidRPr="00ED3661" w:rsidRDefault="00FE4DE6" w:rsidP="00324B64">
      <w:pPr>
        <w:pStyle w:val="BodyText"/>
        <w:spacing w:before="60" w:after="60" w:line="300" w:lineRule="auto"/>
        <w:rPr>
          <w:sz w:val="26"/>
          <w:szCs w:val="26"/>
          <w:lang w:val="vi-VN"/>
        </w:rPr>
      </w:pPr>
      <w:r w:rsidRPr="00ED3661">
        <w:rPr>
          <w:sz w:val="26"/>
          <w:szCs w:val="26"/>
          <w:lang w:val="vi-VN"/>
        </w:rPr>
        <w:t>b) Thời gian học tập tối đa để sinh viên hoàn thành khoá học đối với hình thức đào tạo vừa làm vừa học là 08 năm</w:t>
      </w:r>
      <w:r w:rsidR="00E95AEC" w:rsidRPr="00ED3661">
        <w:rPr>
          <w:sz w:val="26"/>
          <w:szCs w:val="26"/>
          <w:lang w:val="vi-VN"/>
        </w:rPr>
        <w:t>;</w:t>
      </w:r>
      <w:r w:rsidRPr="00ED3661">
        <w:rPr>
          <w:sz w:val="26"/>
          <w:szCs w:val="26"/>
          <w:lang w:val="vi-VN"/>
        </w:rPr>
        <w:t xml:space="preserve"> </w:t>
      </w:r>
    </w:p>
    <w:p w14:paraId="7A873555" w14:textId="77777777" w:rsidR="0039109F" w:rsidRPr="00ED3661" w:rsidRDefault="001B2FC4" w:rsidP="00324B64">
      <w:pPr>
        <w:pStyle w:val="BodyText"/>
        <w:spacing w:before="60" w:after="60" w:line="300" w:lineRule="auto"/>
        <w:rPr>
          <w:sz w:val="26"/>
          <w:szCs w:val="26"/>
          <w:lang w:val="vi-VN"/>
        </w:rPr>
      </w:pPr>
      <w:r w:rsidRPr="00ED3661">
        <w:rPr>
          <w:sz w:val="26"/>
          <w:szCs w:val="26"/>
          <w:lang w:val="vi-VN"/>
        </w:rPr>
        <w:t xml:space="preserve"> </w:t>
      </w:r>
      <w:r w:rsidR="001107E9" w:rsidRPr="00ED3661">
        <w:rPr>
          <w:sz w:val="26"/>
          <w:szCs w:val="26"/>
          <w:lang w:val="vi-VN"/>
        </w:rPr>
        <w:t xml:space="preserve">c) </w:t>
      </w:r>
      <w:r w:rsidRPr="00ED3661">
        <w:rPr>
          <w:sz w:val="26"/>
          <w:szCs w:val="26"/>
          <w:lang w:val="vi-VN"/>
        </w:rPr>
        <w:t xml:space="preserve">Đối với </w:t>
      </w:r>
      <w:r w:rsidR="00A655C4" w:rsidRPr="00ED3661">
        <w:rPr>
          <w:sz w:val="26"/>
          <w:szCs w:val="26"/>
          <w:lang w:val="vi-VN"/>
        </w:rPr>
        <w:t>sinh viên</w:t>
      </w:r>
      <w:r w:rsidR="00D80F23" w:rsidRPr="00ED3661">
        <w:rPr>
          <w:sz w:val="26"/>
          <w:szCs w:val="26"/>
          <w:lang w:val="vi-VN"/>
        </w:rPr>
        <w:t xml:space="preserve"> </w:t>
      </w:r>
      <w:r w:rsidR="00CB4B95" w:rsidRPr="00ED3661">
        <w:rPr>
          <w:sz w:val="26"/>
          <w:szCs w:val="26"/>
          <w:lang w:val="vi-VN"/>
        </w:rPr>
        <w:t xml:space="preserve">học </w:t>
      </w:r>
      <w:r w:rsidRPr="00ED3661">
        <w:rPr>
          <w:sz w:val="26"/>
          <w:szCs w:val="26"/>
          <w:lang w:val="vi-VN"/>
        </w:rPr>
        <w:t>liên thông đã được miễn trừ khối lượng</w:t>
      </w:r>
      <w:r w:rsidR="00002156" w:rsidRPr="00ED3661">
        <w:rPr>
          <w:sz w:val="26"/>
          <w:szCs w:val="26"/>
          <w:lang w:val="vi-VN"/>
        </w:rPr>
        <w:t xml:space="preserve"> tín chỉ</w:t>
      </w:r>
      <w:r w:rsidR="00B36166" w:rsidRPr="00ED3661">
        <w:rPr>
          <w:sz w:val="26"/>
          <w:szCs w:val="26"/>
          <w:lang w:val="vi-VN"/>
        </w:rPr>
        <w:t xml:space="preserve"> tích lũy</w:t>
      </w:r>
      <w:r w:rsidRPr="00ED3661">
        <w:rPr>
          <w:sz w:val="26"/>
          <w:szCs w:val="26"/>
          <w:lang w:val="vi-VN"/>
        </w:rPr>
        <w:t xml:space="preserve">, </w:t>
      </w:r>
      <w:r w:rsidR="008166E3" w:rsidRPr="00ED3661">
        <w:rPr>
          <w:sz w:val="26"/>
          <w:szCs w:val="26"/>
          <w:lang w:val="vi-VN"/>
        </w:rPr>
        <w:t xml:space="preserve">thời gian tối đa để sinh viên hoàn thành khóa học được xác định trên cơ sở </w:t>
      </w:r>
      <w:r w:rsidRPr="00ED3661">
        <w:rPr>
          <w:sz w:val="26"/>
          <w:szCs w:val="26"/>
          <w:lang w:val="vi-VN"/>
        </w:rPr>
        <w:t>thời gian theo kế hoạch học tập chuẩn toàn khoá giảm tương ứng với khối lượng được miễn trừ</w:t>
      </w:r>
      <w:r w:rsidR="00E95AEC" w:rsidRPr="00ED3661">
        <w:rPr>
          <w:sz w:val="26"/>
          <w:szCs w:val="26"/>
          <w:lang w:val="vi-VN"/>
        </w:rPr>
        <w:t>;</w:t>
      </w:r>
    </w:p>
    <w:p w14:paraId="3015E9A1" w14:textId="77777777" w:rsidR="00481FF3" w:rsidRPr="00ED3661" w:rsidRDefault="001107E9" w:rsidP="00324B64">
      <w:pPr>
        <w:spacing w:before="60" w:after="60" w:line="300" w:lineRule="auto"/>
        <w:ind w:firstLine="720"/>
        <w:jc w:val="both"/>
        <w:rPr>
          <w:sz w:val="26"/>
          <w:szCs w:val="26"/>
          <w:lang w:val="vi-VN"/>
        </w:rPr>
      </w:pPr>
      <w:r w:rsidRPr="00ED3661">
        <w:rPr>
          <w:sz w:val="26"/>
          <w:szCs w:val="26"/>
          <w:lang w:val="vi-VN"/>
        </w:rPr>
        <w:t xml:space="preserve">d) </w:t>
      </w:r>
      <w:r w:rsidR="004A1DA8" w:rsidRPr="00ED3661">
        <w:rPr>
          <w:sz w:val="26"/>
          <w:szCs w:val="26"/>
          <w:lang w:val="vi-VN"/>
        </w:rPr>
        <w:t>Đối với sinh viên thuộc diện đối</w:t>
      </w:r>
      <w:r w:rsidR="00481FF3" w:rsidRPr="00ED3661">
        <w:rPr>
          <w:sz w:val="26"/>
          <w:szCs w:val="26"/>
          <w:lang w:val="vi-VN"/>
        </w:rPr>
        <w:t xml:space="preserve"> tượng được hưởng chính sách ưu tiên theo quy định tại Quy chế tuyển sinh đại học được kéo dài thời gian </w:t>
      </w:r>
      <w:r w:rsidR="004A1DA8" w:rsidRPr="00ED3661">
        <w:rPr>
          <w:sz w:val="26"/>
          <w:szCs w:val="26"/>
          <w:lang w:val="vi-VN"/>
        </w:rPr>
        <w:t xml:space="preserve">học tập </w:t>
      </w:r>
      <w:r w:rsidR="00481FF3" w:rsidRPr="00ED3661">
        <w:rPr>
          <w:sz w:val="26"/>
          <w:szCs w:val="26"/>
          <w:lang w:val="vi-VN"/>
        </w:rPr>
        <w:t>tối đa để hoàn thành chương trình</w:t>
      </w:r>
      <w:r w:rsidR="004A1DA8" w:rsidRPr="00ED3661">
        <w:rPr>
          <w:sz w:val="26"/>
          <w:szCs w:val="26"/>
          <w:lang w:val="vi-VN"/>
        </w:rPr>
        <w:t xml:space="preserve"> nhưng không quá 02 (hai) năm so với sinh viên diện bình thường.</w:t>
      </w:r>
    </w:p>
    <w:p w14:paraId="53B0809B" w14:textId="77777777" w:rsidR="004E6177" w:rsidRPr="00ED3661" w:rsidRDefault="004E6177" w:rsidP="00324B64">
      <w:pPr>
        <w:pStyle w:val="Heading2"/>
        <w:shd w:val="clear" w:color="auto" w:fill="auto"/>
      </w:pPr>
      <w:r w:rsidRPr="00ED3661">
        <w:t xml:space="preserve">Điều 3. </w:t>
      </w:r>
      <w:r w:rsidR="00B27444" w:rsidRPr="00ED3661">
        <w:t xml:space="preserve">Tín chỉ, </w:t>
      </w:r>
      <w:r w:rsidRPr="00ED3661">
        <w:t xml:space="preserve">học phần </w:t>
      </w:r>
    </w:p>
    <w:p w14:paraId="3542A036" w14:textId="77777777" w:rsidR="001107E9" w:rsidRPr="00142B93" w:rsidRDefault="0068462D" w:rsidP="00324B64">
      <w:pPr>
        <w:spacing w:before="60" w:after="60" w:line="300" w:lineRule="auto"/>
        <w:ind w:left="720"/>
        <w:jc w:val="both"/>
        <w:rPr>
          <w:sz w:val="26"/>
          <w:szCs w:val="26"/>
          <w:lang w:val="vi-VN"/>
        </w:rPr>
      </w:pPr>
      <w:r w:rsidRPr="00142B93">
        <w:rPr>
          <w:sz w:val="26"/>
          <w:szCs w:val="26"/>
          <w:lang w:val="vi-VN"/>
        </w:rPr>
        <w:t xml:space="preserve">1. </w:t>
      </w:r>
      <w:r w:rsidR="00B27444" w:rsidRPr="00142B93">
        <w:rPr>
          <w:sz w:val="26"/>
          <w:szCs w:val="26"/>
          <w:lang w:val="vi-VN"/>
        </w:rPr>
        <w:t>Tín chỉ</w:t>
      </w:r>
    </w:p>
    <w:p w14:paraId="580912A7" w14:textId="77777777" w:rsidR="00B27444" w:rsidRPr="00142B93" w:rsidRDefault="00361CB4" w:rsidP="00324B64">
      <w:pPr>
        <w:spacing w:before="60" w:after="60" w:line="300" w:lineRule="auto"/>
        <w:ind w:firstLine="720"/>
        <w:jc w:val="both"/>
        <w:rPr>
          <w:sz w:val="26"/>
          <w:szCs w:val="26"/>
          <w:lang w:val="vi-VN"/>
        </w:rPr>
      </w:pPr>
      <w:r w:rsidRPr="00142B93">
        <w:rPr>
          <w:sz w:val="26"/>
          <w:szCs w:val="26"/>
          <w:lang w:val="vi-VN"/>
        </w:rPr>
        <w:t xml:space="preserve">a) </w:t>
      </w:r>
      <w:r w:rsidR="001107E9" w:rsidRPr="00142B93">
        <w:rPr>
          <w:sz w:val="26"/>
          <w:szCs w:val="26"/>
          <w:lang w:val="vi-VN"/>
        </w:rPr>
        <w:t xml:space="preserve">Tín chỉ </w:t>
      </w:r>
      <w:r w:rsidR="00B27444" w:rsidRPr="00142B93">
        <w:rPr>
          <w:sz w:val="26"/>
          <w:szCs w:val="26"/>
          <w:lang w:val="vi-VN"/>
        </w:rPr>
        <w:t xml:space="preserve">là đơn vị </w:t>
      </w:r>
      <w:r w:rsidRPr="00142B93">
        <w:rPr>
          <w:sz w:val="26"/>
          <w:szCs w:val="26"/>
          <w:lang w:val="vi-VN"/>
        </w:rPr>
        <w:t xml:space="preserve">dùng để đo lường </w:t>
      </w:r>
      <w:r w:rsidR="00B27444" w:rsidRPr="00142B93">
        <w:rPr>
          <w:sz w:val="26"/>
          <w:szCs w:val="26"/>
          <w:lang w:val="vi-VN"/>
        </w:rPr>
        <w:t>khối lượng</w:t>
      </w:r>
      <w:r w:rsidRPr="00142B93">
        <w:rPr>
          <w:sz w:val="26"/>
          <w:szCs w:val="26"/>
          <w:lang w:val="vi-VN"/>
        </w:rPr>
        <w:t xml:space="preserve"> kiến thức, kỹ năng và kết quả học</w:t>
      </w:r>
      <w:r w:rsidR="00B27444" w:rsidRPr="00142B93">
        <w:rPr>
          <w:sz w:val="26"/>
          <w:szCs w:val="26"/>
          <w:lang w:val="vi-VN"/>
        </w:rPr>
        <w:t xml:space="preserve"> tập </w:t>
      </w:r>
      <w:r w:rsidRPr="00142B93">
        <w:rPr>
          <w:sz w:val="26"/>
          <w:szCs w:val="26"/>
          <w:lang w:val="vi-VN"/>
        </w:rPr>
        <w:t>đã tích lũy được trong một khoảng thời gian nhất định</w:t>
      </w:r>
      <w:r w:rsidR="006C07E1" w:rsidRPr="00142B93">
        <w:rPr>
          <w:sz w:val="26"/>
          <w:szCs w:val="26"/>
          <w:lang w:val="vi-VN"/>
        </w:rPr>
        <w:t>;</w:t>
      </w:r>
      <w:r w:rsidR="00B27444" w:rsidRPr="00142B93">
        <w:rPr>
          <w:sz w:val="26"/>
          <w:szCs w:val="26"/>
          <w:lang w:val="vi-VN"/>
        </w:rPr>
        <w:t xml:space="preserve"> </w:t>
      </w:r>
    </w:p>
    <w:p w14:paraId="6F1D851B" w14:textId="77777777" w:rsidR="006C07E1" w:rsidRPr="00ED3661" w:rsidRDefault="006C07E1" w:rsidP="00324B64">
      <w:pPr>
        <w:pStyle w:val="BodyText"/>
        <w:spacing w:before="60" w:after="60" w:line="300" w:lineRule="auto"/>
        <w:rPr>
          <w:spacing w:val="-4"/>
          <w:sz w:val="26"/>
          <w:szCs w:val="26"/>
          <w:lang w:val="vi-VN"/>
        </w:rPr>
      </w:pPr>
      <w:r w:rsidRPr="00142B93">
        <w:rPr>
          <w:iCs/>
          <w:spacing w:val="-4"/>
          <w:sz w:val="26"/>
          <w:szCs w:val="26"/>
          <w:lang w:val="vi-VN"/>
        </w:rPr>
        <w:t>b</w:t>
      </w:r>
      <w:r w:rsidRPr="00ED3661">
        <w:rPr>
          <w:iCs/>
          <w:spacing w:val="-4"/>
          <w:sz w:val="26"/>
          <w:szCs w:val="26"/>
          <w:lang w:val="vi-VN"/>
        </w:rPr>
        <w:t>) Một tín chỉ</w:t>
      </w:r>
      <w:r w:rsidRPr="00142B93">
        <w:rPr>
          <w:iCs/>
          <w:spacing w:val="-4"/>
          <w:sz w:val="26"/>
          <w:szCs w:val="26"/>
          <w:lang w:val="vi-VN"/>
        </w:rPr>
        <w:t xml:space="preserve"> được tính </w:t>
      </w:r>
      <w:r w:rsidRPr="00ED3661">
        <w:rPr>
          <w:iCs/>
          <w:spacing w:val="-4"/>
          <w:sz w:val="26"/>
          <w:szCs w:val="26"/>
          <w:lang w:val="vi-VN"/>
        </w:rPr>
        <w:t>tương đương </w:t>
      </w:r>
      <w:r w:rsidRPr="00142B93">
        <w:rPr>
          <w:iCs/>
          <w:spacing w:val="-4"/>
          <w:sz w:val="26"/>
          <w:szCs w:val="26"/>
          <w:lang w:val="vi-VN"/>
        </w:rPr>
        <w:t>50</w:t>
      </w:r>
      <w:r w:rsidRPr="00ED3661">
        <w:rPr>
          <w:iCs/>
          <w:spacing w:val="-4"/>
          <w:sz w:val="26"/>
          <w:szCs w:val="26"/>
          <w:lang w:val="vi-VN"/>
        </w:rPr>
        <w:t xml:space="preserve"> giờ học tập </w:t>
      </w:r>
      <w:r w:rsidRPr="00142B93">
        <w:rPr>
          <w:iCs/>
          <w:spacing w:val="-4"/>
          <w:sz w:val="26"/>
          <w:szCs w:val="26"/>
          <w:lang w:val="vi-VN"/>
        </w:rPr>
        <w:t xml:space="preserve">định mức </w:t>
      </w:r>
      <w:r w:rsidRPr="00ED3661">
        <w:rPr>
          <w:iCs/>
          <w:spacing w:val="-4"/>
          <w:sz w:val="26"/>
          <w:szCs w:val="26"/>
          <w:lang w:val="vi-VN"/>
        </w:rPr>
        <w:t xml:space="preserve">của người học, bao gồm </w:t>
      </w:r>
      <w:r w:rsidRPr="00142B93">
        <w:rPr>
          <w:iCs/>
          <w:spacing w:val="-4"/>
          <w:sz w:val="26"/>
          <w:szCs w:val="26"/>
          <w:lang w:val="vi-VN"/>
        </w:rPr>
        <w:t xml:space="preserve">cả </w:t>
      </w:r>
      <w:r w:rsidRPr="00ED3661">
        <w:rPr>
          <w:iCs/>
          <w:spacing w:val="-4"/>
          <w:sz w:val="26"/>
          <w:szCs w:val="26"/>
          <w:lang w:val="vi-VN"/>
        </w:rPr>
        <w:t xml:space="preserve">thời gian </w:t>
      </w:r>
      <w:r w:rsidRPr="00142B93">
        <w:rPr>
          <w:iCs/>
          <w:spacing w:val="-4"/>
          <w:sz w:val="26"/>
          <w:szCs w:val="26"/>
          <w:lang w:val="vi-VN"/>
        </w:rPr>
        <w:t>dự giờ</w:t>
      </w:r>
      <w:r w:rsidRPr="00ED3661">
        <w:rPr>
          <w:iCs/>
          <w:spacing w:val="-4"/>
          <w:sz w:val="26"/>
          <w:szCs w:val="26"/>
          <w:lang w:val="vi-VN"/>
        </w:rPr>
        <w:t xml:space="preserve"> giảng, </w:t>
      </w:r>
      <w:r w:rsidRPr="00142B93">
        <w:rPr>
          <w:iCs/>
          <w:spacing w:val="-4"/>
          <w:sz w:val="26"/>
          <w:szCs w:val="26"/>
          <w:lang w:val="vi-VN"/>
        </w:rPr>
        <w:t xml:space="preserve">giờ </w:t>
      </w:r>
      <w:r w:rsidRPr="00ED3661">
        <w:rPr>
          <w:iCs/>
          <w:spacing w:val="-4"/>
          <w:sz w:val="26"/>
          <w:szCs w:val="26"/>
          <w:lang w:val="vi-VN"/>
        </w:rPr>
        <w:t>học có hướng dẫn</w:t>
      </w:r>
      <w:r w:rsidRPr="00142B93">
        <w:rPr>
          <w:iCs/>
          <w:spacing w:val="-4"/>
          <w:sz w:val="26"/>
          <w:szCs w:val="26"/>
          <w:lang w:val="vi-VN"/>
        </w:rPr>
        <w:t>,</w:t>
      </w:r>
      <w:r w:rsidRPr="00ED3661">
        <w:rPr>
          <w:iCs/>
          <w:spacing w:val="-4"/>
          <w:sz w:val="26"/>
          <w:szCs w:val="26"/>
          <w:lang w:val="vi-VN"/>
        </w:rPr>
        <w:t xml:space="preserve"> tự học</w:t>
      </w:r>
      <w:r w:rsidRPr="00142B93">
        <w:rPr>
          <w:iCs/>
          <w:spacing w:val="-4"/>
          <w:sz w:val="26"/>
          <w:szCs w:val="26"/>
          <w:lang w:val="vi-VN"/>
        </w:rPr>
        <w:t>, nghiên cứu, trải nghiệm và dự kiểm tra, đánh giá</w:t>
      </w:r>
      <w:r w:rsidRPr="00ED3661">
        <w:rPr>
          <w:iCs/>
          <w:spacing w:val="-4"/>
          <w:sz w:val="26"/>
          <w:szCs w:val="26"/>
          <w:lang w:val="vi-VN"/>
        </w:rPr>
        <w:t>;</w:t>
      </w:r>
    </w:p>
    <w:p w14:paraId="5A8840FD" w14:textId="77777777" w:rsidR="006C07E1" w:rsidRPr="00ED3661" w:rsidRDefault="006C07E1" w:rsidP="00324B64">
      <w:pPr>
        <w:pStyle w:val="BodyText"/>
        <w:spacing w:before="60" w:after="60" w:line="300" w:lineRule="auto"/>
        <w:rPr>
          <w:sz w:val="26"/>
          <w:szCs w:val="26"/>
          <w:lang w:val="vi-VN"/>
        </w:rPr>
      </w:pPr>
      <w:r w:rsidRPr="00ED3661">
        <w:rPr>
          <w:iCs/>
          <w:sz w:val="26"/>
          <w:szCs w:val="26"/>
          <w:lang w:val="vi-VN"/>
        </w:rPr>
        <w:t>c) Đối với hoạt động dạy học trên lớp, một tín chỉ yêu cầu thực hiện tối thiểu 15 giờ giảng hoặc 30 giờ thực hành, thí nghiệm, thảo luận trong đó một giờ trên lớp được tính bằng 50 phút.</w:t>
      </w:r>
    </w:p>
    <w:p w14:paraId="3831FE35" w14:textId="77777777" w:rsidR="004E6177" w:rsidRPr="00ED3661" w:rsidRDefault="00B27444" w:rsidP="00324B64">
      <w:pPr>
        <w:pStyle w:val="BodyText"/>
        <w:spacing w:before="60" w:after="60" w:line="300" w:lineRule="auto"/>
        <w:rPr>
          <w:sz w:val="26"/>
          <w:szCs w:val="26"/>
          <w:lang w:val="vi-VN"/>
        </w:rPr>
      </w:pPr>
      <w:r w:rsidRPr="00ED3661">
        <w:rPr>
          <w:sz w:val="26"/>
          <w:szCs w:val="26"/>
          <w:lang w:val="vi-VN"/>
        </w:rPr>
        <w:t>2</w:t>
      </w:r>
      <w:r w:rsidR="004E6177" w:rsidRPr="00ED3661">
        <w:rPr>
          <w:sz w:val="26"/>
          <w:szCs w:val="26"/>
          <w:lang w:val="vi-VN"/>
        </w:rPr>
        <w:t xml:space="preserve">. </w:t>
      </w:r>
      <w:r w:rsidR="00E155F3" w:rsidRPr="00ED3661">
        <w:rPr>
          <w:sz w:val="26"/>
          <w:szCs w:val="26"/>
          <w:lang w:val="vi-VN"/>
        </w:rPr>
        <w:t>H</w:t>
      </w:r>
      <w:r w:rsidR="004E6177" w:rsidRPr="00ED3661">
        <w:rPr>
          <w:sz w:val="26"/>
          <w:szCs w:val="26"/>
          <w:lang w:val="vi-VN"/>
        </w:rPr>
        <w:t>ọc phần</w:t>
      </w:r>
    </w:p>
    <w:p w14:paraId="70F1F7FD" w14:textId="77777777" w:rsidR="007005D2" w:rsidRPr="00ED3661" w:rsidRDefault="007005D2" w:rsidP="00324B64">
      <w:pPr>
        <w:pStyle w:val="BodyText"/>
        <w:spacing w:before="60" w:after="60" w:line="300" w:lineRule="auto"/>
        <w:rPr>
          <w:sz w:val="26"/>
          <w:szCs w:val="26"/>
          <w:lang w:val="vi-VN"/>
        </w:rPr>
      </w:pPr>
      <w:r w:rsidRPr="00ED3661">
        <w:rPr>
          <w:sz w:val="26"/>
          <w:szCs w:val="26"/>
          <w:lang w:val="vi-VN"/>
        </w:rPr>
        <w:lastRenderedPageBreak/>
        <w:t xml:space="preserve">a) </w:t>
      </w:r>
      <w:r w:rsidR="00E155F3" w:rsidRPr="00ED3661">
        <w:rPr>
          <w:sz w:val="26"/>
          <w:szCs w:val="26"/>
          <w:lang w:val="vi-VN"/>
        </w:rPr>
        <w:t>H</w:t>
      </w:r>
      <w:r w:rsidRPr="00ED3661">
        <w:rPr>
          <w:sz w:val="26"/>
          <w:szCs w:val="26"/>
          <w:lang w:val="vi-VN"/>
        </w:rPr>
        <w:t>ọc phần là một tập hợp hoạt động giảng dạy và học tập được thiết kế nhằm thực hiện một số mục tiêu học tập cụ thể, trang bị cho người học những kiến thức, kỹ năng thuộc một phạm vi chuyên môn hẹp trong chương trình đào tạo. Một học phần thông thường được tổ chức giảng dạy, học tập trong một học kỳ</w:t>
      </w:r>
      <w:r w:rsidR="006C07E1" w:rsidRPr="00ED3661">
        <w:rPr>
          <w:sz w:val="26"/>
          <w:szCs w:val="26"/>
          <w:lang w:val="vi-VN"/>
        </w:rPr>
        <w:t>;</w:t>
      </w:r>
    </w:p>
    <w:p w14:paraId="0DC3A2B8" w14:textId="77777777" w:rsidR="004E6177" w:rsidRPr="00ED3661" w:rsidRDefault="004E6177" w:rsidP="00324B64">
      <w:pPr>
        <w:pStyle w:val="BodyText"/>
        <w:spacing w:before="60" w:after="60" w:line="300" w:lineRule="auto"/>
        <w:rPr>
          <w:sz w:val="26"/>
          <w:szCs w:val="26"/>
          <w:lang w:val="vi-VN"/>
        </w:rPr>
      </w:pPr>
      <w:r w:rsidRPr="00ED3661">
        <w:rPr>
          <w:sz w:val="26"/>
          <w:szCs w:val="26"/>
          <w:lang w:val="vi-VN"/>
        </w:rPr>
        <w:t xml:space="preserve">b) </w:t>
      </w:r>
      <w:r w:rsidR="00E95AEC" w:rsidRPr="00ED3661">
        <w:rPr>
          <w:sz w:val="26"/>
          <w:szCs w:val="26"/>
          <w:lang w:val="vi-VN"/>
        </w:rPr>
        <w:t>Mỗi h</w:t>
      </w:r>
      <w:r w:rsidRPr="00ED3661">
        <w:rPr>
          <w:sz w:val="26"/>
          <w:szCs w:val="26"/>
          <w:lang w:val="vi-VN"/>
        </w:rPr>
        <w:t xml:space="preserve">ọc phần </w:t>
      </w:r>
      <w:r w:rsidR="00E95AEC" w:rsidRPr="00ED3661">
        <w:rPr>
          <w:sz w:val="26"/>
          <w:szCs w:val="26"/>
          <w:lang w:val="vi-VN"/>
        </w:rPr>
        <w:t xml:space="preserve">trong chương trình đào tạo của </w:t>
      </w:r>
      <w:r w:rsidR="00B00B00" w:rsidRPr="00142B93">
        <w:rPr>
          <w:sz w:val="26"/>
          <w:szCs w:val="26"/>
          <w:lang w:val="vi-VN"/>
        </w:rPr>
        <w:t>Đại học</w:t>
      </w:r>
      <w:r w:rsidR="00E95AEC" w:rsidRPr="00ED3661">
        <w:rPr>
          <w:sz w:val="26"/>
          <w:szCs w:val="26"/>
          <w:lang w:val="vi-VN"/>
        </w:rPr>
        <w:t xml:space="preserve"> </w:t>
      </w:r>
      <w:r w:rsidRPr="00ED3661">
        <w:rPr>
          <w:sz w:val="26"/>
          <w:szCs w:val="26"/>
          <w:lang w:val="vi-VN"/>
        </w:rPr>
        <w:t>có khối lượng 3 tín chỉ</w:t>
      </w:r>
      <w:r w:rsidR="00E95AEC" w:rsidRPr="00ED3661">
        <w:rPr>
          <w:sz w:val="26"/>
          <w:szCs w:val="26"/>
          <w:lang w:val="vi-VN"/>
        </w:rPr>
        <w:t>,</w:t>
      </w:r>
      <w:r w:rsidRPr="00ED3661">
        <w:rPr>
          <w:sz w:val="26"/>
          <w:szCs w:val="26"/>
          <w:lang w:val="vi-VN"/>
        </w:rPr>
        <w:t xml:space="preserve"> một số học phần đặc thù có thể nhiều hoặc ít hơn 3 tín chỉ</w:t>
      </w:r>
      <w:r w:rsidR="006C07E1" w:rsidRPr="00ED3661">
        <w:rPr>
          <w:sz w:val="26"/>
          <w:szCs w:val="26"/>
          <w:lang w:val="vi-VN"/>
        </w:rPr>
        <w:t>;</w:t>
      </w:r>
      <w:r w:rsidR="009A4980" w:rsidRPr="00ED3661">
        <w:rPr>
          <w:sz w:val="26"/>
          <w:szCs w:val="26"/>
          <w:lang w:val="vi-VN"/>
        </w:rPr>
        <w:t xml:space="preserve"> </w:t>
      </w:r>
      <w:r w:rsidR="00E95AEC" w:rsidRPr="00ED3661">
        <w:rPr>
          <w:sz w:val="26"/>
          <w:szCs w:val="26"/>
          <w:lang w:val="vi-VN"/>
        </w:rPr>
        <w:t xml:space="preserve"> </w:t>
      </w:r>
    </w:p>
    <w:p w14:paraId="25461F6C" w14:textId="77777777" w:rsidR="004E6177" w:rsidRPr="00ED3661" w:rsidRDefault="00E95AEC" w:rsidP="00324B64">
      <w:pPr>
        <w:spacing w:before="60" w:after="60" w:line="300" w:lineRule="auto"/>
        <w:ind w:firstLine="720"/>
        <w:jc w:val="both"/>
        <w:rPr>
          <w:sz w:val="26"/>
          <w:szCs w:val="26"/>
          <w:lang w:val="vi-VN"/>
        </w:rPr>
      </w:pPr>
      <w:r w:rsidRPr="00ED3661">
        <w:rPr>
          <w:sz w:val="26"/>
          <w:szCs w:val="26"/>
          <w:lang w:val="vi-VN"/>
        </w:rPr>
        <w:t>c</w:t>
      </w:r>
      <w:r w:rsidR="004E6177" w:rsidRPr="00ED3661">
        <w:rPr>
          <w:sz w:val="26"/>
          <w:szCs w:val="26"/>
          <w:lang w:val="vi-VN"/>
        </w:rPr>
        <w:t xml:space="preserve">) </w:t>
      </w:r>
      <w:r w:rsidR="009A4980" w:rsidRPr="00ED3661">
        <w:rPr>
          <w:sz w:val="26"/>
          <w:szCs w:val="26"/>
          <w:lang w:val="vi-VN"/>
        </w:rPr>
        <w:t>Đ</w:t>
      </w:r>
      <w:r w:rsidR="004E6177" w:rsidRPr="00ED3661">
        <w:rPr>
          <w:sz w:val="26"/>
          <w:szCs w:val="26"/>
          <w:lang w:val="vi-VN"/>
        </w:rPr>
        <w:t xml:space="preserve">ề cương chi tiết học phần </w:t>
      </w:r>
      <w:r w:rsidR="009A4980" w:rsidRPr="00ED3661">
        <w:rPr>
          <w:sz w:val="26"/>
          <w:szCs w:val="26"/>
          <w:lang w:val="vi-VN"/>
        </w:rPr>
        <w:t xml:space="preserve">phản ánh </w:t>
      </w:r>
      <w:r w:rsidR="004E6177" w:rsidRPr="00ED3661">
        <w:rPr>
          <w:sz w:val="26"/>
          <w:szCs w:val="26"/>
          <w:lang w:val="vi-VN"/>
        </w:rPr>
        <w:t xml:space="preserve">số lượng tín chỉ, điều kiện tiên quyết (nếu có), </w:t>
      </w:r>
      <w:r w:rsidR="00BF1D8E" w:rsidRPr="00ED3661">
        <w:rPr>
          <w:sz w:val="26"/>
          <w:szCs w:val="26"/>
          <w:lang w:val="vi-VN"/>
        </w:rPr>
        <w:t>mục tiêu và chuẩn đầu ra của học phần</w:t>
      </w:r>
      <w:r w:rsidR="009E46E0" w:rsidRPr="00ED3661">
        <w:rPr>
          <w:sz w:val="26"/>
          <w:szCs w:val="26"/>
          <w:lang w:val="vi-VN"/>
        </w:rPr>
        <w:t xml:space="preserve"> và của chương trình đào tạo</w:t>
      </w:r>
      <w:r w:rsidR="00BF1D8E" w:rsidRPr="00ED3661">
        <w:rPr>
          <w:sz w:val="26"/>
          <w:szCs w:val="26"/>
          <w:lang w:val="vi-VN"/>
        </w:rPr>
        <w:t xml:space="preserve">; </w:t>
      </w:r>
      <w:r w:rsidR="004E6177" w:rsidRPr="00ED3661">
        <w:rPr>
          <w:sz w:val="26"/>
          <w:szCs w:val="26"/>
          <w:lang w:val="vi-VN"/>
        </w:rPr>
        <w:t xml:space="preserve">nội dung, phương pháp </w:t>
      </w:r>
      <w:r w:rsidR="009E46E0" w:rsidRPr="00ED3661">
        <w:rPr>
          <w:sz w:val="26"/>
          <w:szCs w:val="26"/>
          <w:lang w:val="vi-VN"/>
        </w:rPr>
        <w:t xml:space="preserve">dạy học, </w:t>
      </w:r>
      <w:r w:rsidR="004E6177" w:rsidRPr="00ED3661">
        <w:rPr>
          <w:sz w:val="26"/>
          <w:szCs w:val="26"/>
          <w:lang w:val="vi-VN"/>
        </w:rPr>
        <w:t>đánh giá học phần</w:t>
      </w:r>
      <w:r w:rsidR="009E46E0" w:rsidRPr="00ED3661">
        <w:rPr>
          <w:sz w:val="26"/>
          <w:szCs w:val="26"/>
          <w:lang w:val="vi-VN"/>
        </w:rPr>
        <w:t>;</w:t>
      </w:r>
      <w:r w:rsidR="004E6177" w:rsidRPr="00ED3661">
        <w:rPr>
          <w:sz w:val="26"/>
          <w:szCs w:val="26"/>
          <w:lang w:val="vi-VN"/>
        </w:rPr>
        <w:t xml:space="preserve"> giáo trình, </w:t>
      </w:r>
      <w:r w:rsidR="009E46E0" w:rsidRPr="00ED3661">
        <w:rPr>
          <w:sz w:val="26"/>
          <w:szCs w:val="26"/>
          <w:lang w:val="vi-VN"/>
        </w:rPr>
        <w:t xml:space="preserve">bài giảng, </w:t>
      </w:r>
      <w:r w:rsidR="004E6177" w:rsidRPr="00ED3661">
        <w:rPr>
          <w:sz w:val="26"/>
          <w:szCs w:val="26"/>
          <w:lang w:val="vi-VN"/>
        </w:rPr>
        <w:t>tài liệu tham khảo và điều kiện thí nghiệm, thực hành, thực tập phục vụ học phần</w:t>
      </w:r>
      <w:r w:rsidR="00BB15D7" w:rsidRPr="00ED3661">
        <w:rPr>
          <w:sz w:val="26"/>
          <w:szCs w:val="26"/>
          <w:lang w:val="vi-VN"/>
        </w:rPr>
        <w:t>.</w:t>
      </w:r>
    </w:p>
    <w:p w14:paraId="0E303D04" w14:textId="77777777" w:rsidR="004E6177" w:rsidRPr="00ED3661" w:rsidRDefault="003D577A" w:rsidP="00324B64">
      <w:pPr>
        <w:spacing w:before="60" w:after="60" w:line="300" w:lineRule="auto"/>
        <w:ind w:firstLine="720"/>
        <w:jc w:val="both"/>
        <w:rPr>
          <w:sz w:val="26"/>
          <w:szCs w:val="26"/>
          <w:lang w:val="vi-VN"/>
        </w:rPr>
      </w:pPr>
      <w:r w:rsidRPr="00ED3661">
        <w:rPr>
          <w:sz w:val="26"/>
          <w:szCs w:val="26"/>
          <w:lang w:val="vi-VN"/>
        </w:rPr>
        <w:t>3</w:t>
      </w:r>
      <w:r w:rsidR="004E6177" w:rsidRPr="00ED3661">
        <w:rPr>
          <w:sz w:val="26"/>
          <w:szCs w:val="26"/>
          <w:lang w:val="vi-VN"/>
        </w:rPr>
        <w:t>. Các loại học phần</w:t>
      </w:r>
    </w:p>
    <w:p w14:paraId="6BA18091" w14:textId="77777777" w:rsidR="004E6177" w:rsidRPr="00ED3661" w:rsidRDefault="004E6177" w:rsidP="00324B64">
      <w:pPr>
        <w:pStyle w:val="BodyText"/>
        <w:spacing w:before="60" w:after="60" w:line="300" w:lineRule="auto"/>
        <w:rPr>
          <w:sz w:val="26"/>
          <w:szCs w:val="26"/>
          <w:lang w:val="vi-VN"/>
        </w:rPr>
      </w:pPr>
      <w:r w:rsidRPr="00ED3661">
        <w:rPr>
          <w:sz w:val="26"/>
          <w:szCs w:val="26"/>
          <w:lang w:val="vi-VN"/>
        </w:rPr>
        <w:t>a) Học phần bắt buộc: là học phần chứa đựng những nội dung kiến thức chính yếu của mỗi chương trình và bắt buộc sinh viên phải tích luỹ;</w:t>
      </w:r>
    </w:p>
    <w:p w14:paraId="2DCE2AC5" w14:textId="77777777" w:rsidR="007B48D1" w:rsidRPr="00ED3661" w:rsidRDefault="004E6177" w:rsidP="00324B64">
      <w:pPr>
        <w:pStyle w:val="BodyText"/>
        <w:spacing w:before="60" w:after="60" w:line="300" w:lineRule="auto"/>
        <w:rPr>
          <w:sz w:val="26"/>
          <w:szCs w:val="26"/>
          <w:lang w:val="vi-VN"/>
        </w:rPr>
      </w:pPr>
      <w:r w:rsidRPr="00ED3661">
        <w:rPr>
          <w:sz w:val="26"/>
          <w:szCs w:val="26"/>
          <w:lang w:val="vi-VN"/>
        </w:rPr>
        <w:t>b)</w:t>
      </w:r>
      <w:r w:rsidR="007B48D1" w:rsidRPr="00ED3661">
        <w:rPr>
          <w:sz w:val="26"/>
          <w:szCs w:val="26"/>
          <w:lang w:val="vi-VN"/>
        </w:rPr>
        <w:t xml:space="preserve"> Học phần tự chọn: là học phần chứa đựng những nội dung kiến thức cần thiết, sinh viên chọn theo hướng dẫn của </w:t>
      </w:r>
      <w:r w:rsidR="008E1868" w:rsidRPr="00142B93">
        <w:rPr>
          <w:sz w:val="26"/>
          <w:szCs w:val="26"/>
          <w:lang w:val="vi-VN"/>
        </w:rPr>
        <w:t>Đại học</w:t>
      </w:r>
      <w:r w:rsidR="007B48D1" w:rsidRPr="00ED3661">
        <w:rPr>
          <w:sz w:val="26"/>
          <w:szCs w:val="26"/>
          <w:lang w:val="vi-VN"/>
        </w:rPr>
        <w:t xml:space="preserve"> nhằm đa dạng hoá hướng chuyên môn để tích luỹ đủ số học phần và tín chỉ quy định của chương trình đào tạo.</w:t>
      </w:r>
    </w:p>
    <w:p w14:paraId="594B9737" w14:textId="77777777" w:rsidR="004E6177" w:rsidRPr="00ED3661" w:rsidRDefault="004E6177" w:rsidP="00324B64">
      <w:pPr>
        <w:pStyle w:val="BodyText"/>
        <w:spacing w:before="60" w:after="60" w:line="300" w:lineRule="auto"/>
        <w:rPr>
          <w:sz w:val="26"/>
          <w:szCs w:val="26"/>
          <w:lang w:val="vi-VN"/>
        </w:rPr>
      </w:pPr>
      <w:r w:rsidRPr="00ED3661">
        <w:rPr>
          <w:sz w:val="26"/>
          <w:szCs w:val="26"/>
          <w:lang w:val="vi-VN"/>
        </w:rPr>
        <w:t>c) Học phần tương đương và học phần thay thế:</w:t>
      </w:r>
    </w:p>
    <w:p w14:paraId="43F4F60B" w14:textId="77777777" w:rsidR="004E6177" w:rsidRPr="00ED3661" w:rsidRDefault="004E6177" w:rsidP="00324B64">
      <w:pPr>
        <w:pStyle w:val="BodyText"/>
        <w:spacing w:before="60" w:after="60" w:line="300" w:lineRule="auto"/>
        <w:rPr>
          <w:sz w:val="26"/>
          <w:szCs w:val="26"/>
          <w:lang w:val="vi-VN"/>
        </w:rPr>
      </w:pPr>
      <w:r w:rsidRPr="00ED3661">
        <w:rPr>
          <w:sz w:val="26"/>
          <w:szCs w:val="26"/>
          <w:lang w:val="vi-VN"/>
        </w:rPr>
        <w:t>- Học phần tương đương là các học phần thuộc cùng khối/nhóm kiến thức và cùng số tín chỉ trong các chương trình đào tạo cùng ngành hoặc cùng nhóm ngành, cùng lĩnh vực tương ứng có thể thay thế nhau</w:t>
      </w:r>
      <w:r w:rsidR="00474B26" w:rsidRPr="00ED3661">
        <w:rPr>
          <w:sz w:val="26"/>
          <w:szCs w:val="26"/>
          <w:lang w:val="vi-VN"/>
        </w:rPr>
        <w:t>;</w:t>
      </w:r>
    </w:p>
    <w:p w14:paraId="278FCE67" w14:textId="77777777" w:rsidR="004E6177" w:rsidRPr="00ED3661" w:rsidRDefault="004E6177" w:rsidP="00324B64">
      <w:pPr>
        <w:pStyle w:val="BodyText"/>
        <w:spacing w:before="60" w:after="60" w:line="300" w:lineRule="auto"/>
        <w:rPr>
          <w:sz w:val="26"/>
          <w:szCs w:val="26"/>
          <w:lang w:val="vi-VN"/>
        </w:rPr>
      </w:pPr>
      <w:r w:rsidRPr="00ED3661">
        <w:rPr>
          <w:sz w:val="26"/>
          <w:szCs w:val="26"/>
          <w:lang w:val="vi-VN"/>
        </w:rPr>
        <w:t>- Học phần thay thế là học phần tương đương với học phần trong các chương trình đào tạo cùng ngành hoặc cùng nhóm ngành, cùng lĩnh vực nhưng không còn được giảng dạy hoặc đã cập nhật, thay đổi.</w:t>
      </w:r>
    </w:p>
    <w:p w14:paraId="52EE070E" w14:textId="77777777" w:rsidR="00A66D3C" w:rsidRPr="00ED3661" w:rsidRDefault="00162A0A" w:rsidP="00324B64">
      <w:pPr>
        <w:pStyle w:val="Heading2"/>
        <w:shd w:val="clear" w:color="auto" w:fill="auto"/>
      </w:pPr>
      <w:r w:rsidRPr="00ED3661">
        <w:t xml:space="preserve">Điều </w:t>
      </w:r>
      <w:r w:rsidR="005A67DC" w:rsidRPr="00ED3661">
        <w:t>4</w:t>
      </w:r>
      <w:r w:rsidRPr="00ED3661">
        <w:t>. Phương thức tổ chức đào tạo</w:t>
      </w:r>
    </w:p>
    <w:p w14:paraId="1091826D" w14:textId="77777777" w:rsidR="009D34AD" w:rsidRPr="00ED3661" w:rsidRDefault="008E1868" w:rsidP="00324B64">
      <w:pPr>
        <w:pStyle w:val="BodyText"/>
        <w:spacing w:before="60" w:after="60" w:line="300" w:lineRule="auto"/>
        <w:rPr>
          <w:sz w:val="26"/>
          <w:szCs w:val="26"/>
          <w:lang w:val="vi-VN"/>
        </w:rPr>
      </w:pPr>
      <w:r w:rsidRPr="00142B93">
        <w:rPr>
          <w:sz w:val="26"/>
          <w:szCs w:val="26"/>
          <w:lang w:val="vi-VN"/>
        </w:rPr>
        <w:t>Đại học</w:t>
      </w:r>
      <w:r w:rsidR="009D34AD" w:rsidRPr="00ED3661">
        <w:rPr>
          <w:sz w:val="26"/>
          <w:szCs w:val="26"/>
          <w:lang w:val="vi-VN"/>
        </w:rPr>
        <w:t xml:space="preserve"> áp dụng phương thức tổ chức đào tạo theo tín chỉ thống nhất cho tất cả các khóa</w:t>
      </w:r>
      <w:r w:rsidR="003D577A" w:rsidRPr="00ED3661">
        <w:rPr>
          <w:sz w:val="26"/>
          <w:szCs w:val="26"/>
          <w:lang w:val="vi-VN"/>
        </w:rPr>
        <w:t xml:space="preserve"> học của</w:t>
      </w:r>
      <w:r w:rsidR="009D34AD" w:rsidRPr="00ED3661">
        <w:rPr>
          <w:sz w:val="26"/>
          <w:szCs w:val="26"/>
          <w:lang w:val="vi-VN"/>
        </w:rPr>
        <w:t xml:space="preserve"> hình thức đào tạo chính quy và hình thức đào tạo vừa làm vừa học. Cụ thể:</w:t>
      </w:r>
    </w:p>
    <w:p w14:paraId="39453703" w14:textId="77777777" w:rsidR="00002156" w:rsidRPr="00ED3661" w:rsidRDefault="00002156" w:rsidP="00324B64">
      <w:pPr>
        <w:pStyle w:val="BodyText"/>
        <w:spacing w:before="60" w:after="60" w:line="300" w:lineRule="auto"/>
        <w:rPr>
          <w:sz w:val="26"/>
          <w:szCs w:val="26"/>
          <w:lang w:val="vi-VN"/>
        </w:rPr>
      </w:pPr>
      <w:r w:rsidRPr="00ED3661">
        <w:rPr>
          <w:sz w:val="26"/>
          <w:szCs w:val="26"/>
          <w:lang w:val="vi-VN"/>
        </w:rPr>
        <w:t xml:space="preserve">a) </w:t>
      </w:r>
      <w:r w:rsidR="009D34AD" w:rsidRPr="00ED3661">
        <w:rPr>
          <w:sz w:val="26"/>
          <w:szCs w:val="26"/>
          <w:lang w:val="vi-VN"/>
        </w:rPr>
        <w:t>T</w:t>
      </w:r>
      <w:r w:rsidRPr="00ED3661">
        <w:rPr>
          <w:sz w:val="26"/>
          <w:szCs w:val="26"/>
          <w:lang w:val="vi-VN"/>
        </w:rPr>
        <w:t xml:space="preserve">ổ chức đào tạo theo </w:t>
      </w:r>
      <w:r w:rsidR="008D23F0" w:rsidRPr="00ED3661">
        <w:rPr>
          <w:sz w:val="26"/>
          <w:szCs w:val="26"/>
          <w:lang w:val="vi-VN"/>
        </w:rPr>
        <w:t xml:space="preserve">từng </w:t>
      </w:r>
      <w:r w:rsidRPr="00ED3661">
        <w:rPr>
          <w:sz w:val="26"/>
          <w:szCs w:val="26"/>
          <w:lang w:val="vi-VN"/>
        </w:rPr>
        <w:t xml:space="preserve">lớp học phần, cho phép sinh viên tích lũy tín chỉ của </w:t>
      </w:r>
      <w:r w:rsidR="004622A0" w:rsidRPr="00ED3661">
        <w:rPr>
          <w:sz w:val="26"/>
          <w:szCs w:val="26"/>
          <w:lang w:val="vi-VN"/>
        </w:rPr>
        <w:t>từng</w:t>
      </w:r>
      <w:r w:rsidRPr="00ED3661">
        <w:rPr>
          <w:sz w:val="26"/>
          <w:szCs w:val="26"/>
          <w:lang w:val="vi-VN"/>
        </w:rPr>
        <w:t xml:space="preserve"> học phần và thực hiện chương trình đào tạo theo kế hoạch học tập của cá nhân</w:t>
      </w:r>
      <w:r w:rsidR="00437A89" w:rsidRPr="00ED3661">
        <w:rPr>
          <w:sz w:val="26"/>
          <w:szCs w:val="26"/>
          <w:lang w:val="vi-VN"/>
        </w:rPr>
        <w:t xml:space="preserve">, phù hợp với kế hoạch giảng dạy của </w:t>
      </w:r>
      <w:r w:rsidR="008E1868" w:rsidRPr="00142B93">
        <w:rPr>
          <w:sz w:val="26"/>
          <w:szCs w:val="26"/>
          <w:lang w:val="vi-VN"/>
        </w:rPr>
        <w:t>Đại học</w:t>
      </w:r>
      <w:r w:rsidR="00900B2C" w:rsidRPr="00ED3661">
        <w:rPr>
          <w:sz w:val="26"/>
          <w:szCs w:val="26"/>
          <w:lang w:val="vi-VN"/>
        </w:rPr>
        <w:t>;</w:t>
      </w:r>
    </w:p>
    <w:p w14:paraId="2F5C3666" w14:textId="77777777" w:rsidR="00002156" w:rsidRPr="00ED3661" w:rsidRDefault="00002156" w:rsidP="00324B64">
      <w:pPr>
        <w:pStyle w:val="BodyText"/>
        <w:spacing w:before="60" w:after="60" w:line="300" w:lineRule="auto"/>
        <w:rPr>
          <w:sz w:val="26"/>
          <w:szCs w:val="26"/>
          <w:lang w:val="vi-VN"/>
        </w:rPr>
      </w:pPr>
      <w:r w:rsidRPr="00ED3661">
        <w:rPr>
          <w:sz w:val="26"/>
          <w:szCs w:val="26"/>
          <w:lang w:val="vi-VN"/>
        </w:rPr>
        <w:t>b) Sinh viên không đạt một học phần bắt buộc sẽ phải học lại học phần đó hoặc học một học phần tương đương theo quy định trong chương trình đào tạo, hoặc học một học phần thay thế nếu học phần đó không còn được giảng dạy</w:t>
      </w:r>
      <w:r w:rsidR="00900B2C" w:rsidRPr="00ED3661">
        <w:rPr>
          <w:sz w:val="26"/>
          <w:szCs w:val="26"/>
          <w:lang w:val="vi-VN"/>
        </w:rPr>
        <w:t>;</w:t>
      </w:r>
    </w:p>
    <w:p w14:paraId="7F9FA564" w14:textId="77777777" w:rsidR="00002156" w:rsidRPr="00ED3661" w:rsidRDefault="00002156" w:rsidP="00324B64">
      <w:pPr>
        <w:pStyle w:val="BodyText"/>
        <w:spacing w:before="60" w:after="60" w:line="300" w:lineRule="auto"/>
        <w:rPr>
          <w:sz w:val="26"/>
          <w:szCs w:val="26"/>
          <w:lang w:val="vi-VN"/>
        </w:rPr>
      </w:pPr>
      <w:r w:rsidRPr="00ED3661">
        <w:rPr>
          <w:sz w:val="26"/>
          <w:szCs w:val="26"/>
          <w:lang w:val="vi-VN"/>
        </w:rPr>
        <w:t xml:space="preserve">c) Sinh viên không đạt một học phần tự chọn sẽ phải học lại học phần đó hoặc có thể chọn học một học phần tự chọn khác theo quy định trong chương trình đào tạo.   </w:t>
      </w:r>
    </w:p>
    <w:p w14:paraId="2A98F254" w14:textId="77777777" w:rsidR="00247336" w:rsidRPr="00ED3661" w:rsidRDefault="00247336" w:rsidP="00324B64">
      <w:pPr>
        <w:pStyle w:val="Heading2"/>
        <w:shd w:val="clear" w:color="auto" w:fill="auto"/>
      </w:pPr>
      <w:r w:rsidRPr="00ED3661">
        <w:t xml:space="preserve">Điều </w:t>
      </w:r>
      <w:r w:rsidR="005A67DC" w:rsidRPr="00ED3661">
        <w:t>5</w:t>
      </w:r>
      <w:r w:rsidRPr="00ED3661">
        <w:t>. Hình thức</w:t>
      </w:r>
      <w:r w:rsidR="00B82BFE" w:rsidRPr="00ED3661">
        <w:t xml:space="preserve"> đào tạo</w:t>
      </w:r>
    </w:p>
    <w:p w14:paraId="489543E0" w14:textId="77777777" w:rsidR="00247336" w:rsidRPr="00ED3661" w:rsidRDefault="00B82BFE" w:rsidP="00324B64">
      <w:pPr>
        <w:pStyle w:val="BodyText"/>
        <w:spacing w:before="60" w:after="60" w:line="300" w:lineRule="auto"/>
        <w:rPr>
          <w:sz w:val="26"/>
          <w:szCs w:val="26"/>
          <w:lang w:val="vi-VN"/>
        </w:rPr>
      </w:pPr>
      <w:r w:rsidRPr="00ED3661">
        <w:rPr>
          <w:sz w:val="26"/>
          <w:szCs w:val="26"/>
          <w:lang w:val="vi-VN"/>
        </w:rPr>
        <w:t xml:space="preserve">1. </w:t>
      </w:r>
      <w:r w:rsidR="00AD3444" w:rsidRPr="00ED3661">
        <w:rPr>
          <w:sz w:val="26"/>
          <w:szCs w:val="26"/>
          <w:lang w:val="vi-VN"/>
        </w:rPr>
        <w:t>Đ</w:t>
      </w:r>
      <w:r w:rsidR="00247336" w:rsidRPr="00ED3661">
        <w:rPr>
          <w:sz w:val="26"/>
          <w:szCs w:val="26"/>
          <w:lang w:val="vi-VN"/>
        </w:rPr>
        <w:t>ào tạo chính quy</w:t>
      </w:r>
      <w:r w:rsidRPr="00ED3661">
        <w:rPr>
          <w:sz w:val="26"/>
          <w:szCs w:val="26"/>
          <w:lang w:val="vi-VN"/>
        </w:rPr>
        <w:t>:</w:t>
      </w:r>
    </w:p>
    <w:p w14:paraId="2159CD88" w14:textId="77777777" w:rsidR="00B82BFE" w:rsidRPr="00ED3661" w:rsidRDefault="00B82BFE" w:rsidP="00324B64">
      <w:pPr>
        <w:pStyle w:val="BodyText"/>
        <w:spacing w:before="60" w:after="60" w:line="300" w:lineRule="auto"/>
        <w:rPr>
          <w:sz w:val="26"/>
          <w:szCs w:val="26"/>
          <w:lang w:val="vi-VN"/>
        </w:rPr>
      </w:pPr>
      <w:r w:rsidRPr="00ED3661">
        <w:rPr>
          <w:sz w:val="26"/>
          <w:szCs w:val="26"/>
          <w:lang w:val="vi-VN"/>
        </w:rPr>
        <w:lastRenderedPageBreak/>
        <w:t xml:space="preserve">a) Các hoạt động giảng dạy được thực hiện tại </w:t>
      </w:r>
      <w:r w:rsidR="008E1868" w:rsidRPr="00142B93">
        <w:rPr>
          <w:sz w:val="26"/>
          <w:szCs w:val="26"/>
          <w:lang w:val="vi-VN"/>
        </w:rPr>
        <w:t>Đại học</w:t>
      </w:r>
      <w:r w:rsidR="00B95FCE" w:rsidRPr="00ED3661">
        <w:rPr>
          <w:sz w:val="26"/>
          <w:szCs w:val="26"/>
          <w:lang w:val="vi-VN"/>
        </w:rPr>
        <w:t>, r</w:t>
      </w:r>
      <w:r w:rsidR="00090A75" w:rsidRPr="00ED3661">
        <w:rPr>
          <w:sz w:val="26"/>
          <w:szCs w:val="26"/>
          <w:lang w:val="vi-VN"/>
        </w:rPr>
        <w:t xml:space="preserve">iêng </w:t>
      </w:r>
      <w:r w:rsidRPr="00ED3661">
        <w:rPr>
          <w:sz w:val="26"/>
          <w:szCs w:val="26"/>
          <w:lang w:val="vi-VN"/>
        </w:rPr>
        <w:t xml:space="preserve">những hoạt động </w:t>
      </w:r>
      <w:r w:rsidR="00E71465" w:rsidRPr="00ED3661">
        <w:rPr>
          <w:sz w:val="26"/>
          <w:szCs w:val="26"/>
          <w:lang w:val="vi-VN"/>
        </w:rPr>
        <w:t xml:space="preserve">thực hành, </w:t>
      </w:r>
      <w:r w:rsidR="0066491D" w:rsidRPr="00ED3661">
        <w:rPr>
          <w:sz w:val="26"/>
          <w:szCs w:val="26"/>
          <w:lang w:val="vi-VN"/>
        </w:rPr>
        <w:t xml:space="preserve">thực tập, </w:t>
      </w:r>
      <w:r w:rsidRPr="00ED3661">
        <w:rPr>
          <w:sz w:val="26"/>
          <w:szCs w:val="26"/>
          <w:lang w:val="vi-VN"/>
        </w:rPr>
        <w:t>trải nghiệm thực tế và giảng dạy trực tuyến</w:t>
      </w:r>
      <w:r w:rsidR="008E7B51" w:rsidRPr="00ED3661">
        <w:rPr>
          <w:sz w:val="26"/>
          <w:szCs w:val="26"/>
          <w:lang w:val="vi-VN"/>
        </w:rPr>
        <w:t xml:space="preserve"> có thể thực hiện ngoài </w:t>
      </w:r>
      <w:r w:rsidR="008E1868" w:rsidRPr="00142B93">
        <w:rPr>
          <w:sz w:val="26"/>
          <w:szCs w:val="26"/>
          <w:lang w:val="vi-VN"/>
        </w:rPr>
        <w:t>Đại học</w:t>
      </w:r>
      <w:r w:rsidR="00900B2C" w:rsidRPr="00ED3661">
        <w:rPr>
          <w:sz w:val="26"/>
          <w:szCs w:val="26"/>
          <w:lang w:val="vi-VN"/>
        </w:rPr>
        <w:t>;</w:t>
      </w:r>
    </w:p>
    <w:p w14:paraId="0D2E9621" w14:textId="77777777" w:rsidR="00A002E7" w:rsidRPr="00ED3661" w:rsidRDefault="0006678B" w:rsidP="00324B64">
      <w:pPr>
        <w:pStyle w:val="BodyText"/>
        <w:spacing w:before="60" w:after="60" w:line="300" w:lineRule="auto"/>
        <w:rPr>
          <w:spacing w:val="-6"/>
          <w:sz w:val="26"/>
          <w:szCs w:val="26"/>
          <w:lang w:val="vi-VN"/>
        </w:rPr>
      </w:pPr>
      <w:r w:rsidRPr="00ED3661">
        <w:rPr>
          <w:sz w:val="26"/>
          <w:szCs w:val="26"/>
          <w:lang w:val="vi-VN"/>
        </w:rPr>
        <w:t xml:space="preserve">b) </w:t>
      </w:r>
      <w:r w:rsidR="00561566" w:rsidRPr="00ED3661">
        <w:rPr>
          <w:sz w:val="26"/>
          <w:szCs w:val="26"/>
          <w:lang w:val="vi-VN"/>
        </w:rPr>
        <w:t xml:space="preserve">Thời </w:t>
      </w:r>
      <w:r w:rsidR="00B86B38" w:rsidRPr="00ED3661">
        <w:rPr>
          <w:sz w:val="26"/>
          <w:szCs w:val="26"/>
          <w:lang w:val="vi-VN"/>
        </w:rPr>
        <w:t>gian</w:t>
      </w:r>
      <w:r w:rsidR="008E7B51" w:rsidRPr="00ED3661">
        <w:rPr>
          <w:sz w:val="26"/>
          <w:szCs w:val="26"/>
          <w:lang w:val="vi-VN"/>
        </w:rPr>
        <w:t xml:space="preserve"> </w:t>
      </w:r>
      <w:r w:rsidR="00561566" w:rsidRPr="00ED3661">
        <w:rPr>
          <w:sz w:val="26"/>
          <w:szCs w:val="26"/>
          <w:lang w:val="vi-VN"/>
        </w:rPr>
        <w:t xml:space="preserve">tổ chức hoạt động giảng dạy trong khoảng </w:t>
      </w:r>
      <w:r w:rsidR="008E7B51" w:rsidRPr="00ED3661">
        <w:rPr>
          <w:sz w:val="26"/>
          <w:szCs w:val="26"/>
          <w:lang w:val="vi-VN"/>
        </w:rPr>
        <w:t xml:space="preserve">từ </w:t>
      </w:r>
      <w:r w:rsidR="00322563" w:rsidRPr="00ED3661">
        <w:rPr>
          <w:sz w:val="26"/>
          <w:szCs w:val="26"/>
          <w:lang w:val="vi-VN"/>
        </w:rPr>
        <w:t>0</w:t>
      </w:r>
      <w:r w:rsidR="008E7B51" w:rsidRPr="00ED3661">
        <w:rPr>
          <w:sz w:val="26"/>
          <w:szCs w:val="26"/>
          <w:lang w:val="vi-VN"/>
        </w:rPr>
        <w:t>6 giờ đến 20 giờ</w:t>
      </w:r>
      <w:r w:rsidR="00D80F23" w:rsidRPr="00ED3661">
        <w:rPr>
          <w:sz w:val="26"/>
          <w:szCs w:val="26"/>
          <w:lang w:val="vi-VN"/>
        </w:rPr>
        <w:t xml:space="preserve"> </w:t>
      </w:r>
      <w:r w:rsidR="0066491D" w:rsidRPr="00ED3661">
        <w:rPr>
          <w:sz w:val="26"/>
          <w:szCs w:val="26"/>
          <w:lang w:val="vi-VN"/>
        </w:rPr>
        <w:t>các ngày trong tuần</w:t>
      </w:r>
      <w:r w:rsidR="008E7B51" w:rsidRPr="00ED3661">
        <w:rPr>
          <w:sz w:val="26"/>
          <w:szCs w:val="26"/>
          <w:lang w:val="vi-VN"/>
        </w:rPr>
        <w:t xml:space="preserve"> từ thứ 2 đến thứ 7</w:t>
      </w:r>
      <w:r w:rsidR="00561566" w:rsidRPr="00ED3661">
        <w:rPr>
          <w:sz w:val="26"/>
          <w:szCs w:val="26"/>
          <w:lang w:val="vi-VN"/>
        </w:rPr>
        <w:t>; thời gian tổ chức n</w:t>
      </w:r>
      <w:r w:rsidR="00B74E9C" w:rsidRPr="00ED3661">
        <w:rPr>
          <w:sz w:val="26"/>
          <w:szCs w:val="26"/>
          <w:lang w:val="vi-VN"/>
        </w:rPr>
        <w:t xml:space="preserve">hững hoạt </w:t>
      </w:r>
      <w:r w:rsidR="00B74E9C" w:rsidRPr="00ED3661">
        <w:rPr>
          <w:spacing w:val="-6"/>
          <w:sz w:val="26"/>
          <w:szCs w:val="26"/>
          <w:lang w:val="vi-VN"/>
        </w:rPr>
        <w:t>động đặc thù</w:t>
      </w:r>
      <w:r w:rsidR="00C618A6" w:rsidRPr="00ED3661">
        <w:rPr>
          <w:spacing w:val="-6"/>
          <w:sz w:val="26"/>
          <w:szCs w:val="26"/>
          <w:lang w:val="vi-VN"/>
        </w:rPr>
        <w:t xml:space="preserve"> của chương trình đào tạo </w:t>
      </w:r>
      <w:r w:rsidR="008555EA" w:rsidRPr="00ED3661">
        <w:rPr>
          <w:spacing w:val="-6"/>
          <w:sz w:val="26"/>
          <w:szCs w:val="26"/>
          <w:lang w:val="vi-VN"/>
        </w:rPr>
        <w:t xml:space="preserve">được </w:t>
      </w:r>
      <w:r w:rsidR="00C618A6" w:rsidRPr="00ED3661">
        <w:rPr>
          <w:spacing w:val="-6"/>
          <w:sz w:val="26"/>
          <w:szCs w:val="26"/>
          <w:lang w:val="vi-VN"/>
        </w:rPr>
        <w:t xml:space="preserve">thực hiện theo quy định </w:t>
      </w:r>
      <w:r w:rsidR="009D34AD" w:rsidRPr="00ED3661">
        <w:rPr>
          <w:spacing w:val="-6"/>
          <w:sz w:val="26"/>
          <w:szCs w:val="26"/>
          <w:lang w:val="vi-VN"/>
        </w:rPr>
        <w:t xml:space="preserve">cụ thể </w:t>
      </w:r>
      <w:r w:rsidR="00C618A6" w:rsidRPr="00ED3661">
        <w:rPr>
          <w:spacing w:val="-6"/>
          <w:sz w:val="26"/>
          <w:szCs w:val="26"/>
          <w:lang w:val="vi-VN"/>
        </w:rPr>
        <w:t xml:space="preserve">của </w:t>
      </w:r>
      <w:r w:rsidR="008E1868" w:rsidRPr="00142B93">
        <w:rPr>
          <w:sz w:val="26"/>
          <w:szCs w:val="26"/>
          <w:lang w:val="vi-VN"/>
        </w:rPr>
        <w:t>Đại học</w:t>
      </w:r>
      <w:r w:rsidR="00C618A6" w:rsidRPr="00ED3661">
        <w:rPr>
          <w:spacing w:val="-6"/>
          <w:sz w:val="26"/>
          <w:szCs w:val="26"/>
          <w:lang w:val="vi-VN"/>
        </w:rPr>
        <w:t xml:space="preserve">. </w:t>
      </w:r>
      <w:r w:rsidR="008E1868" w:rsidRPr="00142B93">
        <w:rPr>
          <w:sz w:val="26"/>
          <w:szCs w:val="26"/>
          <w:lang w:val="vi-VN"/>
        </w:rPr>
        <w:t>Giám đốc</w:t>
      </w:r>
      <w:r w:rsidR="00A002E7" w:rsidRPr="00ED3661">
        <w:rPr>
          <w:sz w:val="26"/>
          <w:szCs w:val="26"/>
          <w:lang w:val="vi-VN"/>
        </w:rPr>
        <w:t xml:space="preserve"> quy định thời gian </w:t>
      </w:r>
      <w:r w:rsidR="009D34AD" w:rsidRPr="00ED3661">
        <w:rPr>
          <w:sz w:val="26"/>
          <w:szCs w:val="26"/>
          <w:lang w:val="vi-VN"/>
        </w:rPr>
        <w:t xml:space="preserve">tổ chức </w:t>
      </w:r>
      <w:r w:rsidR="00A002E7" w:rsidRPr="00ED3661">
        <w:rPr>
          <w:sz w:val="26"/>
          <w:szCs w:val="26"/>
          <w:lang w:val="vi-VN"/>
        </w:rPr>
        <w:t>hoạt động giảng dạy</w:t>
      </w:r>
      <w:r w:rsidR="00291967" w:rsidRPr="00ED3661">
        <w:rPr>
          <w:sz w:val="26"/>
          <w:szCs w:val="26"/>
          <w:lang w:val="vi-VN"/>
        </w:rPr>
        <w:t xml:space="preserve"> </w:t>
      </w:r>
      <w:r w:rsidR="00CF50AC" w:rsidRPr="00ED3661">
        <w:rPr>
          <w:sz w:val="26"/>
          <w:szCs w:val="26"/>
          <w:lang w:val="vi-VN"/>
        </w:rPr>
        <w:t xml:space="preserve">phù hợp với </w:t>
      </w:r>
      <w:r w:rsidR="003D577A" w:rsidRPr="00ED3661">
        <w:rPr>
          <w:sz w:val="26"/>
          <w:szCs w:val="26"/>
          <w:lang w:val="vi-VN"/>
        </w:rPr>
        <w:t>thực tế</w:t>
      </w:r>
      <w:r w:rsidR="00291967" w:rsidRPr="00ED3661">
        <w:rPr>
          <w:sz w:val="26"/>
          <w:szCs w:val="26"/>
          <w:lang w:val="vi-VN"/>
        </w:rPr>
        <w:t xml:space="preserve"> của </w:t>
      </w:r>
      <w:r w:rsidR="008E1868" w:rsidRPr="00142B93">
        <w:rPr>
          <w:sz w:val="26"/>
          <w:szCs w:val="26"/>
          <w:lang w:val="vi-VN"/>
        </w:rPr>
        <w:t>Đại học</w:t>
      </w:r>
      <w:r w:rsidR="00291967" w:rsidRPr="00ED3661">
        <w:rPr>
          <w:sz w:val="26"/>
          <w:szCs w:val="26"/>
          <w:lang w:val="vi-VN"/>
        </w:rPr>
        <w:t>.</w:t>
      </w:r>
    </w:p>
    <w:p w14:paraId="4F421A8C" w14:textId="77777777" w:rsidR="002F3A3F" w:rsidRPr="00ED3661" w:rsidRDefault="00B86B38" w:rsidP="00324B64">
      <w:pPr>
        <w:pStyle w:val="BodyText"/>
        <w:spacing w:before="60" w:after="60" w:line="300" w:lineRule="auto"/>
        <w:rPr>
          <w:sz w:val="26"/>
          <w:szCs w:val="26"/>
          <w:lang w:val="vi-VN"/>
        </w:rPr>
      </w:pPr>
      <w:r w:rsidRPr="00ED3661">
        <w:rPr>
          <w:sz w:val="26"/>
          <w:szCs w:val="26"/>
          <w:lang w:val="vi-VN"/>
        </w:rPr>
        <w:t xml:space="preserve">2. </w:t>
      </w:r>
      <w:r w:rsidR="00AD3444" w:rsidRPr="00ED3661">
        <w:rPr>
          <w:sz w:val="26"/>
          <w:szCs w:val="26"/>
          <w:lang w:val="vi-VN"/>
        </w:rPr>
        <w:t>Đ</w:t>
      </w:r>
      <w:r w:rsidRPr="00ED3661">
        <w:rPr>
          <w:sz w:val="26"/>
          <w:szCs w:val="26"/>
          <w:lang w:val="vi-VN"/>
        </w:rPr>
        <w:t>ào tạo vừa làm vừa học:</w:t>
      </w:r>
    </w:p>
    <w:p w14:paraId="36014D4B" w14:textId="77777777" w:rsidR="00C618A6" w:rsidRPr="00ED3661" w:rsidRDefault="00B86B38" w:rsidP="00324B64">
      <w:pPr>
        <w:pStyle w:val="BodyText"/>
        <w:spacing w:before="60" w:after="60" w:line="300" w:lineRule="auto"/>
        <w:rPr>
          <w:sz w:val="26"/>
          <w:szCs w:val="26"/>
          <w:lang w:val="vi-VN"/>
        </w:rPr>
      </w:pPr>
      <w:r w:rsidRPr="00ED3661">
        <w:rPr>
          <w:sz w:val="26"/>
          <w:szCs w:val="26"/>
          <w:lang w:val="vi-VN"/>
        </w:rPr>
        <w:t xml:space="preserve">a) </w:t>
      </w:r>
      <w:r w:rsidR="00E71465" w:rsidRPr="00ED3661">
        <w:rPr>
          <w:sz w:val="26"/>
          <w:szCs w:val="26"/>
          <w:lang w:val="vi-VN"/>
        </w:rPr>
        <w:t xml:space="preserve">Các hoạt động giảng dạy được thực hiện tại </w:t>
      </w:r>
      <w:r w:rsidR="008E1868" w:rsidRPr="00142B93">
        <w:rPr>
          <w:sz w:val="26"/>
          <w:szCs w:val="26"/>
          <w:lang w:val="vi-VN"/>
        </w:rPr>
        <w:t>Đại học</w:t>
      </w:r>
      <w:r w:rsidR="009D34AD" w:rsidRPr="00ED3661">
        <w:rPr>
          <w:sz w:val="26"/>
          <w:szCs w:val="26"/>
          <w:lang w:val="vi-VN"/>
        </w:rPr>
        <w:t xml:space="preserve"> </w:t>
      </w:r>
      <w:r w:rsidR="00E71465" w:rsidRPr="00ED3661">
        <w:rPr>
          <w:sz w:val="26"/>
          <w:szCs w:val="26"/>
          <w:lang w:val="vi-VN"/>
        </w:rPr>
        <w:t>hoặc tại cơ sở</w:t>
      </w:r>
      <w:r w:rsidR="00EE163C" w:rsidRPr="00ED3661">
        <w:rPr>
          <w:sz w:val="26"/>
          <w:szCs w:val="26"/>
          <w:lang w:val="vi-VN"/>
        </w:rPr>
        <w:t xml:space="preserve"> phối hợp </w:t>
      </w:r>
      <w:r w:rsidR="00406108" w:rsidRPr="00ED3661">
        <w:rPr>
          <w:sz w:val="26"/>
          <w:szCs w:val="26"/>
          <w:lang w:val="vi-VN"/>
        </w:rPr>
        <w:t xml:space="preserve">đào tạo </w:t>
      </w:r>
      <w:r w:rsidR="00C618A6" w:rsidRPr="00ED3661">
        <w:rPr>
          <w:sz w:val="26"/>
          <w:szCs w:val="26"/>
          <w:lang w:val="vi-VN"/>
        </w:rPr>
        <w:t>theo</w:t>
      </w:r>
      <w:r w:rsidR="00E7636C" w:rsidRPr="00ED3661">
        <w:rPr>
          <w:sz w:val="26"/>
          <w:szCs w:val="26"/>
          <w:lang w:val="vi-VN"/>
        </w:rPr>
        <w:t xml:space="preserve"> quy </w:t>
      </w:r>
      <w:r w:rsidR="00C618A6" w:rsidRPr="00ED3661">
        <w:rPr>
          <w:sz w:val="26"/>
          <w:szCs w:val="26"/>
          <w:lang w:val="vi-VN"/>
        </w:rPr>
        <w:t>định</w:t>
      </w:r>
      <w:r w:rsidR="008936F7" w:rsidRPr="00ED3661">
        <w:rPr>
          <w:sz w:val="26"/>
          <w:szCs w:val="26"/>
          <w:lang w:val="vi-VN"/>
        </w:rPr>
        <w:t xml:space="preserve"> liên kết đào tạo</w:t>
      </w:r>
      <w:r w:rsidR="00406108" w:rsidRPr="00ED3661">
        <w:rPr>
          <w:sz w:val="26"/>
          <w:szCs w:val="26"/>
          <w:lang w:val="vi-VN"/>
        </w:rPr>
        <w:t xml:space="preserve"> tại Điều </w:t>
      </w:r>
      <w:r w:rsidR="00EE7354" w:rsidRPr="00ED3661">
        <w:rPr>
          <w:sz w:val="26"/>
          <w:szCs w:val="26"/>
          <w:lang w:val="vi-VN"/>
        </w:rPr>
        <w:t>6</w:t>
      </w:r>
      <w:r w:rsidR="00406108" w:rsidRPr="00ED3661">
        <w:rPr>
          <w:sz w:val="26"/>
          <w:szCs w:val="26"/>
          <w:lang w:val="vi-VN"/>
        </w:rPr>
        <w:t xml:space="preserve"> của Quy chế này</w:t>
      </w:r>
      <w:r w:rsidR="00205E49" w:rsidRPr="00ED3661">
        <w:rPr>
          <w:sz w:val="26"/>
          <w:szCs w:val="26"/>
          <w:lang w:val="vi-VN"/>
        </w:rPr>
        <w:t xml:space="preserve">, </w:t>
      </w:r>
      <w:r w:rsidR="00872D52" w:rsidRPr="00ED3661">
        <w:rPr>
          <w:sz w:val="26"/>
          <w:szCs w:val="26"/>
          <w:lang w:val="vi-VN"/>
        </w:rPr>
        <w:t xml:space="preserve">riêng </w:t>
      </w:r>
      <w:r w:rsidR="00205E49" w:rsidRPr="00ED3661">
        <w:rPr>
          <w:sz w:val="26"/>
          <w:szCs w:val="26"/>
          <w:lang w:val="vi-VN"/>
        </w:rPr>
        <w:t xml:space="preserve">những hoạt động thực hành, </w:t>
      </w:r>
      <w:r w:rsidR="00442A63" w:rsidRPr="00ED3661">
        <w:rPr>
          <w:sz w:val="26"/>
          <w:szCs w:val="26"/>
          <w:lang w:val="vi-VN"/>
        </w:rPr>
        <w:t xml:space="preserve">kiến tập, </w:t>
      </w:r>
      <w:r w:rsidR="00205E49" w:rsidRPr="00ED3661">
        <w:rPr>
          <w:sz w:val="26"/>
          <w:szCs w:val="26"/>
          <w:lang w:val="vi-VN"/>
        </w:rPr>
        <w:t xml:space="preserve">thực tập, trải nghiệm thực tế và giảng dạy trực tuyến có thể thực hiện ngoài </w:t>
      </w:r>
      <w:r w:rsidR="00AB736B" w:rsidRPr="00142B93">
        <w:rPr>
          <w:sz w:val="26"/>
          <w:szCs w:val="26"/>
          <w:lang w:val="vi-VN"/>
        </w:rPr>
        <w:t>Đại học</w:t>
      </w:r>
      <w:r w:rsidR="00322563" w:rsidRPr="00ED3661">
        <w:rPr>
          <w:sz w:val="26"/>
          <w:szCs w:val="26"/>
          <w:lang w:val="vi-VN"/>
        </w:rPr>
        <w:t xml:space="preserve">, </w:t>
      </w:r>
      <w:r w:rsidR="009D34AD" w:rsidRPr="00ED3661">
        <w:rPr>
          <w:sz w:val="26"/>
          <w:szCs w:val="26"/>
          <w:lang w:val="vi-VN"/>
        </w:rPr>
        <w:t xml:space="preserve">ngoài </w:t>
      </w:r>
      <w:r w:rsidR="00322563" w:rsidRPr="00ED3661">
        <w:rPr>
          <w:sz w:val="26"/>
          <w:szCs w:val="26"/>
          <w:lang w:val="vi-VN"/>
        </w:rPr>
        <w:t xml:space="preserve">cơ sở </w:t>
      </w:r>
      <w:r w:rsidR="00406108" w:rsidRPr="00ED3661">
        <w:rPr>
          <w:sz w:val="26"/>
          <w:szCs w:val="26"/>
          <w:lang w:val="vi-VN"/>
        </w:rPr>
        <w:t>phối hợp đào tạo</w:t>
      </w:r>
      <w:r w:rsidR="00900B2C" w:rsidRPr="00ED3661">
        <w:rPr>
          <w:sz w:val="26"/>
          <w:szCs w:val="26"/>
          <w:lang w:val="vi-VN"/>
        </w:rPr>
        <w:t>;</w:t>
      </w:r>
    </w:p>
    <w:p w14:paraId="6AFF0751" w14:textId="77777777" w:rsidR="00C918D8" w:rsidRPr="00ED3661" w:rsidRDefault="00E71465" w:rsidP="00324B64">
      <w:pPr>
        <w:pStyle w:val="BodyText"/>
        <w:spacing w:before="60" w:after="60" w:line="300" w:lineRule="auto"/>
        <w:rPr>
          <w:spacing w:val="-8"/>
          <w:sz w:val="26"/>
          <w:szCs w:val="26"/>
          <w:lang w:val="vi-VN"/>
        </w:rPr>
      </w:pPr>
      <w:r w:rsidRPr="00ED3661">
        <w:rPr>
          <w:spacing w:val="-8"/>
          <w:sz w:val="26"/>
          <w:szCs w:val="26"/>
          <w:lang w:val="vi-VN"/>
        </w:rPr>
        <w:t xml:space="preserve">b) </w:t>
      </w:r>
      <w:r w:rsidR="00561566" w:rsidRPr="00ED3661">
        <w:rPr>
          <w:spacing w:val="-8"/>
          <w:sz w:val="26"/>
          <w:szCs w:val="26"/>
          <w:lang w:val="vi-VN"/>
        </w:rPr>
        <w:t>Thời gian tổ chức hoạt động giảng dạy</w:t>
      </w:r>
      <w:r w:rsidR="00561566" w:rsidRPr="00ED3661" w:rsidDel="00561566">
        <w:rPr>
          <w:spacing w:val="-8"/>
          <w:sz w:val="26"/>
          <w:szCs w:val="26"/>
          <w:lang w:val="vi-VN"/>
        </w:rPr>
        <w:t xml:space="preserve"> </w:t>
      </w:r>
      <w:r w:rsidR="00E13113" w:rsidRPr="00ED3661">
        <w:rPr>
          <w:spacing w:val="-8"/>
          <w:sz w:val="26"/>
          <w:szCs w:val="26"/>
          <w:lang w:val="vi-VN"/>
        </w:rPr>
        <w:t>linh hoạt trong ngày và trong tuần</w:t>
      </w:r>
      <w:r w:rsidR="00C74BAB" w:rsidRPr="00ED3661">
        <w:rPr>
          <w:spacing w:val="-8"/>
          <w:sz w:val="26"/>
          <w:szCs w:val="26"/>
          <w:lang w:val="vi-VN"/>
        </w:rPr>
        <w:t>.</w:t>
      </w:r>
    </w:p>
    <w:p w14:paraId="54C89CCB" w14:textId="77777777" w:rsidR="0025521F" w:rsidRPr="00ED3661" w:rsidRDefault="0025521F" w:rsidP="00324B64">
      <w:pPr>
        <w:pStyle w:val="BodyText"/>
        <w:spacing w:before="60" w:after="60" w:line="300" w:lineRule="auto"/>
        <w:rPr>
          <w:spacing w:val="-8"/>
          <w:sz w:val="26"/>
          <w:szCs w:val="26"/>
          <w:lang w:val="vi-VN"/>
        </w:rPr>
      </w:pPr>
      <w:r w:rsidRPr="00ED3661">
        <w:rPr>
          <w:sz w:val="26"/>
          <w:szCs w:val="26"/>
          <w:lang w:val="vi-VN"/>
        </w:rPr>
        <w:t xml:space="preserve">3. </w:t>
      </w:r>
      <w:r w:rsidR="007F035D" w:rsidRPr="00ED3661">
        <w:rPr>
          <w:sz w:val="26"/>
          <w:szCs w:val="26"/>
          <w:lang w:val="vi-VN"/>
        </w:rPr>
        <w:t>Đối với</w:t>
      </w:r>
      <w:r w:rsidRPr="00ED3661">
        <w:rPr>
          <w:sz w:val="26"/>
          <w:szCs w:val="26"/>
          <w:lang w:val="vi-VN"/>
        </w:rPr>
        <w:t xml:space="preserve"> các ngành ưu tiên đào tạo phục vụ nguồn nhân lực phát triển kinh tế</w:t>
      </w:r>
      <w:r w:rsidR="007F035D" w:rsidRPr="00ED3661">
        <w:rPr>
          <w:sz w:val="26"/>
          <w:szCs w:val="26"/>
          <w:lang w:val="vi-VN"/>
        </w:rPr>
        <w:t xml:space="preserve"> - </w:t>
      </w:r>
      <w:r w:rsidRPr="00ED3661">
        <w:rPr>
          <w:sz w:val="26"/>
          <w:szCs w:val="26"/>
          <w:lang w:val="vi-VN"/>
        </w:rPr>
        <w:t>xã hội trong từng giai đoạn</w:t>
      </w:r>
      <w:r w:rsidR="007F035D" w:rsidRPr="00ED3661">
        <w:rPr>
          <w:sz w:val="26"/>
          <w:szCs w:val="26"/>
          <w:lang w:val="vi-VN"/>
        </w:rPr>
        <w:t>,</w:t>
      </w:r>
      <w:r w:rsidRPr="00ED3661">
        <w:rPr>
          <w:sz w:val="26"/>
          <w:szCs w:val="26"/>
          <w:lang w:val="vi-VN"/>
        </w:rPr>
        <w:t xml:space="preserve"> </w:t>
      </w:r>
      <w:r w:rsidR="00AB736B" w:rsidRPr="00142B93">
        <w:rPr>
          <w:sz w:val="26"/>
          <w:szCs w:val="26"/>
          <w:lang w:val="vi-VN"/>
        </w:rPr>
        <w:t>Đại học</w:t>
      </w:r>
      <w:r w:rsidR="009D34AD" w:rsidRPr="00ED3661">
        <w:rPr>
          <w:sz w:val="26"/>
          <w:szCs w:val="26"/>
          <w:lang w:val="vi-VN"/>
        </w:rPr>
        <w:t xml:space="preserve"> thực hiện theo hướng dẫn </w:t>
      </w:r>
      <w:r w:rsidR="00AB736B" w:rsidRPr="00142B93">
        <w:rPr>
          <w:sz w:val="26"/>
          <w:szCs w:val="26"/>
          <w:lang w:val="vi-VN"/>
        </w:rPr>
        <w:t xml:space="preserve">của </w:t>
      </w:r>
      <w:r w:rsidRPr="00ED3661">
        <w:rPr>
          <w:spacing w:val="-8"/>
          <w:sz w:val="26"/>
          <w:szCs w:val="26"/>
          <w:lang w:val="vi-VN"/>
        </w:rPr>
        <w:t>Bộ Giáo dục</w:t>
      </w:r>
      <w:r w:rsidR="00A34D18" w:rsidRPr="00ED3661">
        <w:rPr>
          <w:spacing w:val="-8"/>
          <w:sz w:val="26"/>
          <w:szCs w:val="26"/>
          <w:lang w:val="vi-VN"/>
        </w:rPr>
        <w:t xml:space="preserve"> và</w:t>
      </w:r>
      <w:r w:rsidRPr="00ED3661">
        <w:rPr>
          <w:spacing w:val="-8"/>
          <w:sz w:val="26"/>
          <w:szCs w:val="26"/>
          <w:lang w:val="vi-VN"/>
        </w:rPr>
        <w:t xml:space="preserve"> Đào</w:t>
      </w:r>
      <w:r w:rsidR="007F035D" w:rsidRPr="00ED3661">
        <w:rPr>
          <w:spacing w:val="-8"/>
          <w:sz w:val="26"/>
          <w:szCs w:val="26"/>
          <w:lang w:val="vi-VN"/>
        </w:rPr>
        <w:t xml:space="preserve"> tạo.</w:t>
      </w:r>
    </w:p>
    <w:p w14:paraId="2F340704" w14:textId="77777777" w:rsidR="002F0921" w:rsidRPr="00ED3661" w:rsidRDefault="002F0921" w:rsidP="00324B64">
      <w:pPr>
        <w:pStyle w:val="Heading2"/>
        <w:shd w:val="clear" w:color="auto" w:fill="auto"/>
      </w:pPr>
      <w:r w:rsidRPr="00ED3661">
        <w:t xml:space="preserve">Điều </w:t>
      </w:r>
      <w:r w:rsidR="005A67DC" w:rsidRPr="00ED3661">
        <w:t>6</w:t>
      </w:r>
      <w:r w:rsidRPr="00ED3661">
        <w:t>. Liên kết đào tạo</w:t>
      </w:r>
    </w:p>
    <w:p w14:paraId="79FDF42C" w14:textId="543F8D79" w:rsidR="0081670D" w:rsidRPr="00ED3661" w:rsidRDefault="002F0921" w:rsidP="00324B64">
      <w:pPr>
        <w:spacing w:before="60" w:after="60" w:line="300" w:lineRule="auto"/>
        <w:ind w:firstLine="720"/>
        <w:jc w:val="both"/>
        <w:rPr>
          <w:sz w:val="26"/>
          <w:szCs w:val="26"/>
          <w:lang w:val="vi-VN"/>
        </w:rPr>
      </w:pPr>
      <w:r w:rsidRPr="00ED3661">
        <w:rPr>
          <w:sz w:val="26"/>
          <w:szCs w:val="26"/>
          <w:lang w:val="vi-VN"/>
        </w:rPr>
        <w:t>1</w:t>
      </w:r>
      <w:r w:rsidR="00E544F2" w:rsidRPr="00ED3661">
        <w:rPr>
          <w:sz w:val="26"/>
          <w:szCs w:val="26"/>
          <w:lang w:val="vi-VN"/>
        </w:rPr>
        <w:t>.</w:t>
      </w:r>
      <w:r w:rsidR="0068462D" w:rsidRPr="00142B93">
        <w:rPr>
          <w:sz w:val="26"/>
          <w:szCs w:val="26"/>
          <w:lang w:val="vi-VN"/>
        </w:rPr>
        <w:t xml:space="preserve"> </w:t>
      </w:r>
      <w:r w:rsidR="00A5752B" w:rsidRPr="00142B93">
        <w:rPr>
          <w:sz w:val="26"/>
          <w:szCs w:val="30"/>
          <w:lang w:val="vi-VN"/>
        </w:rPr>
        <w:t>Đại học</w:t>
      </w:r>
      <w:r w:rsidR="0081670D" w:rsidRPr="00ED3661">
        <w:rPr>
          <w:sz w:val="26"/>
          <w:szCs w:val="26"/>
          <w:lang w:val="vi-VN"/>
        </w:rPr>
        <w:t xml:space="preserve"> liên kết đào tạo trình độ đại học theo hình</w:t>
      </w:r>
      <w:r w:rsidR="006B46CF" w:rsidRPr="00142B93">
        <w:rPr>
          <w:sz w:val="26"/>
          <w:szCs w:val="26"/>
          <w:lang w:val="vi-VN"/>
        </w:rPr>
        <w:t xml:space="preserve"> </w:t>
      </w:r>
      <w:r w:rsidR="0081670D" w:rsidRPr="00ED3661">
        <w:rPr>
          <w:sz w:val="26"/>
          <w:szCs w:val="26"/>
          <w:lang w:val="vi-VN"/>
        </w:rPr>
        <w:t>thức vừa làm vừa học với cơ sở giáo dục đại học, trường cao đẳng, trường trung</w:t>
      </w:r>
      <w:r w:rsidR="00474B26" w:rsidRPr="00ED3661">
        <w:rPr>
          <w:sz w:val="26"/>
          <w:szCs w:val="26"/>
          <w:lang w:val="vi-VN"/>
        </w:rPr>
        <w:t xml:space="preserve"> </w:t>
      </w:r>
      <w:r w:rsidR="0081670D" w:rsidRPr="00ED3661">
        <w:rPr>
          <w:sz w:val="26"/>
          <w:szCs w:val="26"/>
          <w:lang w:val="vi-VN"/>
        </w:rPr>
        <w:t>cấp, trung tâm giáo dục thường xuyên cấp tỉnh; trường đào tạo, bồi dưỡng</w:t>
      </w:r>
      <w:r w:rsidR="00474B26" w:rsidRPr="00ED3661">
        <w:rPr>
          <w:sz w:val="26"/>
          <w:szCs w:val="26"/>
          <w:lang w:val="vi-VN"/>
        </w:rPr>
        <w:t xml:space="preserve"> </w:t>
      </w:r>
      <w:r w:rsidR="0081670D" w:rsidRPr="00ED3661">
        <w:rPr>
          <w:sz w:val="26"/>
          <w:szCs w:val="26"/>
          <w:lang w:val="vi-VN"/>
        </w:rPr>
        <w:t>của cơ</w:t>
      </w:r>
      <w:r w:rsidR="00DF44C0" w:rsidRPr="00142B93">
        <w:rPr>
          <w:sz w:val="26"/>
          <w:szCs w:val="26"/>
          <w:lang w:val="vi-VN"/>
        </w:rPr>
        <w:t xml:space="preserve"> </w:t>
      </w:r>
      <w:r w:rsidR="0081670D" w:rsidRPr="00ED3661">
        <w:rPr>
          <w:sz w:val="26"/>
          <w:szCs w:val="26"/>
          <w:lang w:val="vi-VN"/>
        </w:rPr>
        <w:t>quan nhà nước, tổ chức chính trị, tổ chức chính trị - xã hội, lực lượng vũ trang</w:t>
      </w:r>
      <w:r w:rsidR="00474B26" w:rsidRPr="00ED3661">
        <w:rPr>
          <w:sz w:val="26"/>
          <w:szCs w:val="26"/>
          <w:lang w:val="vi-VN"/>
        </w:rPr>
        <w:t xml:space="preserve"> </w:t>
      </w:r>
      <w:r w:rsidR="0081670D" w:rsidRPr="00ED3661">
        <w:rPr>
          <w:sz w:val="26"/>
          <w:szCs w:val="26"/>
          <w:lang w:val="vi-VN"/>
        </w:rPr>
        <w:t>nhân dân với điều kiện cơ sở được liên kết đào tạo bảo đảm các yêu cầu về môi</w:t>
      </w:r>
      <w:r w:rsidR="00474B26" w:rsidRPr="00ED3661">
        <w:rPr>
          <w:sz w:val="26"/>
          <w:szCs w:val="26"/>
          <w:lang w:val="vi-VN"/>
        </w:rPr>
        <w:t xml:space="preserve"> </w:t>
      </w:r>
      <w:r w:rsidR="0081670D" w:rsidRPr="00ED3661">
        <w:rPr>
          <w:sz w:val="26"/>
          <w:szCs w:val="26"/>
          <w:lang w:val="vi-VN"/>
        </w:rPr>
        <w:t>trường sư phạm, cơ sở vật chất, thiết bị, thư viện và cán bộ quản lý theo yêu</w:t>
      </w:r>
      <w:r w:rsidR="00474B26" w:rsidRPr="00ED3661">
        <w:rPr>
          <w:sz w:val="26"/>
          <w:szCs w:val="26"/>
          <w:lang w:val="vi-VN"/>
        </w:rPr>
        <w:t xml:space="preserve"> </w:t>
      </w:r>
      <w:r w:rsidR="0081670D" w:rsidRPr="00ED3661">
        <w:rPr>
          <w:sz w:val="26"/>
          <w:szCs w:val="26"/>
          <w:lang w:val="vi-VN"/>
        </w:rPr>
        <w:t>cầu</w:t>
      </w:r>
      <w:r w:rsidR="00474B26" w:rsidRPr="00ED3661">
        <w:rPr>
          <w:sz w:val="26"/>
          <w:szCs w:val="26"/>
          <w:lang w:val="vi-VN"/>
        </w:rPr>
        <w:t xml:space="preserve"> </w:t>
      </w:r>
      <w:r w:rsidR="0081670D" w:rsidRPr="00ED3661">
        <w:rPr>
          <w:sz w:val="26"/>
          <w:szCs w:val="26"/>
          <w:lang w:val="vi-VN"/>
        </w:rPr>
        <w:t>của chương trình đào tạo.</w:t>
      </w:r>
    </w:p>
    <w:p w14:paraId="1E8D4661" w14:textId="77777777" w:rsidR="002F0921" w:rsidRPr="00ED3661" w:rsidRDefault="002F0921" w:rsidP="00324B64">
      <w:pPr>
        <w:spacing w:before="60" w:after="60" w:line="300" w:lineRule="auto"/>
        <w:ind w:firstLine="720"/>
        <w:jc w:val="both"/>
        <w:rPr>
          <w:sz w:val="26"/>
          <w:szCs w:val="26"/>
          <w:lang w:val="vi-VN"/>
        </w:rPr>
      </w:pPr>
      <w:r w:rsidRPr="00ED3661">
        <w:rPr>
          <w:sz w:val="26"/>
          <w:szCs w:val="26"/>
          <w:lang w:val="vi-VN"/>
        </w:rPr>
        <w:t xml:space="preserve">2. </w:t>
      </w:r>
      <w:r w:rsidR="00FE5869" w:rsidRPr="00ED3661">
        <w:rPr>
          <w:sz w:val="26"/>
          <w:szCs w:val="26"/>
          <w:lang w:val="vi-VN"/>
        </w:rPr>
        <w:t xml:space="preserve">Các yêu cầu tối thiểu </w:t>
      </w:r>
      <w:r w:rsidR="00FE5869" w:rsidRPr="00ED3661">
        <w:rPr>
          <w:bCs/>
          <w:sz w:val="26"/>
          <w:szCs w:val="26"/>
          <w:lang w:val="vi-VN"/>
        </w:rPr>
        <w:t xml:space="preserve">đối với </w:t>
      </w:r>
      <w:r w:rsidR="00DF44C0" w:rsidRPr="00142B93">
        <w:rPr>
          <w:sz w:val="26"/>
          <w:szCs w:val="30"/>
          <w:lang w:val="vi-VN"/>
        </w:rPr>
        <w:t>Đại học</w:t>
      </w:r>
      <w:r w:rsidR="005A67DC" w:rsidRPr="00ED3661">
        <w:rPr>
          <w:bCs/>
          <w:sz w:val="26"/>
          <w:szCs w:val="26"/>
          <w:lang w:val="vi-VN"/>
        </w:rPr>
        <w:t xml:space="preserve"> để thực hiện liên kết </w:t>
      </w:r>
      <w:r w:rsidR="00FE5869" w:rsidRPr="00ED3661">
        <w:rPr>
          <w:sz w:val="26"/>
          <w:szCs w:val="26"/>
          <w:lang w:val="vi-VN"/>
        </w:rPr>
        <w:t>đào tạo</w:t>
      </w:r>
      <w:r w:rsidR="00FE5869" w:rsidRPr="00ED3661">
        <w:rPr>
          <w:bCs/>
          <w:sz w:val="26"/>
          <w:szCs w:val="26"/>
          <w:lang w:val="vi-VN"/>
        </w:rPr>
        <w:t>:</w:t>
      </w:r>
    </w:p>
    <w:p w14:paraId="2CD1BD99" w14:textId="77777777" w:rsidR="00C40FD8" w:rsidRPr="00ED3661" w:rsidRDefault="00740C79" w:rsidP="00324B64">
      <w:pPr>
        <w:spacing w:before="60" w:after="60" w:line="300" w:lineRule="auto"/>
        <w:ind w:firstLine="720"/>
        <w:jc w:val="both"/>
        <w:rPr>
          <w:spacing w:val="-8"/>
          <w:sz w:val="26"/>
          <w:szCs w:val="26"/>
          <w:lang w:val="vi-VN"/>
        </w:rPr>
      </w:pPr>
      <w:r w:rsidRPr="00ED3661">
        <w:rPr>
          <w:sz w:val="26"/>
          <w:szCs w:val="26"/>
          <w:lang w:val="vi-VN"/>
        </w:rPr>
        <w:t xml:space="preserve">a) </w:t>
      </w:r>
      <w:r w:rsidR="00365361" w:rsidRPr="00ED3661">
        <w:rPr>
          <w:sz w:val="26"/>
          <w:szCs w:val="26"/>
          <w:lang w:val="vi-VN"/>
        </w:rPr>
        <w:t>Đã đ</w:t>
      </w:r>
      <w:r w:rsidRPr="00ED3661">
        <w:rPr>
          <w:sz w:val="26"/>
          <w:szCs w:val="26"/>
          <w:lang w:val="vi-VN"/>
        </w:rPr>
        <w:t xml:space="preserve">ược công nhận đạt </w:t>
      </w:r>
      <w:r w:rsidR="0080486A" w:rsidRPr="00ED3661">
        <w:rPr>
          <w:sz w:val="26"/>
          <w:szCs w:val="26"/>
          <w:lang w:val="vi-VN"/>
        </w:rPr>
        <w:t xml:space="preserve">tiêu </w:t>
      </w:r>
      <w:r w:rsidRPr="00ED3661">
        <w:rPr>
          <w:sz w:val="26"/>
          <w:szCs w:val="26"/>
          <w:lang w:val="vi-VN"/>
        </w:rPr>
        <w:t>chuẩn chất lượng cơ sở giáo dục đại học</w:t>
      </w:r>
      <w:r w:rsidR="008B3FDB" w:rsidRPr="00ED3661">
        <w:rPr>
          <w:sz w:val="26"/>
          <w:szCs w:val="26"/>
          <w:lang w:val="vi-VN"/>
        </w:rPr>
        <w:t xml:space="preserve"> </w:t>
      </w:r>
      <w:r w:rsidR="00365361" w:rsidRPr="00ED3661">
        <w:rPr>
          <w:sz w:val="26"/>
          <w:szCs w:val="26"/>
          <w:lang w:val="vi-VN"/>
        </w:rPr>
        <w:t xml:space="preserve">bởi </w:t>
      </w:r>
      <w:r w:rsidR="00365361" w:rsidRPr="00ED3661">
        <w:rPr>
          <w:spacing w:val="-8"/>
          <w:sz w:val="26"/>
          <w:szCs w:val="26"/>
          <w:lang w:val="vi-VN"/>
        </w:rPr>
        <w:t>tổ chức kiểm định chất lượng giáo dục hợp pháp</w:t>
      </w:r>
      <w:r w:rsidR="004F3F15" w:rsidRPr="00ED3661">
        <w:rPr>
          <w:spacing w:val="-8"/>
          <w:sz w:val="26"/>
          <w:szCs w:val="26"/>
          <w:lang w:val="vi-VN"/>
        </w:rPr>
        <w:t xml:space="preserve"> và còn hiệu lực theo quy định</w:t>
      </w:r>
      <w:r w:rsidRPr="00ED3661">
        <w:rPr>
          <w:spacing w:val="-8"/>
          <w:sz w:val="26"/>
          <w:szCs w:val="26"/>
          <w:lang w:val="vi-VN"/>
        </w:rPr>
        <w:t>;</w:t>
      </w:r>
    </w:p>
    <w:p w14:paraId="05635F91" w14:textId="4C3A577A" w:rsidR="009E530F" w:rsidRPr="00ED3661" w:rsidRDefault="004F3F15" w:rsidP="00324B64">
      <w:pPr>
        <w:spacing w:before="60" w:after="60" w:line="300" w:lineRule="auto"/>
        <w:ind w:firstLine="720"/>
        <w:jc w:val="both"/>
        <w:rPr>
          <w:sz w:val="26"/>
          <w:szCs w:val="26"/>
          <w:lang w:val="vi-VN"/>
        </w:rPr>
      </w:pPr>
      <w:r w:rsidRPr="00ED3661">
        <w:rPr>
          <w:sz w:val="26"/>
          <w:szCs w:val="26"/>
          <w:lang w:val="vi-VN"/>
        </w:rPr>
        <w:t>b) Chương trình</w:t>
      </w:r>
      <w:r w:rsidR="00E1711D" w:rsidRPr="00ED3661">
        <w:rPr>
          <w:sz w:val="26"/>
          <w:szCs w:val="26"/>
          <w:lang w:val="vi-VN"/>
        </w:rPr>
        <w:t xml:space="preserve"> đào tạo</w:t>
      </w:r>
      <w:r w:rsidRPr="00ED3661">
        <w:rPr>
          <w:sz w:val="26"/>
          <w:szCs w:val="26"/>
          <w:lang w:val="vi-VN"/>
        </w:rPr>
        <w:t xml:space="preserve"> dự kiến liên kết đào tạo </w:t>
      </w:r>
      <w:r w:rsidR="006F5ED7" w:rsidRPr="00ED3661">
        <w:rPr>
          <w:sz w:val="26"/>
          <w:szCs w:val="26"/>
          <w:lang w:val="vi-VN"/>
        </w:rPr>
        <w:t xml:space="preserve">đã được tổ chức </w:t>
      </w:r>
      <w:r w:rsidR="00262044" w:rsidRPr="00ED3661">
        <w:rPr>
          <w:sz w:val="26"/>
          <w:szCs w:val="26"/>
          <w:lang w:val="vi-VN"/>
        </w:rPr>
        <w:t xml:space="preserve">thực hiện </w:t>
      </w:r>
      <w:r w:rsidR="00561566" w:rsidRPr="00ED3661">
        <w:rPr>
          <w:sz w:val="26"/>
          <w:szCs w:val="26"/>
          <w:lang w:val="vi-VN"/>
        </w:rPr>
        <w:t>tối thiểu</w:t>
      </w:r>
      <w:r w:rsidR="00262044" w:rsidRPr="00ED3661">
        <w:rPr>
          <w:sz w:val="26"/>
          <w:szCs w:val="26"/>
          <w:lang w:val="vi-VN"/>
        </w:rPr>
        <w:t xml:space="preserve"> 03 khoá liên tục theo hình thức chính quy</w:t>
      </w:r>
      <w:r w:rsidR="00664AE4" w:rsidRPr="00ED3661">
        <w:rPr>
          <w:sz w:val="26"/>
          <w:szCs w:val="26"/>
          <w:lang w:val="vi-VN"/>
        </w:rPr>
        <w:t xml:space="preserve">; </w:t>
      </w:r>
      <w:r w:rsidR="006F5ED7" w:rsidRPr="00ED3661">
        <w:rPr>
          <w:sz w:val="26"/>
          <w:szCs w:val="26"/>
          <w:lang w:val="vi-VN"/>
        </w:rPr>
        <w:t xml:space="preserve">chương trình đào tạo đã </w:t>
      </w:r>
      <w:r w:rsidR="00E5383C" w:rsidRPr="00ED3661">
        <w:rPr>
          <w:sz w:val="26"/>
          <w:szCs w:val="26"/>
          <w:lang w:val="vi-VN"/>
        </w:rPr>
        <w:t xml:space="preserve">được công nhận đạt </w:t>
      </w:r>
      <w:r w:rsidR="00BF5740" w:rsidRPr="00ED3661">
        <w:rPr>
          <w:sz w:val="26"/>
          <w:szCs w:val="26"/>
          <w:lang w:val="vi-VN"/>
        </w:rPr>
        <w:t xml:space="preserve">tiêu </w:t>
      </w:r>
      <w:r w:rsidR="00E5383C" w:rsidRPr="00ED3661">
        <w:rPr>
          <w:sz w:val="26"/>
          <w:szCs w:val="26"/>
          <w:lang w:val="vi-VN"/>
        </w:rPr>
        <w:t>chuẩn chất lượng theo quy định hiện hành</w:t>
      </w:r>
      <w:r w:rsidR="009E530F" w:rsidRPr="00ED3661">
        <w:rPr>
          <w:sz w:val="26"/>
          <w:szCs w:val="26"/>
          <w:lang w:val="vi-VN"/>
        </w:rPr>
        <w:t>;</w:t>
      </w:r>
      <w:r w:rsidR="00561566" w:rsidRPr="00ED3661">
        <w:rPr>
          <w:sz w:val="26"/>
          <w:szCs w:val="26"/>
          <w:lang w:val="vi-VN"/>
        </w:rPr>
        <w:t xml:space="preserve"> </w:t>
      </w:r>
    </w:p>
    <w:p w14:paraId="5055EE01" w14:textId="77777777" w:rsidR="002F0921" w:rsidRPr="00ED3661" w:rsidRDefault="00BD4E33" w:rsidP="00324B64">
      <w:pPr>
        <w:spacing w:before="60" w:after="60" w:line="300" w:lineRule="auto"/>
        <w:ind w:firstLine="720"/>
        <w:jc w:val="both"/>
        <w:rPr>
          <w:sz w:val="26"/>
          <w:szCs w:val="26"/>
          <w:lang w:val="vi-VN"/>
        </w:rPr>
      </w:pPr>
      <w:r w:rsidRPr="00ED3661">
        <w:rPr>
          <w:sz w:val="26"/>
          <w:szCs w:val="26"/>
          <w:lang w:val="vi-VN"/>
        </w:rPr>
        <w:t>c</w:t>
      </w:r>
      <w:r w:rsidR="002F0921" w:rsidRPr="00ED3661">
        <w:rPr>
          <w:sz w:val="26"/>
          <w:szCs w:val="26"/>
          <w:lang w:val="vi-VN"/>
        </w:rPr>
        <w:t>) Bảo đảm đội ngũ giảng viên cơ hữu giảng dạy tối thiểu 70% nội dung, khối lượng chương trình đào tạo;</w:t>
      </w:r>
    </w:p>
    <w:p w14:paraId="0B987C46" w14:textId="77777777" w:rsidR="002F0921" w:rsidRPr="00ED3661" w:rsidRDefault="00E1711D" w:rsidP="00324B64">
      <w:pPr>
        <w:spacing w:before="60" w:after="60" w:line="300" w:lineRule="auto"/>
        <w:ind w:firstLine="720"/>
        <w:jc w:val="both"/>
        <w:rPr>
          <w:sz w:val="26"/>
          <w:szCs w:val="26"/>
          <w:lang w:val="vi-VN"/>
        </w:rPr>
      </w:pPr>
      <w:r w:rsidRPr="00ED3661">
        <w:rPr>
          <w:sz w:val="26"/>
          <w:szCs w:val="26"/>
          <w:lang w:val="vi-VN"/>
        </w:rPr>
        <w:t>d</w:t>
      </w:r>
      <w:r w:rsidR="002F0921" w:rsidRPr="00ED3661">
        <w:rPr>
          <w:sz w:val="26"/>
          <w:szCs w:val="26"/>
          <w:lang w:val="vi-VN"/>
        </w:rPr>
        <w:t xml:space="preserve">) </w:t>
      </w:r>
      <w:r w:rsidR="00D562DD" w:rsidRPr="00ED3661">
        <w:rPr>
          <w:sz w:val="26"/>
          <w:szCs w:val="26"/>
          <w:lang w:val="vi-VN"/>
        </w:rPr>
        <w:t>Đ</w:t>
      </w:r>
      <w:r w:rsidR="002F0921" w:rsidRPr="00ED3661">
        <w:rPr>
          <w:sz w:val="26"/>
          <w:szCs w:val="26"/>
          <w:lang w:val="vi-VN"/>
        </w:rPr>
        <w:t>ã</w:t>
      </w:r>
      <w:r w:rsidR="00D562DD" w:rsidRPr="00ED3661">
        <w:rPr>
          <w:sz w:val="26"/>
          <w:szCs w:val="26"/>
          <w:lang w:val="vi-VN"/>
        </w:rPr>
        <w:t xml:space="preserve"> </w:t>
      </w:r>
      <w:r w:rsidR="008E198B" w:rsidRPr="00ED3661">
        <w:rPr>
          <w:sz w:val="26"/>
          <w:szCs w:val="26"/>
          <w:lang w:val="vi-VN"/>
        </w:rPr>
        <w:t xml:space="preserve">ban hành </w:t>
      </w:r>
      <w:r w:rsidR="008C5EEC" w:rsidRPr="00ED3661">
        <w:rPr>
          <w:sz w:val="26"/>
          <w:szCs w:val="26"/>
          <w:lang w:val="vi-VN"/>
        </w:rPr>
        <w:t>quy định</w:t>
      </w:r>
      <w:r w:rsidR="00FE5869" w:rsidRPr="00ED3661">
        <w:rPr>
          <w:sz w:val="26"/>
          <w:szCs w:val="26"/>
          <w:lang w:val="vi-VN"/>
        </w:rPr>
        <w:t xml:space="preserve"> về liên kết </w:t>
      </w:r>
      <w:r w:rsidR="008C5EEC" w:rsidRPr="00ED3661">
        <w:rPr>
          <w:sz w:val="26"/>
          <w:szCs w:val="26"/>
          <w:lang w:val="vi-VN"/>
        </w:rPr>
        <w:t xml:space="preserve">và đã </w:t>
      </w:r>
      <w:r w:rsidR="002F0921" w:rsidRPr="00ED3661">
        <w:rPr>
          <w:sz w:val="26"/>
          <w:szCs w:val="26"/>
          <w:lang w:val="vi-VN"/>
        </w:rPr>
        <w:t xml:space="preserve">thẩm định các điều kiện bảo </w:t>
      </w:r>
      <w:r w:rsidR="005A7937" w:rsidRPr="00ED3661">
        <w:rPr>
          <w:sz w:val="26"/>
          <w:szCs w:val="26"/>
          <w:lang w:val="vi-VN"/>
        </w:rPr>
        <w:t xml:space="preserve">đảm </w:t>
      </w:r>
      <w:r w:rsidR="002F0921" w:rsidRPr="00ED3661">
        <w:rPr>
          <w:sz w:val="26"/>
          <w:szCs w:val="26"/>
          <w:lang w:val="vi-VN"/>
        </w:rPr>
        <w:t xml:space="preserve">chất lượng </w:t>
      </w:r>
      <w:r w:rsidR="008E198B" w:rsidRPr="00ED3661">
        <w:rPr>
          <w:sz w:val="26"/>
          <w:szCs w:val="26"/>
          <w:lang w:val="vi-VN"/>
        </w:rPr>
        <w:t xml:space="preserve">của </w:t>
      </w:r>
      <w:r w:rsidR="002F0921" w:rsidRPr="00ED3661">
        <w:rPr>
          <w:sz w:val="26"/>
          <w:szCs w:val="26"/>
          <w:lang w:val="vi-VN"/>
        </w:rPr>
        <w:t>cơ sở phối hợp đào tạo</w:t>
      </w:r>
      <w:r w:rsidR="004B750F" w:rsidRPr="00ED3661">
        <w:rPr>
          <w:sz w:val="26"/>
          <w:szCs w:val="26"/>
          <w:lang w:val="vi-VN"/>
        </w:rPr>
        <w:t>.</w:t>
      </w:r>
    </w:p>
    <w:p w14:paraId="73E45016" w14:textId="77777777" w:rsidR="005A7937" w:rsidRPr="00ED3661" w:rsidRDefault="005A7937" w:rsidP="00324B64">
      <w:pPr>
        <w:spacing w:before="60" w:after="60" w:line="300" w:lineRule="auto"/>
        <w:ind w:firstLine="720"/>
        <w:jc w:val="both"/>
        <w:rPr>
          <w:sz w:val="26"/>
          <w:szCs w:val="26"/>
          <w:lang w:val="vi-VN"/>
        </w:rPr>
      </w:pPr>
      <w:r w:rsidRPr="00ED3661">
        <w:rPr>
          <w:sz w:val="26"/>
          <w:szCs w:val="26"/>
          <w:lang w:val="vi-VN"/>
        </w:rPr>
        <w:t xml:space="preserve">3. Các yêu cầu tối thiểu </w:t>
      </w:r>
      <w:r w:rsidR="00223CB4" w:rsidRPr="00ED3661">
        <w:rPr>
          <w:sz w:val="26"/>
          <w:szCs w:val="26"/>
          <w:lang w:val="vi-VN"/>
        </w:rPr>
        <w:t xml:space="preserve">của </w:t>
      </w:r>
      <w:r w:rsidRPr="00ED3661">
        <w:rPr>
          <w:sz w:val="26"/>
          <w:szCs w:val="26"/>
          <w:lang w:val="vi-VN"/>
        </w:rPr>
        <w:t>cơ sở phối hợp đào tạo:</w:t>
      </w:r>
    </w:p>
    <w:p w14:paraId="18E140D9" w14:textId="77777777" w:rsidR="001A380C" w:rsidRPr="00ED3661" w:rsidRDefault="00262044" w:rsidP="00324B64">
      <w:pPr>
        <w:spacing w:before="60" w:after="60" w:line="300" w:lineRule="auto"/>
        <w:ind w:firstLine="720"/>
        <w:jc w:val="both"/>
        <w:rPr>
          <w:sz w:val="26"/>
          <w:szCs w:val="26"/>
          <w:lang w:val="vi-VN"/>
        </w:rPr>
      </w:pPr>
      <w:r w:rsidRPr="00ED3661">
        <w:rPr>
          <w:sz w:val="26"/>
          <w:szCs w:val="26"/>
          <w:lang w:val="vi-VN"/>
        </w:rPr>
        <w:t>a) Đáp ứng các yêu cầu về môi trường sư phạm, cơ sở vật chất, thiết bị, thư viện và cán bộ quản lý theo yêu cầu của chương trình đào tạo</w:t>
      </w:r>
      <w:r w:rsidR="001A380C" w:rsidRPr="00ED3661">
        <w:rPr>
          <w:sz w:val="26"/>
          <w:szCs w:val="26"/>
          <w:lang w:val="vi-VN"/>
        </w:rPr>
        <w:t>;</w:t>
      </w:r>
      <w:r w:rsidR="00223CB4" w:rsidRPr="00ED3661">
        <w:rPr>
          <w:sz w:val="26"/>
          <w:szCs w:val="26"/>
          <w:lang w:val="vi-VN"/>
        </w:rPr>
        <w:t xml:space="preserve"> </w:t>
      </w:r>
    </w:p>
    <w:p w14:paraId="14818B0B" w14:textId="6701D44C" w:rsidR="008E198B" w:rsidRPr="00ED3661" w:rsidRDefault="00262044" w:rsidP="00324B64">
      <w:pPr>
        <w:spacing w:before="60" w:after="60" w:line="300" w:lineRule="auto"/>
        <w:ind w:firstLine="720"/>
        <w:jc w:val="both"/>
        <w:rPr>
          <w:spacing w:val="-8"/>
          <w:sz w:val="26"/>
          <w:szCs w:val="26"/>
          <w:lang w:val="vi-VN"/>
        </w:rPr>
      </w:pPr>
      <w:r w:rsidRPr="00ED3661">
        <w:rPr>
          <w:sz w:val="26"/>
          <w:szCs w:val="26"/>
          <w:lang w:val="vi-VN"/>
        </w:rPr>
        <w:lastRenderedPageBreak/>
        <w:t>b</w:t>
      </w:r>
      <w:r w:rsidR="005A7937" w:rsidRPr="00ED3661">
        <w:rPr>
          <w:sz w:val="26"/>
          <w:szCs w:val="26"/>
          <w:lang w:val="vi-VN"/>
        </w:rPr>
        <w:t xml:space="preserve">) </w:t>
      </w:r>
      <w:r w:rsidR="008E198B" w:rsidRPr="00ED3661">
        <w:rPr>
          <w:sz w:val="26"/>
          <w:szCs w:val="26"/>
          <w:lang w:val="vi-VN"/>
        </w:rPr>
        <w:t xml:space="preserve">Đã có báo </w:t>
      </w:r>
      <w:r w:rsidR="0023561F" w:rsidRPr="00ED3661">
        <w:rPr>
          <w:sz w:val="26"/>
          <w:szCs w:val="26"/>
          <w:lang w:val="vi-VN"/>
        </w:rPr>
        <w:t xml:space="preserve">cáo </w:t>
      </w:r>
      <w:r w:rsidR="008E198B" w:rsidRPr="00ED3661">
        <w:rPr>
          <w:sz w:val="26"/>
          <w:szCs w:val="26"/>
          <w:lang w:val="vi-VN"/>
        </w:rPr>
        <w:t xml:space="preserve">tự đánh giá chất lượng cơ sở giáo dục gửi về cơ quan nhà nước có thẩm quyền theo quy định; </w:t>
      </w:r>
      <w:r w:rsidR="00BF5740" w:rsidRPr="00ED3661">
        <w:rPr>
          <w:sz w:val="26"/>
          <w:szCs w:val="26"/>
          <w:lang w:val="vi-VN"/>
        </w:rPr>
        <w:t>đã</w:t>
      </w:r>
      <w:r w:rsidR="005A7937" w:rsidRPr="00ED3661">
        <w:rPr>
          <w:sz w:val="26"/>
          <w:szCs w:val="26"/>
          <w:lang w:val="vi-VN"/>
        </w:rPr>
        <w:t xml:space="preserve"> được công nhận đạt </w:t>
      </w:r>
      <w:r w:rsidR="00BF5740" w:rsidRPr="00ED3661">
        <w:rPr>
          <w:sz w:val="26"/>
          <w:szCs w:val="26"/>
          <w:lang w:val="vi-VN"/>
        </w:rPr>
        <w:t xml:space="preserve">tiêu </w:t>
      </w:r>
      <w:r w:rsidR="005A7937" w:rsidRPr="00ED3661">
        <w:rPr>
          <w:sz w:val="26"/>
          <w:szCs w:val="26"/>
          <w:lang w:val="vi-VN"/>
        </w:rPr>
        <w:t xml:space="preserve">chuẩn chất lượng cơ sở giáo dục </w:t>
      </w:r>
      <w:r w:rsidR="008E198B" w:rsidRPr="00ED3661">
        <w:rPr>
          <w:sz w:val="26"/>
          <w:szCs w:val="26"/>
          <w:lang w:val="vi-VN"/>
        </w:rPr>
        <w:t>theo quy định</w:t>
      </w:r>
      <w:r w:rsidR="00BF5740" w:rsidRPr="00ED3661">
        <w:rPr>
          <w:sz w:val="26"/>
          <w:szCs w:val="26"/>
          <w:lang w:val="vi-VN"/>
        </w:rPr>
        <w:t xml:space="preserve"> </w:t>
      </w:r>
      <w:r w:rsidR="00BF5740" w:rsidRPr="00ED3661">
        <w:rPr>
          <w:spacing w:val="-8"/>
          <w:sz w:val="26"/>
          <w:szCs w:val="26"/>
          <w:lang w:val="vi-VN"/>
        </w:rPr>
        <w:t>hiện hành</w:t>
      </w:r>
      <w:r w:rsidR="005A67DC" w:rsidRPr="00ED3661">
        <w:rPr>
          <w:spacing w:val="-8"/>
          <w:sz w:val="26"/>
          <w:szCs w:val="26"/>
          <w:lang w:val="vi-VN"/>
        </w:rPr>
        <w:t>.</w:t>
      </w:r>
    </w:p>
    <w:p w14:paraId="48BFE00A" w14:textId="77777777" w:rsidR="002F0921" w:rsidRPr="00ED3661" w:rsidRDefault="005A7937" w:rsidP="00324B64">
      <w:pPr>
        <w:spacing w:before="60" w:after="60" w:line="300" w:lineRule="auto"/>
        <w:ind w:firstLine="720"/>
        <w:jc w:val="both"/>
        <w:rPr>
          <w:sz w:val="26"/>
          <w:szCs w:val="26"/>
          <w:lang w:val="vi-VN"/>
        </w:rPr>
      </w:pPr>
      <w:r w:rsidRPr="00ED3661">
        <w:rPr>
          <w:sz w:val="26"/>
          <w:szCs w:val="26"/>
          <w:lang w:val="vi-VN"/>
        </w:rPr>
        <w:t>4</w:t>
      </w:r>
      <w:r w:rsidR="002F0921" w:rsidRPr="00ED3661">
        <w:rPr>
          <w:sz w:val="26"/>
          <w:szCs w:val="26"/>
          <w:lang w:val="vi-VN"/>
        </w:rPr>
        <w:t xml:space="preserve">. </w:t>
      </w:r>
      <w:r w:rsidR="002F0921" w:rsidRPr="00ED3661">
        <w:rPr>
          <w:bCs/>
          <w:sz w:val="26"/>
          <w:szCs w:val="26"/>
          <w:lang w:val="vi-VN"/>
        </w:rPr>
        <w:t xml:space="preserve">Trách nhiệm của </w:t>
      </w:r>
      <w:r w:rsidR="00DF44C0" w:rsidRPr="00142B93">
        <w:rPr>
          <w:sz w:val="26"/>
          <w:szCs w:val="30"/>
          <w:lang w:val="vi-VN"/>
        </w:rPr>
        <w:t>Đại học</w:t>
      </w:r>
      <w:r w:rsidR="00A5545A" w:rsidRPr="00ED3661">
        <w:rPr>
          <w:bCs/>
          <w:sz w:val="26"/>
          <w:szCs w:val="26"/>
          <w:lang w:val="vi-VN"/>
        </w:rPr>
        <w:t xml:space="preserve"> và cơ sở phối hợp đ</w:t>
      </w:r>
      <w:r w:rsidR="002F0921" w:rsidRPr="00ED3661">
        <w:rPr>
          <w:bCs/>
          <w:sz w:val="26"/>
          <w:szCs w:val="26"/>
          <w:lang w:val="vi-VN"/>
        </w:rPr>
        <w:t>ào tạo:</w:t>
      </w:r>
    </w:p>
    <w:p w14:paraId="0402BE92" w14:textId="77777777" w:rsidR="007F6C50" w:rsidRPr="00ED3661" w:rsidRDefault="007F6C50" w:rsidP="00324B64">
      <w:pPr>
        <w:spacing w:before="60" w:after="60" w:line="300" w:lineRule="auto"/>
        <w:ind w:firstLine="720"/>
        <w:jc w:val="both"/>
        <w:rPr>
          <w:sz w:val="26"/>
          <w:szCs w:val="26"/>
          <w:lang w:val="vi-VN"/>
        </w:rPr>
      </w:pPr>
      <w:r w:rsidRPr="00ED3661">
        <w:rPr>
          <w:sz w:val="26"/>
          <w:szCs w:val="26"/>
          <w:lang w:val="vi-VN"/>
        </w:rPr>
        <w:t xml:space="preserve">a) </w:t>
      </w:r>
      <w:r w:rsidR="00DF44C0" w:rsidRPr="00142B93">
        <w:rPr>
          <w:sz w:val="26"/>
          <w:szCs w:val="30"/>
          <w:lang w:val="vi-VN"/>
        </w:rPr>
        <w:t>Đại học</w:t>
      </w:r>
      <w:r w:rsidR="005A67DC" w:rsidRPr="00ED3661">
        <w:rPr>
          <w:sz w:val="26"/>
          <w:szCs w:val="26"/>
          <w:lang w:val="vi-VN"/>
        </w:rPr>
        <w:t xml:space="preserve"> </w:t>
      </w:r>
      <w:r w:rsidRPr="00ED3661">
        <w:rPr>
          <w:sz w:val="26"/>
          <w:szCs w:val="26"/>
          <w:lang w:val="vi-VN"/>
        </w:rPr>
        <w:t>và cơ sở phối hợp đào tạo chịu trách nhiệm ký kết hợp đồng liên kết đào tạo, th</w:t>
      </w:r>
      <w:r w:rsidR="00047FC8" w:rsidRPr="00ED3661">
        <w:rPr>
          <w:sz w:val="26"/>
          <w:szCs w:val="26"/>
          <w:lang w:val="vi-VN"/>
        </w:rPr>
        <w:t>ỏa</w:t>
      </w:r>
      <w:r w:rsidRPr="00ED3661">
        <w:rPr>
          <w:sz w:val="26"/>
          <w:szCs w:val="26"/>
          <w:lang w:val="vi-VN"/>
        </w:rPr>
        <w:t xml:space="preserve"> thuận cụ thể về quyền và trách nhiệm của các bên trong việc phối hợp tổ chức thực hiện, quản lý quá trình dạy học </w:t>
      </w:r>
      <w:r w:rsidR="005275B6" w:rsidRPr="00ED3661">
        <w:rPr>
          <w:sz w:val="26"/>
          <w:szCs w:val="26"/>
          <w:lang w:val="vi-VN"/>
        </w:rPr>
        <w:t>bảo đảm</w:t>
      </w:r>
      <w:r w:rsidRPr="00ED3661">
        <w:rPr>
          <w:sz w:val="26"/>
          <w:szCs w:val="26"/>
          <w:lang w:val="vi-VN"/>
        </w:rPr>
        <w:t xml:space="preserve"> chất lượng đào tạo và thực hiện nội dung đã th</w:t>
      </w:r>
      <w:r w:rsidR="00047FC8" w:rsidRPr="00ED3661">
        <w:rPr>
          <w:sz w:val="26"/>
          <w:szCs w:val="26"/>
          <w:lang w:val="vi-VN"/>
        </w:rPr>
        <w:t>ỏa</w:t>
      </w:r>
      <w:r w:rsidRPr="00ED3661">
        <w:rPr>
          <w:sz w:val="26"/>
          <w:szCs w:val="26"/>
          <w:lang w:val="vi-VN"/>
        </w:rPr>
        <w:t xml:space="preserve"> thuận phù hợp với các quy định của Quy chế này và các quy định </w:t>
      </w:r>
      <w:r w:rsidR="007F035D" w:rsidRPr="00ED3661">
        <w:rPr>
          <w:sz w:val="26"/>
          <w:szCs w:val="26"/>
          <w:lang w:val="vi-VN"/>
        </w:rPr>
        <w:t xml:space="preserve">pháp luật </w:t>
      </w:r>
      <w:r w:rsidRPr="00ED3661">
        <w:rPr>
          <w:sz w:val="26"/>
          <w:szCs w:val="26"/>
          <w:lang w:val="vi-VN"/>
        </w:rPr>
        <w:t>khác có liên quan;</w:t>
      </w:r>
    </w:p>
    <w:p w14:paraId="78559FD5" w14:textId="77777777" w:rsidR="002F0921" w:rsidRPr="00ED3661" w:rsidRDefault="007F6C50" w:rsidP="00324B64">
      <w:pPr>
        <w:pStyle w:val="BodyText"/>
        <w:spacing w:before="60" w:after="60" w:line="300" w:lineRule="auto"/>
        <w:rPr>
          <w:sz w:val="26"/>
          <w:szCs w:val="26"/>
          <w:lang w:val="vi-VN"/>
        </w:rPr>
      </w:pPr>
      <w:r w:rsidRPr="00ED3661">
        <w:rPr>
          <w:sz w:val="26"/>
          <w:szCs w:val="26"/>
          <w:lang w:val="vi-VN"/>
        </w:rPr>
        <w:t xml:space="preserve">b) </w:t>
      </w:r>
      <w:r w:rsidR="00DF44C0" w:rsidRPr="00142B93">
        <w:rPr>
          <w:sz w:val="26"/>
          <w:szCs w:val="30"/>
          <w:lang w:val="vi-VN"/>
        </w:rPr>
        <w:t>Đại học</w:t>
      </w:r>
      <w:r w:rsidR="005A67DC" w:rsidRPr="00ED3661">
        <w:rPr>
          <w:sz w:val="26"/>
          <w:szCs w:val="26"/>
          <w:lang w:val="vi-VN"/>
        </w:rPr>
        <w:t xml:space="preserve"> </w:t>
      </w:r>
      <w:r w:rsidR="002F0921" w:rsidRPr="00ED3661">
        <w:rPr>
          <w:sz w:val="26"/>
          <w:szCs w:val="26"/>
          <w:lang w:val="vi-VN"/>
        </w:rPr>
        <w:t>chịu trách nhiệm quản lý chất lượng đào tạo;</w:t>
      </w:r>
      <w:r w:rsidR="00214AE9" w:rsidRPr="00ED3661">
        <w:rPr>
          <w:sz w:val="26"/>
          <w:szCs w:val="26"/>
          <w:lang w:val="vi-VN"/>
        </w:rPr>
        <w:t xml:space="preserve"> báo cáo hoạt động liên kết đào tạo với </w:t>
      </w:r>
      <w:r w:rsidR="009A370C" w:rsidRPr="00ED3661">
        <w:rPr>
          <w:sz w:val="26"/>
          <w:szCs w:val="26"/>
          <w:lang w:val="vi-VN"/>
        </w:rPr>
        <w:t xml:space="preserve">Ủy ban nhân dân cấp tỉnh nơi liên kết đào tạo </w:t>
      </w:r>
      <w:r w:rsidR="00214AE9" w:rsidRPr="00ED3661">
        <w:rPr>
          <w:sz w:val="26"/>
          <w:szCs w:val="26"/>
          <w:lang w:val="vi-VN"/>
        </w:rPr>
        <w:t xml:space="preserve">trước khi tổ chức tuyển sinh; </w:t>
      </w:r>
      <w:r w:rsidR="002F0921" w:rsidRPr="00ED3661">
        <w:rPr>
          <w:sz w:val="26"/>
          <w:szCs w:val="26"/>
          <w:lang w:val="vi-VN"/>
        </w:rPr>
        <w:t>nếu cơ sở phối hợp đào tạo không đáp ứng được</w:t>
      </w:r>
      <w:r w:rsidR="007D56A3" w:rsidRPr="00ED3661">
        <w:rPr>
          <w:sz w:val="26"/>
          <w:szCs w:val="26"/>
          <w:lang w:val="vi-VN"/>
        </w:rPr>
        <w:t xml:space="preserve"> các</w:t>
      </w:r>
      <w:r w:rsidR="002F0921" w:rsidRPr="00ED3661">
        <w:rPr>
          <w:sz w:val="26"/>
          <w:szCs w:val="26"/>
          <w:lang w:val="vi-VN"/>
        </w:rPr>
        <w:t xml:space="preserve"> yêu cầu về </w:t>
      </w:r>
      <w:r w:rsidR="005275B6" w:rsidRPr="00ED3661">
        <w:rPr>
          <w:sz w:val="26"/>
          <w:szCs w:val="26"/>
          <w:lang w:val="vi-VN"/>
        </w:rPr>
        <w:t>bảo đảm</w:t>
      </w:r>
      <w:r w:rsidR="00260042" w:rsidRPr="00ED3661">
        <w:rPr>
          <w:sz w:val="26"/>
          <w:szCs w:val="26"/>
          <w:lang w:val="vi-VN"/>
        </w:rPr>
        <w:t xml:space="preserve"> chất lượng</w:t>
      </w:r>
      <w:r w:rsidR="002F0921" w:rsidRPr="00ED3661">
        <w:rPr>
          <w:sz w:val="26"/>
          <w:szCs w:val="26"/>
          <w:lang w:val="vi-VN"/>
        </w:rPr>
        <w:t xml:space="preserve"> theo quy định của</w:t>
      </w:r>
      <w:r w:rsidR="001C2554" w:rsidRPr="00ED3661">
        <w:rPr>
          <w:sz w:val="26"/>
          <w:szCs w:val="26"/>
          <w:lang w:val="vi-VN"/>
        </w:rPr>
        <w:t xml:space="preserve"> học phần hoặc của</w:t>
      </w:r>
      <w:r w:rsidR="002F0921" w:rsidRPr="00ED3661">
        <w:rPr>
          <w:sz w:val="26"/>
          <w:szCs w:val="26"/>
          <w:lang w:val="vi-VN"/>
        </w:rPr>
        <w:t xml:space="preserve"> chương trình đào tạo thì phải chuyển sinh viên về</w:t>
      </w:r>
      <w:r w:rsidR="00FC2B2B" w:rsidRPr="00ED3661">
        <w:rPr>
          <w:sz w:val="26"/>
          <w:szCs w:val="26"/>
          <w:lang w:val="vi-VN"/>
        </w:rPr>
        <w:t xml:space="preserve"> </w:t>
      </w:r>
      <w:r w:rsidR="00DF44C0" w:rsidRPr="00142B93">
        <w:rPr>
          <w:sz w:val="26"/>
          <w:szCs w:val="30"/>
          <w:lang w:val="vi-VN"/>
        </w:rPr>
        <w:t>Đại học</w:t>
      </w:r>
      <w:r w:rsidR="005A67DC" w:rsidRPr="00ED3661">
        <w:rPr>
          <w:sz w:val="26"/>
          <w:szCs w:val="26"/>
          <w:lang w:val="vi-VN"/>
        </w:rPr>
        <w:t xml:space="preserve"> </w:t>
      </w:r>
      <w:r w:rsidRPr="00ED3661">
        <w:rPr>
          <w:sz w:val="26"/>
          <w:szCs w:val="26"/>
          <w:lang w:val="vi-VN"/>
        </w:rPr>
        <w:t xml:space="preserve">để tiếp tục </w:t>
      </w:r>
      <w:r w:rsidR="002F0921" w:rsidRPr="00ED3661">
        <w:rPr>
          <w:sz w:val="26"/>
          <w:szCs w:val="26"/>
          <w:lang w:val="vi-VN"/>
        </w:rPr>
        <w:t>đào tạo</w:t>
      </w:r>
      <w:r w:rsidR="00047FC8" w:rsidRPr="00ED3661">
        <w:rPr>
          <w:sz w:val="26"/>
          <w:szCs w:val="26"/>
          <w:lang w:val="vi-VN"/>
        </w:rPr>
        <w:t xml:space="preserve"> </w:t>
      </w:r>
      <w:r w:rsidR="00107619" w:rsidRPr="00ED3661">
        <w:rPr>
          <w:sz w:val="26"/>
          <w:szCs w:val="26"/>
          <w:lang w:val="vi-VN"/>
        </w:rPr>
        <w:t>theo quy định</w:t>
      </w:r>
      <w:r w:rsidR="00EB60B5" w:rsidRPr="00ED3661">
        <w:rPr>
          <w:sz w:val="26"/>
          <w:szCs w:val="26"/>
          <w:lang w:val="vi-VN"/>
        </w:rPr>
        <w:t xml:space="preserve"> </w:t>
      </w:r>
      <w:r w:rsidR="009E1648" w:rsidRPr="00ED3661">
        <w:rPr>
          <w:sz w:val="26"/>
          <w:szCs w:val="26"/>
          <w:lang w:val="vi-VN"/>
        </w:rPr>
        <w:t>và</w:t>
      </w:r>
      <w:r w:rsidR="00D562DD" w:rsidRPr="00ED3661">
        <w:rPr>
          <w:sz w:val="26"/>
          <w:szCs w:val="26"/>
          <w:lang w:val="vi-VN"/>
        </w:rPr>
        <w:t xml:space="preserve"> </w:t>
      </w:r>
      <w:r w:rsidR="005275B6" w:rsidRPr="00ED3661">
        <w:rPr>
          <w:sz w:val="26"/>
          <w:szCs w:val="26"/>
          <w:lang w:val="vi-VN"/>
        </w:rPr>
        <w:t>bảo đảm</w:t>
      </w:r>
      <w:r w:rsidR="00EB60B5" w:rsidRPr="00ED3661">
        <w:rPr>
          <w:sz w:val="26"/>
          <w:szCs w:val="26"/>
          <w:lang w:val="vi-VN"/>
        </w:rPr>
        <w:t xml:space="preserve"> quyền lợi cho </w:t>
      </w:r>
      <w:r w:rsidR="00D562DD" w:rsidRPr="00ED3661">
        <w:rPr>
          <w:sz w:val="26"/>
          <w:szCs w:val="26"/>
          <w:lang w:val="vi-VN"/>
        </w:rPr>
        <w:t>sinh viên</w:t>
      </w:r>
      <w:r w:rsidR="00EA68EC" w:rsidRPr="00ED3661">
        <w:rPr>
          <w:sz w:val="26"/>
          <w:szCs w:val="26"/>
          <w:lang w:val="vi-VN"/>
        </w:rPr>
        <w:t>;</w:t>
      </w:r>
    </w:p>
    <w:p w14:paraId="07E1A272" w14:textId="77777777" w:rsidR="002F0921" w:rsidRPr="00ED3661" w:rsidRDefault="00AC73D8" w:rsidP="00324B64">
      <w:pPr>
        <w:pStyle w:val="BodyText"/>
        <w:spacing w:before="60" w:after="60" w:line="300" w:lineRule="auto"/>
        <w:rPr>
          <w:sz w:val="26"/>
          <w:szCs w:val="26"/>
          <w:lang w:val="vi-VN"/>
        </w:rPr>
      </w:pPr>
      <w:r w:rsidRPr="00ED3661">
        <w:rPr>
          <w:sz w:val="26"/>
          <w:szCs w:val="26"/>
          <w:lang w:val="vi-VN"/>
        </w:rPr>
        <w:t>c</w:t>
      </w:r>
      <w:r w:rsidR="002F0921" w:rsidRPr="00ED3661">
        <w:rPr>
          <w:sz w:val="26"/>
          <w:szCs w:val="26"/>
          <w:lang w:val="vi-VN"/>
        </w:rPr>
        <w:t xml:space="preserve">) Cơ sở phối hợp đào tạo có trách nhiệm cùng </w:t>
      </w:r>
      <w:r w:rsidR="00DF44C0" w:rsidRPr="00142B93">
        <w:rPr>
          <w:sz w:val="26"/>
          <w:szCs w:val="30"/>
          <w:lang w:val="vi-VN"/>
        </w:rPr>
        <w:t>Đại học</w:t>
      </w:r>
      <w:r w:rsidR="005A67DC" w:rsidRPr="00ED3661">
        <w:rPr>
          <w:sz w:val="26"/>
          <w:szCs w:val="26"/>
          <w:lang w:val="vi-VN"/>
        </w:rPr>
        <w:t xml:space="preserve"> </w:t>
      </w:r>
      <w:r w:rsidR="005275B6" w:rsidRPr="00ED3661">
        <w:rPr>
          <w:sz w:val="26"/>
          <w:szCs w:val="26"/>
          <w:lang w:val="vi-VN"/>
        </w:rPr>
        <w:t>bảo đảm</w:t>
      </w:r>
      <w:r w:rsidR="002F0921" w:rsidRPr="00ED3661">
        <w:rPr>
          <w:sz w:val="26"/>
          <w:szCs w:val="26"/>
          <w:lang w:val="vi-VN"/>
        </w:rPr>
        <w:t xml:space="preserve"> đủ điều kiện cơ sở vật chất thực hiện đào tạo; tham gia quản lý, giảng dạy, theo thoả thuận</w:t>
      </w:r>
      <w:r w:rsidR="007F6C50" w:rsidRPr="00ED3661">
        <w:rPr>
          <w:sz w:val="26"/>
          <w:szCs w:val="26"/>
          <w:lang w:val="vi-VN"/>
        </w:rPr>
        <w:t xml:space="preserve"> giữa hai bên</w:t>
      </w:r>
      <w:r w:rsidR="00EA68EC" w:rsidRPr="00ED3661">
        <w:rPr>
          <w:sz w:val="26"/>
          <w:szCs w:val="26"/>
          <w:lang w:val="vi-VN"/>
        </w:rPr>
        <w:t>;</w:t>
      </w:r>
    </w:p>
    <w:p w14:paraId="7621B0D3" w14:textId="77777777" w:rsidR="002F0921" w:rsidRPr="00142B93" w:rsidRDefault="002F0921" w:rsidP="00324B64">
      <w:pPr>
        <w:pStyle w:val="BodyText"/>
        <w:spacing w:before="60" w:after="60" w:line="300" w:lineRule="auto"/>
        <w:rPr>
          <w:sz w:val="26"/>
          <w:szCs w:val="26"/>
          <w:lang w:val="vi-VN"/>
        </w:rPr>
      </w:pPr>
      <w:r w:rsidRPr="00ED3661">
        <w:rPr>
          <w:sz w:val="26"/>
          <w:szCs w:val="26"/>
          <w:lang w:val="vi-VN"/>
        </w:rPr>
        <w:t xml:space="preserve">d) </w:t>
      </w:r>
      <w:r w:rsidR="00DF44C0" w:rsidRPr="00142B93">
        <w:rPr>
          <w:sz w:val="26"/>
          <w:szCs w:val="30"/>
          <w:lang w:val="vi-VN"/>
        </w:rPr>
        <w:t>Đại học</w:t>
      </w:r>
      <w:r w:rsidR="005A67DC" w:rsidRPr="00ED3661">
        <w:rPr>
          <w:sz w:val="26"/>
          <w:szCs w:val="26"/>
          <w:lang w:val="vi-VN"/>
        </w:rPr>
        <w:t xml:space="preserve"> và</w:t>
      </w:r>
      <w:r w:rsidRPr="00ED3661">
        <w:rPr>
          <w:sz w:val="26"/>
          <w:szCs w:val="26"/>
          <w:lang w:val="vi-VN"/>
        </w:rPr>
        <w:t xml:space="preserve"> cơ sở phối hợp đào tạo chịu trách nhiệm trước pháp luật về việc thực hiện hợp đồng </w:t>
      </w:r>
      <w:r w:rsidR="00EB60B5" w:rsidRPr="00ED3661">
        <w:rPr>
          <w:sz w:val="26"/>
          <w:szCs w:val="26"/>
          <w:lang w:val="vi-VN"/>
        </w:rPr>
        <w:t xml:space="preserve">liên kết </w:t>
      </w:r>
      <w:r w:rsidRPr="00ED3661">
        <w:rPr>
          <w:sz w:val="26"/>
          <w:szCs w:val="26"/>
          <w:lang w:val="vi-VN"/>
        </w:rPr>
        <w:t xml:space="preserve">đào tạo; thực hiện các quy chế về tuyển sinh, đào tạo; </w:t>
      </w:r>
      <w:r w:rsidR="005275B6" w:rsidRPr="00ED3661">
        <w:rPr>
          <w:sz w:val="26"/>
          <w:szCs w:val="26"/>
          <w:lang w:val="vi-VN"/>
        </w:rPr>
        <w:t>bảo đảm</w:t>
      </w:r>
      <w:r w:rsidRPr="00ED3661">
        <w:rPr>
          <w:sz w:val="26"/>
          <w:szCs w:val="26"/>
          <w:lang w:val="vi-VN"/>
        </w:rPr>
        <w:t xml:space="preserve"> quyền lợi </w:t>
      </w:r>
      <w:r w:rsidR="009E1648" w:rsidRPr="00ED3661">
        <w:rPr>
          <w:sz w:val="26"/>
          <w:szCs w:val="26"/>
          <w:lang w:val="vi-VN"/>
        </w:rPr>
        <w:t xml:space="preserve">chính đáng </w:t>
      </w:r>
      <w:r w:rsidRPr="00ED3661">
        <w:rPr>
          <w:sz w:val="26"/>
          <w:szCs w:val="26"/>
          <w:lang w:val="vi-VN"/>
        </w:rPr>
        <w:t xml:space="preserve">cho </w:t>
      </w:r>
      <w:r w:rsidR="00D562DD" w:rsidRPr="00ED3661">
        <w:rPr>
          <w:sz w:val="26"/>
          <w:szCs w:val="26"/>
          <w:lang w:val="vi-VN"/>
        </w:rPr>
        <w:t>giảng viên</w:t>
      </w:r>
      <w:r w:rsidRPr="00ED3661">
        <w:rPr>
          <w:sz w:val="26"/>
          <w:szCs w:val="26"/>
          <w:lang w:val="vi-VN"/>
        </w:rPr>
        <w:t>, sinh viên trong suốt quá trình thực hiện hoạt động đào tạo.</w:t>
      </w:r>
    </w:p>
    <w:p w14:paraId="06C4B58E" w14:textId="77777777" w:rsidR="0012227C" w:rsidRPr="00ED3661" w:rsidRDefault="0012227C" w:rsidP="00324B64">
      <w:pPr>
        <w:keepNext/>
        <w:autoSpaceDE w:val="0"/>
        <w:autoSpaceDN w:val="0"/>
        <w:adjustRightInd w:val="0"/>
        <w:spacing w:before="60" w:after="60" w:line="300" w:lineRule="auto"/>
        <w:jc w:val="center"/>
        <w:outlineLvl w:val="0"/>
        <w:rPr>
          <w:b/>
          <w:bCs/>
          <w:sz w:val="26"/>
          <w:szCs w:val="26"/>
          <w:lang w:val="vi-VN"/>
        </w:rPr>
      </w:pPr>
      <w:r w:rsidRPr="00ED3661">
        <w:rPr>
          <w:b/>
          <w:bCs/>
          <w:sz w:val="26"/>
          <w:szCs w:val="26"/>
          <w:lang w:val="vi-VN"/>
        </w:rPr>
        <w:t>Chương II</w:t>
      </w:r>
    </w:p>
    <w:p w14:paraId="4375CFC5" w14:textId="77777777" w:rsidR="0012227C" w:rsidRPr="00ED3661" w:rsidRDefault="0012227C" w:rsidP="00324B64">
      <w:pPr>
        <w:keepNext/>
        <w:autoSpaceDE w:val="0"/>
        <w:autoSpaceDN w:val="0"/>
        <w:adjustRightInd w:val="0"/>
        <w:spacing w:before="60" w:after="60" w:line="300" w:lineRule="auto"/>
        <w:jc w:val="center"/>
        <w:outlineLvl w:val="0"/>
        <w:rPr>
          <w:b/>
          <w:bCs/>
          <w:sz w:val="26"/>
          <w:szCs w:val="26"/>
          <w:lang w:val="vi-VN"/>
        </w:rPr>
      </w:pPr>
      <w:r w:rsidRPr="00ED3661">
        <w:rPr>
          <w:b/>
          <w:bCs/>
          <w:sz w:val="26"/>
          <w:szCs w:val="26"/>
          <w:lang w:val="vi-VN"/>
        </w:rPr>
        <w:t>LẬP KẾ HOẠCH VÀ TỔ CHỨC GIẢNG DẠY</w:t>
      </w:r>
    </w:p>
    <w:p w14:paraId="19B08179" w14:textId="77777777" w:rsidR="000147BB" w:rsidRPr="00ED3661" w:rsidRDefault="00457ED4" w:rsidP="00324B64">
      <w:pPr>
        <w:pStyle w:val="Heading2"/>
        <w:shd w:val="clear" w:color="auto" w:fill="auto"/>
      </w:pPr>
      <w:r w:rsidRPr="00ED3661">
        <w:t xml:space="preserve">Điều </w:t>
      </w:r>
      <w:r w:rsidR="005A67DC" w:rsidRPr="00ED3661">
        <w:t>7</w:t>
      </w:r>
      <w:r w:rsidRPr="00ED3661">
        <w:t xml:space="preserve">. </w:t>
      </w:r>
      <w:r w:rsidR="002F0921" w:rsidRPr="00ED3661">
        <w:t>K</w:t>
      </w:r>
      <w:r w:rsidR="000147BB" w:rsidRPr="00ED3661">
        <w:t>ế hoạch</w:t>
      </w:r>
      <w:r w:rsidRPr="00ED3661">
        <w:t xml:space="preserve"> giảng dạy</w:t>
      </w:r>
      <w:r w:rsidR="003671FD" w:rsidRPr="00ED3661">
        <w:t xml:space="preserve"> và học tập</w:t>
      </w:r>
    </w:p>
    <w:p w14:paraId="2363CEAF" w14:textId="77777777" w:rsidR="00585198" w:rsidRPr="00ED3661" w:rsidRDefault="00BB0BE5" w:rsidP="00324B64">
      <w:pPr>
        <w:pStyle w:val="BodyText"/>
        <w:spacing w:before="60" w:after="60" w:line="300" w:lineRule="auto"/>
        <w:rPr>
          <w:sz w:val="26"/>
          <w:szCs w:val="26"/>
          <w:lang w:val="vi-VN"/>
        </w:rPr>
      </w:pPr>
      <w:r w:rsidRPr="00ED3661">
        <w:rPr>
          <w:sz w:val="26"/>
          <w:szCs w:val="26"/>
          <w:lang w:val="vi-VN"/>
        </w:rPr>
        <w:t xml:space="preserve">1. </w:t>
      </w:r>
      <w:r w:rsidR="0015646D" w:rsidRPr="00ED3661">
        <w:rPr>
          <w:sz w:val="26"/>
          <w:szCs w:val="26"/>
          <w:lang w:val="vi-VN"/>
        </w:rPr>
        <w:t xml:space="preserve">Kế hoạch giảng dạy và học tập </w:t>
      </w:r>
      <w:r w:rsidR="004D7FCA" w:rsidRPr="00ED3661">
        <w:rPr>
          <w:sz w:val="26"/>
          <w:szCs w:val="26"/>
          <w:lang w:val="vi-VN"/>
        </w:rPr>
        <w:t xml:space="preserve">được </w:t>
      </w:r>
      <w:r w:rsidR="003D577A" w:rsidRPr="00ED3661">
        <w:rPr>
          <w:sz w:val="26"/>
          <w:szCs w:val="26"/>
          <w:lang w:val="vi-VN"/>
        </w:rPr>
        <w:t xml:space="preserve">xây dựng </w:t>
      </w:r>
      <w:r w:rsidR="004D7FCA" w:rsidRPr="00ED3661">
        <w:rPr>
          <w:sz w:val="26"/>
          <w:szCs w:val="26"/>
          <w:lang w:val="vi-VN"/>
        </w:rPr>
        <w:t xml:space="preserve">theo </w:t>
      </w:r>
      <w:r w:rsidR="00FC081D" w:rsidRPr="00ED3661">
        <w:rPr>
          <w:sz w:val="26"/>
          <w:szCs w:val="26"/>
          <w:lang w:val="vi-VN"/>
        </w:rPr>
        <w:t xml:space="preserve">năm học </w:t>
      </w:r>
      <w:r w:rsidR="006A29B1" w:rsidRPr="00ED3661">
        <w:rPr>
          <w:sz w:val="26"/>
          <w:szCs w:val="26"/>
          <w:lang w:val="vi-VN"/>
        </w:rPr>
        <w:t>hoặc năm dương lịch</w:t>
      </w:r>
      <w:r w:rsidR="004D7FCA" w:rsidRPr="00ED3661">
        <w:rPr>
          <w:sz w:val="26"/>
          <w:szCs w:val="26"/>
          <w:lang w:val="vi-VN"/>
        </w:rPr>
        <w:t>. Mỗi năm,</w:t>
      </w:r>
      <w:r w:rsidR="006A29B1" w:rsidRPr="00ED3661">
        <w:rPr>
          <w:sz w:val="26"/>
          <w:szCs w:val="26"/>
          <w:lang w:val="vi-VN"/>
        </w:rPr>
        <w:t xml:space="preserve"> </w:t>
      </w:r>
      <w:r w:rsidR="001C2AEB" w:rsidRPr="00142B93">
        <w:rPr>
          <w:sz w:val="26"/>
          <w:szCs w:val="30"/>
          <w:lang w:val="vi-VN"/>
        </w:rPr>
        <w:t>Đại học</w:t>
      </w:r>
      <w:r w:rsidR="0015646D" w:rsidRPr="00ED3661">
        <w:rPr>
          <w:sz w:val="26"/>
          <w:szCs w:val="26"/>
          <w:lang w:val="vi-VN"/>
        </w:rPr>
        <w:t xml:space="preserve"> tổ chức </w:t>
      </w:r>
      <w:r w:rsidR="007F6C50" w:rsidRPr="00ED3661">
        <w:rPr>
          <w:sz w:val="26"/>
          <w:szCs w:val="26"/>
          <w:lang w:val="vi-VN"/>
        </w:rPr>
        <w:t xml:space="preserve">02 </w:t>
      </w:r>
      <w:r w:rsidR="00FC081D" w:rsidRPr="00ED3661">
        <w:rPr>
          <w:sz w:val="26"/>
          <w:szCs w:val="26"/>
          <w:lang w:val="vi-VN"/>
        </w:rPr>
        <w:t xml:space="preserve">hoặc </w:t>
      </w:r>
      <w:r w:rsidR="007F6C50" w:rsidRPr="00ED3661">
        <w:rPr>
          <w:sz w:val="26"/>
          <w:szCs w:val="26"/>
          <w:lang w:val="vi-VN"/>
        </w:rPr>
        <w:t xml:space="preserve">03 </w:t>
      </w:r>
      <w:r w:rsidR="00FC081D" w:rsidRPr="00ED3661">
        <w:rPr>
          <w:sz w:val="26"/>
          <w:szCs w:val="26"/>
          <w:lang w:val="vi-VN"/>
        </w:rPr>
        <w:t xml:space="preserve">học kỳ chính với </w:t>
      </w:r>
      <w:r w:rsidR="00A173F8" w:rsidRPr="00ED3661">
        <w:rPr>
          <w:sz w:val="26"/>
          <w:szCs w:val="26"/>
          <w:lang w:val="vi-VN"/>
        </w:rPr>
        <w:t xml:space="preserve">tổng số </w:t>
      </w:r>
      <w:r w:rsidR="00561566" w:rsidRPr="00ED3661">
        <w:rPr>
          <w:sz w:val="26"/>
          <w:szCs w:val="26"/>
          <w:lang w:val="vi-VN"/>
        </w:rPr>
        <w:t xml:space="preserve">tối thiểu </w:t>
      </w:r>
      <w:r w:rsidR="00FC081D" w:rsidRPr="00ED3661">
        <w:rPr>
          <w:sz w:val="26"/>
          <w:szCs w:val="26"/>
          <w:lang w:val="vi-VN"/>
        </w:rPr>
        <w:t xml:space="preserve">30 tuần lên lớp. Ngoài các học kỳ chính, </w:t>
      </w:r>
      <w:r w:rsidR="001C2AEB" w:rsidRPr="00142B93">
        <w:rPr>
          <w:sz w:val="26"/>
          <w:szCs w:val="30"/>
          <w:lang w:val="vi-VN"/>
        </w:rPr>
        <w:t>Đại học</w:t>
      </w:r>
      <w:r w:rsidR="00FC081D" w:rsidRPr="00ED3661">
        <w:rPr>
          <w:sz w:val="26"/>
          <w:szCs w:val="26"/>
          <w:lang w:val="vi-VN"/>
        </w:rPr>
        <w:t xml:space="preserve"> có thể tổ chức thêm </w:t>
      </w:r>
      <w:r w:rsidR="00BF1EB1" w:rsidRPr="00ED3661">
        <w:rPr>
          <w:sz w:val="26"/>
          <w:szCs w:val="26"/>
          <w:lang w:val="vi-VN"/>
        </w:rPr>
        <w:t xml:space="preserve">học </w:t>
      </w:r>
      <w:r w:rsidR="00FC081D" w:rsidRPr="00ED3661">
        <w:rPr>
          <w:sz w:val="26"/>
          <w:szCs w:val="26"/>
          <w:lang w:val="vi-VN"/>
        </w:rPr>
        <w:t xml:space="preserve">kỳ phụ. </w:t>
      </w:r>
    </w:p>
    <w:p w14:paraId="46FCCD3D" w14:textId="77777777" w:rsidR="0015646D" w:rsidRPr="00ED3661" w:rsidRDefault="00483D04" w:rsidP="00324B64">
      <w:pPr>
        <w:pStyle w:val="BodyText"/>
        <w:spacing w:before="60" w:after="60" w:line="300" w:lineRule="auto"/>
        <w:rPr>
          <w:sz w:val="26"/>
          <w:szCs w:val="26"/>
          <w:lang w:val="vi-VN"/>
        </w:rPr>
      </w:pPr>
      <w:r w:rsidRPr="00ED3661">
        <w:rPr>
          <w:sz w:val="26"/>
          <w:szCs w:val="26"/>
          <w:lang w:val="vi-VN"/>
        </w:rPr>
        <w:t>2</w:t>
      </w:r>
      <w:r w:rsidR="00BB0BE5" w:rsidRPr="00ED3661">
        <w:rPr>
          <w:sz w:val="26"/>
          <w:szCs w:val="26"/>
          <w:lang w:val="vi-VN"/>
        </w:rPr>
        <w:t xml:space="preserve">. </w:t>
      </w:r>
      <w:r w:rsidR="0015646D" w:rsidRPr="00ED3661">
        <w:rPr>
          <w:sz w:val="26"/>
          <w:szCs w:val="26"/>
          <w:lang w:val="vi-VN"/>
        </w:rPr>
        <w:t xml:space="preserve">Kế hoạch năm học và thời khóa biểu học kỳ được xây dựng và thông báo </w:t>
      </w:r>
      <w:r w:rsidR="00FE72F1" w:rsidRPr="00ED3661">
        <w:rPr>
          <w:sz w:val="26"/>
          <w:szCs w:val="26"/>
          <w:lang w:val="vi-VN"/>
        </w:rPr>
        <w:t xml:space="preserve">chính thức </w:t>
      </w:r>
      <w:r w:rsidR="0015646D" w:rsidRPr="00ED3661">
        <w:rPr>
          <w:sz w:val="26"/>
          <w:szCs w:val="26"/>
          <w:lang w:val="vi-VN"/>
        </w:rPr>
        <w:t xml:space="preserve">tới các đơn vị, giảng viên, sinh viên trong toàn </w:t>
      </w:r>
      <w:r w:rsidR="001C2AEB" w:rsidRPr="00142B93">
        <w:rPr>
          <w:sz w:val="26"/>
          <w:szCs w:val="30"/>
          <w:lang w:val="vi-VN"/>
        </w:rPr>
        <w:t>Đại học</w:t>
      </w:r>
      <w:r w:rsidR="0015646D" w:rsidRPr="00ED3661">
        <w:rPr>
          <w:sz w:val="26"/>
          <w:szCs w:val="26"/>
          <w:lang w:val="vi-VN"/>
        </w:rPr>
        <w:t xml:space="preserve"> ít nhất 0</w:t>
      </w:r>
      <w:r w:rsidR="00FE72F1" w:rsidRPr="00ED3661">
        <w:rPr>
          <w:sz w:val="26"/>
          <w:szCs w:val="26"/>
          <w:lang w:val="vi-VN"/>
        </w:rPr>
        <w:t>2</w:t>
      </w:r>
      <w:r w:rsidR="0015646D" w:rsidRPr="00ED3661">
        <w:rPr>
          <w:sz w:val="26"/>
          <w:szCs w:val="26"/>
          <w:lang w:val="vi-VN"/>
        </w:rPr>
        <w:t xml:space="preserve"> tuần trước khi bắt đầu học kỳ. </w:t>
      </w:r>
    </w:p>
    <w:p w14:paraId="6B5A89CE" w14:textId="77777777" w:rsidR="0015646D" w:rsidRPr="00ED3661" w:rsidRDefault="00483D04" w:rsidP="00324B64">
      <w:pPr>
        <w:pStyle w:val="BodyText"/>
        <w:spacing w:before="60" w:after="60" w:line="300" w:lineRule="auto"/>
        <w:rPr>
          <w:sz w:val="26"/>
          <w:szCs w:val="26"/>
          <w:lang w:val="vi-VN"/>
        </w:rPr>
      </w:pPr>
      <w:r w:rsidRPr="00ED3661">
        <w:rPr>
          <w:sz w:val="26"/>
          <w:szCs w:val="26"/>
          <w:lang w:val="vi-VN"/>
        </w:rPr>
        <w:t>3</w:t>
      </w:r>
      <w:r w:rsidR="00BB0BE5" w:rsidRPr="00ED3661">
        <w:rPr>
          <w:sz w:val="26"/>
          <w:szCs w:val="26"/>
          <w:lang w:val="vi-VN"/>
        </w:rPr>
        <w:t xml:space="preserve">. </w:t>
      </w:r>
      <w:r w:rsidR="0015646D" w:rsidRPr="00ED3661">
        <w:rPr>
          <w:sz w:val="26"/>
          <w:szCs w:val="26"/>
          <w:lang w:val="vi-VN"/>
        </w:rPr>
        <w:t>Thời khóa biểu của các lớp học phần được bố trí đều trong các tuần của học kỳ. Trong trường hợp cần thiết phải xếp lịch học tập trung thời gian, số giờ giảng đối với một học phần bất kỳ không vượt quá 15 giờ/tuần và 4 giờ/ngày.</w:t>
      </w:r>
    </w:p>
    <w:p w14:paraId="0B658C37" w14:textId="77777777" w:rsidR="00FC081D" w:rsidRPr="00ED3661" w:rsidRDefault="003671FD" w:rsidP="00324B64">
      <w:pPr>
        <w:pStyle w:val="Heading2"/>
        <w:shd w:val="clear" w:color="auto" w:fill="auto"/>
      </w:pPr>
      <w:r w:rsidRPr="00ED3661">
        <w:t xml:space="preserve">Điều </w:t>
      </w:r>
      <w:r w:rsidR="00CC3D01" w:rsidRPr="00ED3661">
        <w:t>8</w:t>
      </w:r>
      <w:r w:rsidRPr="00ED3661">
        <w:t xml:space="preserve">. </w:t>
      </w:r>
      <w:r w:rsidR="00FC081D" w:rsidRPr="00ED3661">
        <w:t>Tổ chức đăng ký học tập</w:t>
      </w:r>
    </w:p>
    <w:p w14:paraId="51C0CE81" w14:textId="77777777" w:rsidR="00483D04" w:rsidRPr="00ED3661" w:rsidRDefault="00483D04" w:rsidP="00324B64">
      <w:pPr>
        <w:spacing w:before="60" w:after="60" w:line="300" w:lineRule="auto"/>
        <w:ind w:firstLine="720"/>
        <w:jc w:val="both"/>
        <w:rPr>
          <w:sz w:val="26"/>
          <w:szCs w:val="26"/>
          <w:lang w:val="vi-VN"/>
        </w:rPr>
      </w:pPr>
      <w:r w:rsidRPr="00ED3661">
        <w:rPr>
          <w:sz w:val="26"/>
          <w:szCs w:val="26"/>
          <w:lang w:val="vi-VN"/>
        </w:rPr>
        <w:t xml:space="preserve">1. Thời gian đăng ký học theo thông báo của </w:t>
      </w:r>
      <w:r w:rsidR="001C2AEB" w:rsidRPr="00142B93">
        <w:rPr>
          <w:sz w:val="26"/>
          <w:szCs w:val="30"/>
          <w:lang w:val="vi-VN"/>
        </w:rPr>
        <w:t>Đại học</w:t>
      </w:r>
      <w:r w:rsidRPr="00ED3661">
        <w:rPr>
          <w:sz w:val="26"/>
          <w:szCs w:val="26"/>
          <w:lang w:val="vi-VN"/>
        </w:rPr>
        <w:t xml:space="preserve"> muộn nhất 4 tuần trước thời điểm bắt đầu học kỳ. </w:t>
      </w:r>
    </w:p>
    <w:p w14:paraId="6CBF115D" w14:textId="77777777" w:rsidR="00483D04" w:rsidRPr="00ED3661" w:rsidRDefault="00483D04" w:rsidP="00324B64">
      <w:pPr>
        <w:spacing w:before="60" w:after="60" w:line="300" w:lineRule="auto"/>
        <w:ind w:firstLine="720"/>
        <w:jc w:val="both"/>
        <w:rPr>
          <w:sz w:val="26"/>
          <w:szCs w:val="26"/>
          <w:lang w:val="vi-VN"/>
        </w:rPr>
      </w:pPr>
      <w:r w:rsidRPr="00ED3661">
        <w:rPr>
          <w:sz w:val="26"/>
          <w:szCs w:val="26"/>
          <w:lang w:val="vi-VN"/>
        </w:rPr>
        <w:t>2. Phương thức đăng ký:</w:t>
      </w:r>
    </w:p>
    <w:p w14:paraId="790A0934" w14:textId="77777777" w:rsidR="00483D04" w:rsidRPr="00ED3661" w:rsidRDefault="007D2C90" w:rsidP="00324B64">
      <w:pPr>
        <w:spacing w:before="60" w:after="60" w:line="300" w:lineRule="auto"/>
        <w:ind w:firstLine="720"/>
        <w:jc w:val="both"/>
        <w:rPr>
          <w:sz w:val="26"/>
          <w:szCs w:val="26"/>
          <w:lang w:val="vi-VN"/>
        </w:rPr>
      </w:pPr>
      <w:r w:rsidRPr="00ED3661">
        <w:rPr>
          <w:sz w:val="26"/>
          <w:szCs w:val="26"/>
          <w:lang w:val="vi-VN"/>
        </w:rPr>
        <w:lastRenderedPageBreak/>
        <w:t>C</w:t>
      </w:r>
      <w:r w:rsidR="00483D04" w:rsidRPr="00ED3661">
        <w:rPr>
          <w:sz w:val="26"/>
          <w:szCs w:val="26"/>
          <w:lang w:val="vi-VN"/>
        </w:rPr>
        <w:t xml:space="preserve">ăn cứ vào kế hoạch </w:t>
      </w:r>
      <w:r w:rsidR="00BA185A" w:rsidRPr="00ED3661">
        <w:rPr>
          <w:sz w:val="26"/>
          <w:szCs w:val="26"/>
          <w:lang w:val="vi-VN"/>
        </w:rPr>
        <w:t>giảng dạy</w:t>
      </w:r>
      <w:r w:rsidR="00483D04" w:rsidRPr="00ED3661">
        <w:rPr>
          <w:sz w:val="26"/>
          <w:szCs w:val="26"/>
          <w:lang w:val="vi-VN"/>
        </w:rPr>
        <w:t xml:space="preserve"> trong chương trình đào tạo, </w:t>
      </w:r>
      <w:r w:rsidR="001C2AEB" w:rsidRPr="00142B93">
        <w:rPr>
          <w:sz w:val="26"/>
          <w:szCs w:val="30"/>
          <w:lang w:val="vi-VN"/>
        </w:rPr>
        <w:t>Đại học</w:t>
      </w:r>
      <w:r w:rsidR="00483D04" w:rsidRPr="00ED3661">
        <w:rPr>
          <w:sz w:val="26"/>
          <w:szCs w:val="26"/>
          <w:lang w:val="vi-VN"/>
        </w:rPr>
        <w:t xml:space="preserve"> đăng ký mặc định cho sinh viên; sinh viên tự kiểm tra và đăng ký điều chỉnh theo thông báo của </w:t>
      </w:r>
      <w:r w:rsidR="001C2AEB" w:rsidRPr="00142B93">
        <w:rPr>
          <w:sz w:val="26"/>
          <w:szCs w:val="30"/>
          <w:lang w:val="vi-VN"/>
        </w:rPr>
        <w:t>Đại học</w:t>
      </w:r>
      <w:r w:rsidR="00B61DB7" w:rsidRPr="00ED3661">
        <w:rPr>
          <w:sz w:val="26"/>
          <w:szCs w:val="26"/>
          <w:lang w:val="vi-VN"/>
        </w:rPr>
        <w:t>.</w:t>
      </w:r>
      <w:r w:rsidR="00483D04" w:rsidRPr="00ED3661">
        <w:rPr>
          <w:sz w:val="26"/>
          <w:szCs w:val="26"/>
          <w:lang w:val="vi-VN"/>
        </w:rPr>
        <w:t xml:space="preserve">  </w:t>
      </w:r>
    </w:p>
    <w:p w14:paraId="111009CD" w14:textId="77777777" w:rsidR="00483D04" w:rsidRPr="00ED3661" w:rsidRDefault="00483D04" w:rsidP="00324B64">
      <w:pPr>
        <w:spacing w:before="60" w:after="60" w:line="300" w:lineRule="auto"/>
        <w:ind w:firstLine="720"/>
        <w:jc w:val="both"/>
        <w:rPr>
          <w:sz w:val="26"/>
          <w:szCs w:val="26"/>
          <w:lang w:val="vi-VN"/>
        </w:rPr>
      </w:pPr>
      <w:r w:rsidRPr="00ED3661">
        <w:rPr>
          <w:sz w:val="26"/>
          <w:szCs w:val="26"/>
          <w:lang w:val="vi-VN"/>
        </w:rPr>
        <w:t xml:space="preserve">3. Khối lượng học tập của mỗi sinh viên trong một học kỳ quy định như sau: </w:t>
      </w:r>
    </w:p>
    <w:p w14:paraId="2F54C555" w14:textId="77777777" w:rsidR="00483D04" w:rsidRPr="00ED3661" w:rsidRDefault="00483D04" w:rsidP="00324B64">
      <w:pPr>
        <w:spacing w:before="60" w:after="60" w:line="300" w:lineRule="auto"/>
        <w:ind w:firstLine="720"/>
        <w:jc w:val="both"/>
        <w:rPr>
          <w:sz w:val="26"/>
          <w:szCs w:val="26"/>
          <w:lang w:val="vi-VN"/>
        </w:rPr>
      </w:pPr>
      <w:r w:rsidRPr="00ED3661">
        <w:rPr>
          <w:sz w:val="26"/>
          <w:szCs w:val="26"/>
          <w:lang w:val="vi-VN"/>
        </w:rPr>
        <w:t xml:space="preserve">a) Học kỳ chính: tối thiểu 15 tín chỉ và tối đa 25 tín chỉ; </w:t>
      </w:r>
    </w:p>
    <w:p w14:paraId="622308C5" w14:textId="548B953D" w:rsidR="00483D04" w:rsidRPr="00ED3661" w:rsidRDefault="00483D04" w:rsidP="00324B64">
      <w:pPr>
        <w:spacing w:before="60" w:after="60" w:line="300" w:lineRule="auto"/>
        <w:ind w:firstLine="720"/>
        <w:jc w:val="both"/>
        <w:rPr>
          <w:sz w:val="26"/>
          <w:szCs w:val="26"/>
          <w:lang w:val="vi-VN"/>
        </w:rPr>
      </w:pPr>
      <w:r w:rsidRPr="00ED3661">
        <w:rPr>
          <w:sz w:val="26"/>
          <w:szCs w:val="26"/>
          <w:lang w:val="vi-VN"/>
        </w:rPr>
        <w:t>b) Học kỳ phụ: tối đa 1</w:t>
      </w:r>
      <w:r w:rsidR="007B7BB4" w:rsidRPr="00142B93">
        <w:rPr>
          <w:sz w:val="26"/>
          <w:szCs w:val="26"/>
          <w:lang w:val="vi-VN"/>
        </w:rPr>
        <w:t>3</w:t>
      </w:r>
      <w:r w:rsidRPr="00ED3661">
        <w:rPr>
          <w:sz w:val="26"/>
          <w:szCs w:val="26"/>
          <w:lang w:val="vi-VN"/>
        </w:rPr>
        <w:t xml:space="preserve"> tín chỉ và không quy định mức tối thiểu.</w:t>
      </w:r>
    </w:p>
    <w:p w14:paraId="751464ED" w14:textId="5232763A" w:rsidR="00483D04" w:rsidRPr="00ED3661" w:rsidRDefault="00483D04" w:rsidP="00324B64">
      <w:pPr>
        <w:spacing w:before="60" w:after="60" w:line="300" w:lineRule="auto"/>
        <w:ind w:firstLine="720"/>
        <w:jc w:val="both"/>
        <w:rPr>
          <w:sz w:val="26"/>
          <w:szCs w:val="26"/>
          <w:lang w:val="vi-VN"/>
        </w:rPr>
      </w:pPr>
      <w:r w:rsidRPr="00ED3661">
        <w:rPr>
          <w:sz w:val="26"/>
          <w:szCs w:val="26"/>
          <w:lang w:val="vi-VN"/>
        </w:rPr>
        <w:t>Khối lượng học tập tối thiểu từng học kỳ không áp dụng đối với sinh viên có số tín chỉ chưa tích lũy ít hơn khối lượng học tập tối thiểu</w:t>
      </w:r>
      <w:r w:rsidR="00FC19AA" w:rsidRPr="00ED3661">
        <w:rPr>
          <w:sz w:val="26"/>
          <w:szCs w:val="26"/>
          <w:lang w:val="vi-VN"/>
        </w:rPr>
        <w:t xml:space="preserve">, không áp dụng đối với </w:t>
      </w:r>
      <w:r w:rsidR="00FD2763" w:rsidRPr="00ED3661">
        <w:rPr>
          <w:sz w:val="26"/>
          <w:szCs w:val="26"/>
          <w:lang w:val="vi-VN"/>
        </w:rPr>
        <w:t xml:space="preserve">học kỳ thứ nhất của </w:t>
      </w:r>
      <w:r w:rsidR="00FC19AA" w:rsidRPr="00ED3661">
        <w:rPr>
          <w:sz w:val="26"/>
          <w:szCs w:val="26"/>
          <w:lang w:val="vi-VN"/>
        </w:rPr>
        <w:t>sinh viên</w:t>
      </w:r>
      <w:r w:rsidR="00FD2763" w:rsidRPr="00ED3661">
        <w:rPr>
          <w:sz w:val="26"/>
          <w:szCs w:val="26"/>
          <w:lang w:val="vi-VN"/>
        </w:rPr>
        <w:t xml:space="preserve"> năm thứ nhất</w:t>
      </w:r>
      <w:r w:rsidRPr="00ED3661">
        <w:rPr>
          <w:sz w:val="26"/>
          <w:szCs w:val="26"/>
          <w:lang w:val="vi-VN"/>
        </w:rPr>
        <w:t xml:space="preserve">. Trường hợp đặc biệt do </w:t>
      </w:r>
      <w:r w:rsidR="001C2AEB" w:rsidRPr="00ED3661">
        <w:rPr>
          <w:sz w:val="26"/>
          <w:szCs w:val="26"/>
          <w:lang w:val="vi-VN"/>
        </w:rPr>
        <w:t>Giám đốc</w:t>
      </w:r>
      <w:r w:rsidRPr="00ED3661">
        <w:rPr>
          <w:sz w:val="26"/>
          <w:szCs w:val="26"/>
          <w:lang w:val="vi-VN"/>
        </w:rPr>
        <w:t xml:space="preserve"> quyết định.</w:t>
      </w:r>
    </w:p>
    <w:p w14:paraId="2A70BF80" w14:textId="77777777" w:rsidR="00483D04" w:rsidRPr="00ED3661" w:rsidRDefault="00483D04" w:rsidP="00324B64">
      <w:pPr>
        <w:spacing w:before="60" w:after="60" w:line="300" w:lineRule="auto"/>
        <w:ind w:firstLine="720"/>
        <w:jc w:val="both"/>
        <w:rPr>
          <w:sz w:val="26"/>
          <w:szCs w:val="26"/>
          <w:lang w:val="vi-VN"/>
        </w:rPr>
      </w:pPr>
      <w:r w:rsidRPr="00ED3661">
        <w:rPr>
          <w:sz w:val="26"/>
          <w:szCs w:val="26"/>
          <w:lang w:val="vi-VN"/>
        </w:rPr>
        <w:t xml:space="preserve">4. Đăng ký thêm và rút bớt học phần đã đăng ký: </w:t>
      </w:r>
    </w:p>
    <w:p w14:paraId="426F5E74" w14:textId="77777777" w:rsidR="003671FD" w:rsidRPr="00ED3661" w:rsidRDefault="00483D04" w:rsidP="00324B64">
      <w:pPr>
        <w:spacing w:before="60" w:after="60" w:line="300" w:lineRule="auto"/>
        <w:ind w:firstLine="720"/>
        <w:jc w:val="both"/>
        <w:rPr>
          <w:sz w:val="26"/>
          <w:szCs w:val="26"/>
          <w:lang w:val="vi-VN"/>
        </w:rPr>
      </w:pPr>
      <w:r w:rsidRPr="00ED3661">
        <w:rPr>
          <w:sz w:val="26"/>
          <w:szCs w:val="26"/>
          <w:lang w:val="vi-VN"/>
        </w:rPr>
        <w:t>Việc đăng ký thêm hoặc rút bớt học phần trong khối lượng học tập đã đăng ký được thực hiện</w:t>
      </w:r>
      <w:r w:rsidR="00FD5765" w:rsidRPr="00ED3661">
        <w:rPr>
          <w:sz w:val="26"/>
          <w:szCs w:val="26"/>
          <w:lang w:val="vi-VN"/>
        </w:rPr>
        <w:t xml:space="preserve"> theo </w:t>
      </w:r>
      <w:r w:rsidRPr="00ED3661">
        <w:rPr>
          <w:sz w:val="26"/>
          <w:szCs w:val="26"/>
          <w:lang w:val="vi-VN"/>
        </w:rPr>
        <w:t xml:space="preserve">thông báo của </w:t>
      </w:r>
      <w:r w:rsidR="001C2AEB" w:rsidRPr="00142B93">
        <w:rPr>
          <w:sz w:val="26"/>
          <w:szCs w:val="30"/>
          <w:lang w:val="vi-VN"/>
        </w:rPr>
        <w:t>Đại học</w:t>
      </w:r>
      <w:r w:rsidR="00B61DB7" w:rsidRPr="00ED3661">
        <w:rPr>
          <w:sz w:val="26"/>
          <w:szCs w:val="26"/>
          <w:lang w:val="vi-VN"/>
        </w:rPr>
        <w:t>,</w:t>
      </w:r>
      <w:r w:rsidRPr="00ED3661">
        <w:rPr>
          <w:sz w:val="26"/>
          <w:szCs w:val="26"/>
          <w:lang w:val="vi-VN"/>
        </w:rPr>
        <w:t xml:space="preserve"> muộn nhất 4 tuần trước thời điểm bắt đầu học kỳ và phải tuân thủ Khoản 3 điều này. </w:t>
      </w:r>
      <w:r w:rsidR="00B96BC0" w:rsidRPr="00ED3661">
        <w:rPr>
          <w:sz w:val="26"/>
          <w:szCs w:val="26"/>
          <w:lang w:val="vi-VN"/>
        </w:rPr>
        <w:t>Sau khi vào học kỳ với các học phần có trong thời khóa biểu chính thức</w:t>
      </w:r>
      <w:r w:rsidRPr="00ED3661">
        <w:rPr>
          <w:sz w:val="26"/>
          <w:szCs w:val="26"/>
          <w:lang w:val="vi-VN"/>
        </w:rPr>
        <w:t xml:space="preserve"> nếu sinh viên không đi học được xem </w:t>
      </w:r>
      <w:r w:rsidR="00B96BC0" w:rsidRPr="00ED3661">
        <w:rPr>
          <w:sz w:val="26"/>
          <w:szCs w:val="26"/>
          <w:lang w:val="vi-VN"/>
        </w:rPr>
        <w:t xml:space="preserve">là </w:t>
      </w:r>
      <w:r w:rsidRPr="00ED3661">
        <w:rPr>
          <w:sz w:val="26"/>
          <w:szCs w:val="26"/>
          <w:lang w:val="vi-VN"/>
        </w:rPr>
        <w:t>tự ý bỏ học, sinh viên phải nhận điểm F và bị tính 100% học phí của học phần bỏ học</w:t>
      </w:r>
      <w:r w:rsidR="005746BB" w:rsidRPr="00ED3661">
        <w:rPr>
          <w:sz w:val="26"/>
          <w:szCs w:val="26"/>
          <w:lang w:val="vi-VN"/>
        </w:rPr>
        <w:t>.</w:t>
      </w:r>
      <w:r w:rsidRPr="00ED3661">
        <w:rPr>
          <w:sz w:val="26"/>
          <w:szCs w:val="26"/>
          <w:lang w:val="vi-VN"/>
        </w:rPr>
        <w:t xml:space="preserve"> </w:t>
      </w:r>
      <w:r w:rsidR="005746BB" w:rsidRPr="00ED3661">
        <w:rPr>
          <w:sz w:val="26"/>
          <w:szCs w:val="26"/>
          <w:lang w:val="vi-VN"/>
        </w:rPr>
        <w:t xml:space="preserve"> </w:t>
      </w:r>
    </w:p>
    <w:p w14:paraId="45875085" w14:textId="222E54EF" w:rsidR="006A1637" w:rsidRPr="00142B93" w:rsidRDefault="006A1637" w:rsidP="00324B64">
      <w:pPr>
        <w:spacing w:before="60" w:after="60" w:line="300" w:lineRule="auto"/>
        <w:ind w:firstLine="720"/>
        <w:jc w:val="both"/>
        <w:rPr>
          <w:sz w:val="26"/>
          <w:szCs w:val="26"/>
          <w:lang w:val="vi-VN"/>
        </w:rPr>
      </w:pPr>
      <w:r w:rsidRPr="00ED3661">
        <w:rPr>
          <w:sz w:val="26"/>
          <w:szCs w:val="26"/>
          <w:lang w:val="vi-VN"/>
        </w:rPr>
        <w:t xml:space="preserve">5. Quy trình xây dựng thời khóa biểu từng học kỳ cho toàn </w:t>
      </w:r>
      <w:r w:rsidR="001C2AEB" w:rsidRPr="00142B93">
        <w:rPr>
          <w:sz w:val="26"/>
          <w:szCs w:val="30"/>
          <w:lang w:val="vi-VN"/>
        </w:rPr>
        <w:t>Đại học</w:t>
      </w:r>
      <w:r w:rsidRPr="00ED3661">
        <w:rPr>
          <w:sz w:val="26"/>
          <w:szCs w:val="26"/>
          <w:lang w:val="vi-VN"/>
        </w:rPr>
        <w:t xml:space="preserve"> </w:t>
      </w:r>
      <w:r w:rsidR="00B009FC" w:rsidRPr="00142B93">
        <w:rPr>
          <w:sz w:val="26"/>
          <w:szCs w:val="26"/>
          <w:lang w:val="vi-VN"/>
        </w:rPr>
        <w:t xml:space="preserve">được </w:t>
      </w:r>
      <w:r w:rsidRPr="00ED3661">
        <w:rPr>
          <w:sz w:val="26"/>
          <w:szCs w:val="26"/>
          <w:lang w:val="vi-VN"/>
        </w:rPr>
        <w:t>thực hiện t</w:t>
      </w:r>
      <w:r w:rsidR="00B009FC" w:rsidRPr="00142B93">
        <w:rPr>
          <w:sz w:val="26"/>
          <w:szCs w:val="26"/>
          <w:lang w:val="vi-VN"/>
        </w:rPr>
        <w:t>ại</w:t>
      </w:r>
      <w:r w:rsidRPr="00ED3661">
        <w:rPr>
          <w:sz w:val="26"/>
          <w:szCs w:val="26"/>
          <w:lang w:val="vi-VN"/>
        </w:rPr>
        <w:t xml:space="preserve"> </w:t>
      </w:r>
      <w:r w:rsidR="003F572D" w:rsidRPr="00142B93">
        <w:rPr>
          <w:sz w:val="26"/>
          <w:szCs w:val="26"/>
          <w:lang w:val="vi-VN"/>
        </w:rPr>
        <w:t>P</w:t>
      </w:r>
      <w:r w:rsidRPr="00ED3661">
        <w:rPr>
          <w:sz w:val="26"/>
          <w:szCs w:val="26"/>
          <w:lang w:val="vi-VN"/>
        </w:rPr>
        <w:t xml:space="preserve">hụ lục </w:t>
      </w:r>
      <w:r w:rsidR="006948A6" w:rsidRPr="00142B93">
        <w:rPr>
          <w:sz w:val="26"/>
          <w:szCs w:val="26"/>
          <w:lang w:val="vi-VN"/>
        </w:rPr>
        <w:t>“</w:t>
      </w:r>
      <w:r w:rsidR="00FD2763" w:rsidRPr="00ED3661">
        <w:rPr>
          <w:sz w:val="26"/>
          <w:szCs w:val="26"/>
          <w:shd w:val="clear" w:color="auto" w:fill="FFFFFF" w:themeFill="background1"/>
          <w:lang w:val="vi-VN"/>
        </w:rPr>
        <w:t xml:space="preserve">Quy trình xây dựng thời khóa biểu từng học kỳ cho toàn </w:t>
      </w:r>
      <w:r w:rsidR="00FD2763" w:rsidRPr="00142B93">
        <w:rPr>
          <w:sz w:val="26"/>
          <w:szCs w:val="26"/>
          <w:shd w:val="clear" w:color="auto" w:fill="FFFFFF" w:themeFill="background1"/>
          <w:lang w:val="vi-VN"/>
        </w:rPr>
        <w:t>Đại học</w:t>
      </w:r>
      <w:r w:rsidR="006948A6" w:rsidRPr="00142B93">
        <w:rPr>
          <w:sz w:val="26"/>
          <w:szCs w:val="26"/>
          <w:shd w:val="clear" w:color="auto" w:fill="FFFFFF" w:themeFill="background1"/>
          <w:lang w:val="vi-VN"/>
        </w:rPr>
        <w:t>”</w:t>
      </w:r>
      <w:r w:rsidR="00B009FC" w:rsidRPr="00142B93">
        <w:rPr>
          <w:sz w:val="26"/>
          <w:szCs w:val="26"/>
          <w:lang w:val="vi-VN"/>
        </w:rPr>
        <w:t xml:space="preserve"> </w:t>
      </w:r>
      <w:r w:rsidRPr="00ED3661">
        <w:rPr>
          <w:sz w:val="26"/>
          <w:szCs w:val="26"/>
          <w:lang w:val="vi-VN"/>
        </w:rPr>
        <w:t>kèm theo Quy chế này.</w:t>
      </w:r>
    </w:p>
    <w:p w14:paraId="7328E9FC" w14:textId="77777777" w:rsidR="007506C1" w:rsidRPr="00ED3661" w:rsidRDefault="007506C1" w:rsidP="00324B64">
      <w:pPr>
        <w:pStyle w:val="Heading2"/>
        <w:shd w:val="clear" w:color="auto" w:fill="auto"/>
      </w:pPr>
      <w:r w:rsidRPr="00ED3661">
        <w:t>Điều 9. Tổ chức giảng dạy và học tập</w:t>
      </w:r>
    </w:p>
    <w:p w14:paraId="03A5696D" w14:textId="77777777" w:rsidR="00A103A3" w:rsidRPr="00ED3661" w:rsidRDefault="00A103A3" w:rsidP="00324B64">
      <w:pPr>
        <w:pStyle w:val="NormalWeb"/>
        <w:spacing w:before="60" w:beforeAutospacing="0" w:after="60" w:afterAutospacing="0" w:line="300" w:lineRule="auto"/>
        <w:ind w:firstLine="720"/>
        <w:jc w:val="both"/>
        <w:rPr>
          <w:sz w:val="26"/>
          <w:szCs w:val="26"/>
          <w:lang w:val="vi-VN"/>
        </w:rPr>
      </w:pPr>
      <w:r w:rsidRPr="00ED3661">
        <w:rPr>
          <w:sz w:val="26"/>
          <w:szCs w:val="26"/>
          <w:lang w:val="vi-VN"/>
        </w:rPr>
        <w:t xml:space="preserve">1. </w:t>
      </w:r>
      <w:r w:rsidR="00D900A9" w:rsidRPr="00ED3661">
        <w:rPr>
          <w:sz w:val="26"/>
          <w:szCs w:val="26"/>
          <w:lang w:val="vi-VN"/>
        </w:rPr>
        <w:t>Tổ chức lớp học</w:t>
      </w:r>
    </w:p>
    <w:p w14:paraId="7BCA3E41" w14:textId="77777777" w:rsidR="00D900A9" w:rsidRPr="00ED3661" w:rsidRDefault="00D900A9" w:rsidP="00324B64">
      <w:pPr>
        <w:pStyle w:val="NormalWeb"/>
        <w:spacing w:before="60" w:beforeAutospacing="0" w:after="60" w:afterAutospacing="0" w:line="300" w:lineRule="auto"/>
        <w:ind w:firstLine="720"/>
        <w:jc w:val="both"/>
        <w:rPr>
          <w:sz w:val="26"/>
          <w:szCs w:val="26"/>
          <w:lang w:val="vi-VN"/>
        </w:rPr>
      </w:pPr>
      <w:r w:rsidRPr="00ED3661">
        <w:rPr>
          <w:sz w:val="26"/>
          <w:szCs w:val="26"/>
          <w:lang w:val="vi-VN"/>
        </w:rPr>
        <w:t>a) Sinh viên trúng tuyển, nhập học theo Quy chế tuyển sinh đại học được xếp vào học theo ngành, chương trình đào tạo đã đăng ký và trúng tuyển</w:t>
      </w:r>
      <w:r w:rsidR="00474B26" w:rsidRPr="00ED3661">
        <w:rPr>
          <w:sz w:val="26"/>
          <w:szCs w:val="26"/>
          <w:lang w:val="vi-VN"/>
        </w:rPr>
        <w:t>;</w:t>
      </w:r>
    </w:p>
    <w:p w14:paraId="18C344A4" w14:textId="77777777" w:rsidR="00D900A9" w:rsidRPr="00ED3661" w:rsidRDefault="00D900A9" w:rsidP="00324B64">
      <w:pPr>
        <w:pStyle w:val="NormalWeb"/>
        <w:spacing w:before="60" w:beforeAutospacing="0" w:after="60" w:afterAutospacing="0" w:line="300" w:lineRule="auto"/>
        <w:ind w:firstLine="720"/>
        <w:jc w:val="both"/>
        <w:rPr>
          <w:sz w:val="26"/>
          <w:szCs w:val="26"/>
          <w:lang w:val="vi-VN"/>
        </w:rPr>
      </w:pPr>
      <w:r w:rsidRPr="00ED3661">
        <w:rPr>
          <w:sz w:val="26"/>
          <w:szCs w:val="26"/>
          <w:lang w:val="vi-VN"/>
        </w:rPr>
        <w:t>b) Lớp học được tổ chức theo 02 loại:</w:t>
      </w:r>
    </w:p>
    <w:p w14:paraId="162D192E" w14:textId="25234954" w:rsidR="00D900A9" w:rsidRPr="00ED3661" w:rsidRDefault="00D900A9" w:rsidP="00324B64">
      <w:pPr>
        <w:pStyle w:val="NormalWeb"/>
        <w:spacing w:before="60" w:beforeAutospacing="0" w:after="60" w:afterAutospacing="0" w:line="300" w:lineRule="auto"/>
        <w:ind w:firstLine="720"/>
        <w:jc w:val="both"/>
        <w:rPr>
          <w:sz w:val="26"/>
          <w:szCs w:val="26"/>
          <w:lang w:val="vi-VN"/>
        </w:rPr>
      </w:pPr>
      <w:r w:rsidRPr="00ED3661">
        <w:rPr>
          <w:sz w:val="26"/>
          <w:szCs w:val="26"/>
          <w:lang w:val="vi-VN"/>
        </w:rPr>
        <w:t xml:space="preserve">- Lớp sinh viên là lớp được tổ chức cho sinh viên cùng khoá học, cùng </w:t>
      </w:r>
      <w:r w:rsidR="007322AC" w:rsidRPr="00ED3661">
        <w:rPr>
          <w:sz w:val="26"/>
          <w:szCs w:val="26"/>
          <w:lang w:val="vi-VN"/>
        </w:rPr>
        <w:t xml:space="preserve">ngành hoặc cùng </w:t>
      </w:r>
      <w:r w:rsidRPr="00ED3661">
        <w:rPr>
          <w:sz w:val="26"/>
          <w:szCs w:val="26"/>
          <w:lang w:val="vi-VN"/>
        </w:rPr>
        <w:t xml:space="preserve">chương trình đào tạo. Mỗi lớp sinh viên có 01 lớp trưởng và 01 lớp phó được </w:t>
      </w:r>
      <w:r w:rsidR="004C2562" w:rsidRPr="00ED3661">
        <w:rPr>
          <w:sz w:val="26"/>
          <w:szCs w:val="26"/>
          <w:lang w:val="vi-VN"/>
        </w:rPr>
        <w:t>Khoa/Viện</w:t>
      </w:r>
      <w:r w:rsidR="00ED4E75" w:rsidRPr="00ED3661">
        <w:rPr>
          <w:sz w:val="26"/>
          <w:szCs w:val="26"/>
          <w:lang w:val="vi-VN"/>
        </w:rPr>
        <w:t xml:space="preserve"> đào tạo</w:t>
      </w:r>
      <w:r w:rsidRPr="00ED3661">
        <w:rPr>
          <w:sz w:val="26"/>
          <w:szCs w:val="26"/>
          <w:lang w:val="vi-VN"/>
        </w:rPr>
        <w:t xml:space="preserve"> chỉ định hoặc do tập thể lớp sinh viên bầu chọn.</w:t>
      </w:r>
    </w:p>
    <w:p w14:paraId="5B2BA5C4" w14:textId="45D5423B" w:rsidR="00D900A9" w:rsidRPr="00ED3661" w:rsidRDefault="006A5D17" w:rsidP="00324B64">
      <w:pPr>
        <w:pStyle w:val="NormalWeb"/>
        <w:spacing w:before="60" w:beforeAutospacing="0" w:after="60" w:afterAutospacing="0" w:line="300" w:lineRule="auto"/>
        <w:ind w:firstLine="720"/>
        <w:jc w:val="both"/>
        <w:rPr>
          <w:sz w:val="26"/>
          <w:szCs w:val="26"/>
          <w:lang w:val="vi-VN"/>
        </w:rPr>
      </w:pPr>
      <w:r w:rsidRPr="00ED3661">
        <w:rPr>
          <w:sz w:val="26"/>
          <w:szCs w:val="26"/>
          <w:lang w:val="vi-VN"/>
        </w:rPr>
        <w:t xml:space="preserve">- </w:t>
      </w:r>
      <w:r w:rsidR="00D900A9" w:rsidRPr="00ED3661">
        <w:rPr>
          <w:sz w:val="26"/>
          <w:szCs w:val="26"/>
          <w:lang w:val="vi-VN"/>
        </w:rPr>
        <w:t xml:space="preserve">Lớp học phần là lớp được tổ chức cho sinh viên đăng ký học cùng một học phần theo thời khoá biểu học kỳ. </w:t>
      </w:r>
      <w:r w:rsidR="007322AC" w:rsidRPr="00ED3661">
        <w:rPr>
          <w:sz w:val="26"/>
          <w:szCs w:val="26"/>
          <w:lang w:val="vi-VN"/>
        </w:rPr>
        <w:t>S</w:t>
      </w:r>
      <w:r w:rsidR="00D900A9" w:rsidRPr="00ED3661">
        <w:rPr>
          <w:sz w:val="26"/>
          <w:szCs w:val="26"/>
          <w:lang w:val="vi-VN"/>
        </w:rPr>
        <w:t>ố</w:t>
      </w:r>
      <w:r w:rsidR="007322AC" w:rsidRPr="00ED3661">
        <w:rPr>
          <w:sz w:val="26"/>
          <w:szCs w:val="26"/>
          <w:lang w:val="vi-VN"/>
        </w:rPr>
        <w:t xml:space="preserve"> lượng</w:t>
      </w:r>
      <w:r w:rsidR="00D900A9" w:rsidRPr="00ED3661">
        <w:rPr>
          <w:sz w:val="26"/>
          <w:szCs w:val="26"/>
          <w:lang w:val="vi-VN"/>
        </w:rPr>
        <w:t xml:space="preserve"> tối thiểu của mỗi lớp học phần </w:t>
      </w:r>
      <w:r w:rsidR="003F6DE4" w:rsidRPr="00ED3661">
        <w:rPr>
          <w:sz w:val="26"/>
          <w:szCs w:val="26"/>
          <w:lang w:val="vi-VN"/>
        </w:rPr>
        <w:t xml:space="preserve">là </w:t>
      </w:r>
      <w:r w:rsidR="006B46CF" w:rsidRPr="00142B93">
        <w:rPr>
          <w:sz w:val="26"/>
          <w:szCs w:val="26"/>
          <w:lang w:val="vi-VN"/>
        </w:rPr>
        <w:t>25</w:t>
      </w:r>
      <w:r w:rsidR="00F821E1" w:rsidRPr="00142B93">
        <w:rPr>
          <w:sz w:val="26"/>
          <w:szCs w:val="26"/>
          <w:lang w:val="vi-VN"/>
        </w:rPr>
        <w:t xml:space="preserve"> </w:t>
      </w:r>
      <w:r w:rsidR="00D900A9" w:rsidRPr="00ED3661">
        <w:rPr>
          <w:sz w:val="26"/>
          <w:szCs w:val="26"/>
          <w:lang w:val="vi-VN"/>
        </w:rPr>
        <w:t>sinh viên</w:t>
      </w:r>
      <w:r w:rsidR="007322AC" w:rsidRPr="00ED3661">
        <w:rPr>
          <w:sz w:val="26"/>
          <w:szCs w:val="26"/>
          <w:lang w:val="vi-VN"/>
        </w:rPr>
        <w:t xml:space="preserve">, nếu </w:t>
      </w:r>
      <w:r w:rsidR="00D900A9" w:rsidRPr="00ED3661">
        <w:rPr>
          <w:sz w:val="26"/>
          <w:szCs w:val="26"/>
          <w:lang w:val="vi-VN"/>
        </w:rPr>
        <w:t xml:space="preserve">số </w:t>
      </w:r>
      <w:r w:rsidR="007322AC" w:rsidRPr="00ED3661">
        <w:rPr>
          <w:sz w:val="26"/>
          <w:szCs w:val="26"/>
          <w:lang w:val="vi-VN"/>
        </w:rPr>
        <w:t>s</w:t>
      </w:r>
      <w:r w:rsidR="00D900A9" w:rsidRPr="00ED3661">
        <w:rPr>
          <w:sz w:val="26"/>
          <w:szCs w:val="26"/>
          <w:lang w:val="vi-VN"/>
        </w:rPr>
        <w:t>inh viên đăng ký dưới mức tối thiểu thì lớp học phần sẽ bị hủy</w:t>
      </w:r>
      <w:r w:rsidR="0099459F" w:rsidRPr="00ED3661">
        <w:rPr>
          <w:sz w:val="26"/>
          <w:szCs w:val="26"/>
          <w:lang w:val="vi-VN"/>
        </w:rPr>
        <w:t>.</w:t>
      </w:r>
      <w:r w:rsidR="00D900A9" w:rsidRPr="00ED3661">
        <w:rPr>
          <w:sz w:val="26"/>
          <w:szCs w:val="26"/>
          <w:lang w:val="vi-VN"/>
        </w:rPr>
        <w:t xml:space="preserve"> </w:t>
      </w:r>
      <w:r w:rsidR="007506C1" w:rsidRPr="00ED3661">
        <w:rPr>
          <w:sz w:val="26"/>
          <w:szCs w:val="26"/>
          <w:lang w:val="vi-VN"/>
        </w:rPr>
        <w:t xml:space="preserve">Trường hợp đặc biệt do </w:t>
      </w:r>
      <w:r w:rsidR="00FB26D3" w:rsidRPr="00142B93">
        <w:rPr>
          <w:sz w:val="26"/>
          <w:szCs w:val="26"/>
          <w:lang w:val="vi-VN"/>
        </w:rPr>
        <w:t>Giám đốc</w:t>
      </w:r>
      <w:r w:rsidR="007506C1" w:rsidRPr="00ED3661">
        <w:rPr>
          <w:sz w:val="26"/>
          <w:szCs w:val="26"/>
          <w:lang w:val="vi-VN"/>
        </w:rPr>
        <w:t xml:space="preserve"> quyết định.</w:t>
      </w:r>
    </w:p>
    <w:p w14:paraId="348348EA" w14:textId="77777777" w:rsidR="006A5D17" w:rsidRPr="00ED3661" w:rsidRDefault="006A5D17" w:rsidP="00324B64">
      <w:pPr>
        <w:pStyle w:val="NormalWeb"/>
        <w:spacing w:before="60" w:beforeAutospacing="0" w:after="60" w:afterAutospacing="0" w:line="300" w:lineRule="auto"/>
        <w:ind w:firstLine="720"/>
        <w:jc w:val="both"/>
        <w:rPr>
          <w:sz w:val="26"/>
          <w:szCs w:val="26"/>
          <w:lang w:val="vi-VN"/>
        </w:rPr>
      </w:pPr>
      <w:r w:rsidRPr="00ED3661">
        <w:rPr>
          <w:sz w:val="26"/>
          <w:szCs w:val="26"/>
          <w:lang w:val="vi-VN"/>
        </w:rPr>
        <w:t>2. Thời khóa biểu và phân công giảng dạy</w:t>
      </w:r>
    </w:p>
    <w:p w14:paraId="2B910463" w14:textId="215A9A7E" w:rsidR="006A5D17" w:rsidRPr="00ED3661" w:rsidRDefault="006A5D17" w:rsidP="00324B64">
      <w:pPr>
        <w:pStyle w:val="NormalWeb"/>
        <w:spacing w:before="60" w:beforeAutospacing="0" w:after="60" w:afterAutospacing="0" w:line="300" w:lineRule="auto"/>
        <w:ind w:firstLine="720"/>
        <w:jc w:val="both"/>
        <w:rPr>
          <w:sz w:val="26"/>
          <w:szCs w:val="26"/>
          <w:lang w:val="vi-VN"/>
        </w:rPr>
      </w:pPr>
      <w:r w:rsidRPr="00ED3661">
        <w:rPr>
          <w:sz w:val="26"/>
          <w:szCs w:val="26"/>
          <w:lang w:val="vi-VN"/>
        </w:rPr>
        <w:t>a) T</w:t>
      </w:r>
      <w:r w:rsidR="00DC39A4" w:rsidRPr="00ED3661">
        <w:rPr>
          <w:sz w:val="26"/>
          <w:szCs w:val="26"/>
          <w:lang w:val="vi-VN"/>
        </w:rPr>
        <w:t xml:space="preserve">heo kế hoạch đào tạo năm học, </w:t>
      </w:r>
      <w:r w:rsidR="00FB26D3" w:rsidRPr="00142B93">
        <w:rPr>
          <w:sz w:val="26"/>
          <w:szCs w:val="30"/>
          <w:lang w:val="vi-VN"/>
        </w:rPr>
        <w:t>Đại học</w:t>
      </w:r>
      <w:r w:rsidRPr="00ED3661">
        <w:rPr>
          <w:sz w:val="26"/>
          <w:szCs w:val="26"/>
          <w:lang w:val="vi-VN"/>
        </w:rPr>
        <w:t xml:space="preserve"> xây dựng thời khóa biểu </w:t>
      </w:r>
      <w:r w:rsidR="008D5238" w:rsidRPr="00ED3661">
        <w:rPr>
          <w:sz w:val="26"/>
          <w:szCs w:val="26"/>
          <w:lang w:val="vi-VN"/>
        </w:rPr>
        <w:t>từng học kỳ</w:t>
      </w:r>
      <w:r w:rsidR="00FB26D3" w:rsidRPr="00142B93">
        <w:rPr>
          <w:sz w:val="26"/>
          <w:szCs w:val="26"/>
          <w:lang w:val="vi-VN"/>
        </w:rPr>
        <w:t>.</w:t>
      </w:r>
      <w:r w:rsidR="00DC39A4" w:rsidRPr="00ED3661">
        <w:rPr>
          <w:sz w:val="26"/>
          <w:szCs w:val="26"/>
          <w:lang w:val="vi-VN"/>
        </w:rPr>
        <w:t xml:space="preserve"> </w:t>
      </w:r>
      <w:r w:rsidRPr="00ED3661">
        <w:rPr>
          <w:sz w:val="26"/>
          <w:szCs w:val="26"/>
          <w:lang w:val="vi-VN"/>
        </w:rPr>
        <w:t>Khoa</w:t>
      </w:r>
      <w:r w:rsidR="00953AAB" w:rsidRPr="00ED3661">
        <w:rPr>
          <w:sz w:val="26"/>
          <w:szCs w:val="26"/>
          <w:lang w:val="vi-VN"/>
        </w:rPr>
        <w:t>/</w:t>
      </w:r>
      <w:r w:rsidRPr="00ED3661">
        <w:rPr>
          <w:sz w:val="26"/>
          <w:szCs w:val="26"/>
          <w:lang w:val="vi-VN"/>
        </w:rPr>
        <w:t>Viện</w:t>
      </w:r>
      <w:r w:rsidR="00B96BC0" w:rsidRPr="00ED3661">
        <w:rPr>
          <w:sz w:val="26"/>
          <w:szCs w:val="26"/>
          <w:lang w:val="vi-VN"/>
        </w:rPr>
        <w:t xml:space="preserve"> đào tạo</w:t>
      </w:r>
      <w:r w:rsidRPr="00ED3661">
        <w:rPr>
          <w:sz w:val="26"/>
          <w:szCs w:val="26"/>
          <w:lang w:val="vi-VN"/>
        </w:rPr>
        <w:t xml:space="preserve"> tổ chức phân công giảng viên giảng dạy các lớp học phần theo thời khóa biểu</w:t>
      </w:r>
      <w:r w:rsidR="00474B26" w:rsidRPr="00ED3661">
        <w:rPr>
          <w:sz w:val="26"/>
          <w:szCs w:val="26"/>
          <w:lang w:val="vi-VN"/>
        </w:rPr>
        <w:t>;</w:t>
      </w:r>
    </w:p>
    <w:p w14:paraId="75621976" w14:textId="77777777" w:rsidR="00222155" w:rsidRPr="00ED3661" w:rsidRDefault="006A5D17" w:rsidP="00324B64">
      <w:pPr>
        <w:pStyle w:val="NormalWeb"/>
        <w:spacing w:before="60" w:beforeAutospacing="0" w:after="60" w:afterAutospacing="0" w:line="300" w:lineRule="auto"/>
        <w:ind w:firstLine="720"/>
        <w:jc w:val="both"/>
        <w:rPr>
          <w:sz w:val="26"/>
          <w:szCs w:val="26"/>
          <w:lang w:val="vi-VN"/>
        </w:rPr>
      </w:pPr>
      <w:r w:rsidRPr="00ED3661">
        <w:rPr>
          <w:sz w:val="26"/>
          <w:szCs w:val="26"/>
          <w:lang w:val="vi-VN"/>
        </w:rPr>
        <w:t xml:space="preserve">b) </w:t>
      </w:r>
      <w:r w:rsidR="00DC39A4" w:rsidRPr="00ED3661">
        <w:rPr>
          <w:sz w:val="26"/>
          <w:szCs w:val="26"/>
          <w:lang w:val="vi-VN"/>
        </w:rPr>
        <w:t>Trong buổi học đầu tiên của học kỳ, g</w:t>
      </w:r>
      <w:r w:rsidR="00222155" w:rsidRPr="00ED3661">
        <w:rPr>
          <w:sz w:val="26"/>
          <w:szCs w:val="26"/>
          <w:lang w:val="vi-VN"/>
        </w:rPr>
        <w:t xml:space="preserve">iảng viên </w:t>
      </w:r>
      <w:r w:rsidR="007322AC" w:rsidRPr="00ED3661">
        <w:rPr>
          <w:sz w:val="26"/>
          <w:szCs w:val="26"/>
          <w:lang w:val="vi-VN"/>
        </w:rPr>
        <w:t>hướng dẫn</w:t>
      </w:r>
      <w:r w:rsidR="00222155" w:rsidRPr="00ED3661">
        <w:rPr>
          <w:sz w:val="26"/>
          <w:szCs w:val="26"/>
          <w:lang w:val="vi-VN"/>
        </w:rPr>
        <w:t xml:space="preserve"> </w:t>
      </w:r>
      <w:r w:rsidR="00953AAB" w:rsidRPr="00ED3661">
        <w:rPr>
          <w:sz w:val="26"/>
          <w:szCs w:val="26"/>
          <w:lang w:val="vi-VN"/>
        </w:rPr>
        <w:t>đ</w:t>
      </w:r>
      <w:r w:rsidR="00222155" w:rsidRPr="00ED3661">
        <w:rPr>
          <w:sz w:val="26"/>
          <w:szCs w:val="26"/>
          <w:lang w:val="vi-VN"/>
        </w:rPr>
        <w:t>ề cương chi tiết học phần và các quy định khác liên quan</w:t>
      </w:r>
      <w:r w:rsidR="002029E8" w:rsidRPr="00ED3661">
        <w:rPr>
          <w:sz w:val="26"/>
          <w:szCs w:val="26"/>
          <w:lang w:val="vi-VN"/>
        </w:rPr>
        <w:t xml:space="preserve"> đến</w:t>
      </w:r>
      <w:r w:rsidR="00222155" w:rsidRPr="00ED3661">
        <w:rPr>
          <w:sz w:val="26"/>
          <w:szCs w:val="26"/>
          <w:lang w:val="vi-VN"/>
        </w:rPr>
        <w:t xml:space="preserve"> học phần.  </w:t>
      </w:r>
    </w:p>
    <w:p w14:paraId="4F77B95B" w14:textId="77777777" w:rsidR="006E7731" w:rsidRPr="00ED3661" w:rsidRDefault="006E7731" w:rsidP="00324B64">
      <w:pPr>
        <w:spacing w:before="60" w:after="60" w:line="300" w:lineRule="auto"/>
        <w:ind w:firstLine="720"/>
        <w:jc w:val="both"/>
        <w:rPr>
          <w:sz w:val="26"/>
          <w:szCs w:val="26"/>
          <w:lang w:val="vi-VN"/>
        </w:rPr>
      </w:pPr>
      <w:r w:rsidRPr="00ED3661">
        <w:rPr>
          <w:sz w:val="26"/>
          <w:szCs w:val="26"/>
          <w:lang w:val="vi-VN"/>
        </w:rPr>
        <w:lastRenderedPageBreak/>
        <w:t xml:space="preserve">3. </w:t>
      </w:r>
      <w:r w:rsidR="00953AAB" w:rsidRPr="00ED3661">
        <w:rPr>
          <w:sz w:val="26"/>
          <w:szCs w:val="26"/>
          <w:lang w:val="vi-VN"/>
        </w:rPr>
        <w:t>Tổ chức d</w:t>
      </w:r>
      <w:r w:rsidRPr="00ED3661">
        <w:rPr>
          <w:sz w:val="26"/>
          <w:szCs w:val="26"/>
          <w:lang w:val="vi-VN"/>
        </w:rPr>
        <w:t xml:space="preserve">ạy và học </w:t>
      </w:r>
    </w:p>
    <w:p w14:paraId="3F0EAAB4" w14:textId="204EFDC1" w:rsidR="007506C1" w:rsidRPr="00142B93" w:rsidRDefault="00BD18C6" w:rsidP="00324B64">
      <w:pPr>
        <w:pStyle w:val="BodyText"/>
        <w:spacing w:before="60" w:after="60" w:line="300" w:lineRule="auto"/>
        <w:rPr>
          <w:bCs/>
          <w:sz w:val="26"/>
          <w:szCs w:val="26"/>
          <w:lang w:val="vi-VN"/>
        </w:rPr>
      </w:pPr>
      <w:r w:rsidRPr="00142B93">
        <w:rPr>
          <w:sz w:val="26"/>
          <w:szCs w:val="26"/>
          <w:lang w:val="vi-VN"/>
        </w:rPr>
        <w:t>Đại học</w:t>
      </w:r>
      <w:r w:rsidR="006E7731" w:rsidRPr="00ED3661">
        <w:rPr>
          <w:sz w:val="26"/>
          <w:szCs w:val="26"/>
          <w:lang w:val="vi-VN"/>
        </w:rPr>
        <w:t xml:space="preserve"> </w:t>
      </w:r>
      <w:r w:rsidR="00953AAB" w:rsidRPr="00ED3661">
        <w:rPr>
          <w:sz w:val="26"/>
          <w:szCs w:val="26"/>
          <w:lang w:val="vi-VN"/>
        </w:rPr>
        <w:t xml:space="preserve">tổ chức dạy và học theo phương pháp đào tạo kết hợp, trong đó </w:t>
      </w:r>
      <w:r w:rsidR="00953AAB" w:rsidRPr="00ED3661">
        <w:rPr>
          <w:spacing w:val="-6"/>
          <w:sz w:val="26"/>
          <w:szCs w:val="26"/>
          <w:lang w:val="vi-VN"/>
        </w:rPr>
        <w:t xml:space="preserve">tối đa 30% tổng khối lượng của </w:t>
      </w:r>
      <w:r w:rsidR="00953AAB" w:rsidRPr="00ED3661">
        <w:rPr>
          <w:sz w:val="26"/>
          <w:szCs w:val="26"/>
          <w:lang w:val="vi-VN"/>
        </w:rPr>
        <w:t>chương trình đào tạo được thực hiện bằng lớp học trực tuyến</w:t>
      </w:r>
      <w:r w:rsidR="00ED4E75" w:rsidRPr="00ED3661">
        <w:rPr>
          <w:sz w:val="26"/>
          <w:szCs w:val="26"/>
          <w:lang w:val="vi-VN"/>
        </w:rPr>
        <w:t xml:space="preserve"> (nếu có)</w:t>
      </w:r>
      <w:r w:rsidR="00953AAB" w:rsidRPr="00ED3661">
        <w:rPr>
          <w:sz w:val="26"/>
          <w:szCs w:val="26"/>
          <w:lang w:val="vi-VN"/>
        </w:rPr>
        <w:t xml:space="preserve">. Trong trường hợp thiên tai, dịch bệnh phức tạp và các trường hợp bất khả </w:t>
      </w:r>
      <w:r w:rsidR="00953AAB" w:rsidRPr="005022C9">
        <w:rPr>
          <w:sz w:val="26"/>
          <w:szCs w:val="26"/>
          <w:lang w:val="vi-VN"/>
        </w:rPr>
        <w:t xml:space="preserve">kháng khác, </w:t>
      </w:r>
      <w:r w:rsidR="00CB3BF9" w:rsidRPr="005022C9">
        <w:rPr>
          <w:sz w:val="26"/>
          <w:szCs w:val="26"/>
          <w:lang w:val="vi-VN"/>
        </w:rPr>
        <w:t>Đại học</w:t>
      </w:r>
      <w:r w:rsidR="00953AAB" w:rsidRPr="005022C9">
        <w:rPr>
          <w:sz w:val="26"/>
          <w:szCs w:val="26"/>
          <w:lang w:val="vi-VN"/>
        </w:rPr>
        <w:t xml:space="preserve"> thực hiện theo hướng dẫn của Bộ Giáo dục và Đào tạo.</w:t>
      </w:r>
      <w:r w:rsidR="00ED4E75" w:rsidRPr="005022C9">
        <w:rPr>
          <w:sz w:val="26"/>
          <w:szCs w:val="26"/>
          <w:lang w:val="vi-VN"/>
        </w:rPr>
        <w:t xml:space="preserve"> </w:t>
      </w:r>
      <w:r w:rsidR="007506C1" w:rsidRPr="00ED3661">
        <w:rPr>
          <w:sz w:val="26"/>
          <w:szCs w:val="26"/>
          <w:lang w:val="vi-VN"/>
        </w:rPr>
        <w:t xml:space="preserve">Phương pháp dạy học </w:t>
      </w:r>
      <w:r w:rsidR="001B4949" w:rsidRPr="00ED3661">
        <w:rPr>
          <w:sz w:val="26"/>
          <w:szCs w:val="26"/>
          <w:lang w:val="vi-VN"/>
        </w:rPr>
        <w:t xml:space="preserve">có </w:t>
      </w:r>
      <w:r w:rsidR="007506C1" w:rsidRPr="00ED3661">
        <w:rPr>
          <w:sz w:val="26"/>
          <w:szCs w:val="26"/>
          <w:lang w:val="vi-VN"/>
        </w:rPr>
        <w:t>trong đề cương chi tiết của mỗi học phần.</w:t>
      </w:r>
      <w:r w:rsidR="007506C1" w:rsidRPr="00ED3661">
        <w:rPr>
          <w:bCs/>
          <w:sz w:val="26"/>
          <w:szCs w:val="26"/>
          <w:lang w:val="vi-VN"/>
        </w:rPr>
        <w:t xml:space="preserve"> </w:t>
      </w:r>
    </w:p>
    <w:p w14:paraId="30B7A2A5" w14:textId="77777777" w:rsidR="003D6F1A" w:rsidRPr="00142B93" w:rsidRDefault="003D6F1A" w:rsidP="00324B64">
      <w:pPr>
        <w:pStyle w:val="BodyText"/>
        <w:spacing w:before="60" w:after="60" w:line="300" w:lineRule="auto"/>
        <w:rPr>
          <w:bCs/>
          <w:sz w:val="26"/>
          <w:szCs w:val="26"/>
          <w:shd w:val="clear" w:color="auto" w:fill="FFFF00"/>
          <w:lang w:val="vi-VN"/>
        </w:rPr>
      </w:pPr>
      <w:r w:rsidRPr="00142B93">
        <w:rPr>
          <w:bCs/>
          <w:sz w:val="26"/>
          <w:szCs w:val="26"/>
          <w:lang w:val="vi-VN"/>
        </w:rPr>
        <w:t>4. Giảng dạy và học tập theo mô hình Lecture/Seminar</w:t>
      </w:r>
    </w:p>
    <w:p w14:paraId="386651A1" w14:textId="7B242044" w:rsidR="005E1272" w:rsidRPr="00142B93" w:rsidRDefault="003236B6" w:rsidP="00324B64">
      <w:pPr>
        <w:spacing w:line="288" w:lineRule="auto"/>
        <w:ind w:firstLine="720"/>
        <w:jc w:val="both"/>
        <w:rPr>
          <w:bCs/>
          <w:sz w:val="26"/>
          <w:szCs w:val="26"/>
          <w:lang w:val="vi-VN"/>
        </w:rPr>
      </w:pPr>
      <w:r w:rsidRPr="00142B93">
        <w:rPr>
          <w:bCs/>
          <w:sz w:val="26"/>
          <w:szCs w:val="26"/>
          <w:lang w:val="vi-VN"/>
        </w:rPr>
        <w:t>- Giảng dạy và học tập theo m</w:t>
      </w:r>
      <w:r w:rsidR="005E1272" w:rsidRPr="00142B93">
        <w:rPr>
          <w:sz w:val="26"/>
          <w:szCs w:val="26"/>
          <w:lang w:val="vi-VN"/>
        </w:rPr>
        <w:t xml:space="preserve">ô hình </w:t>
      </w:r>
      <w:r w:rsidR="005E1272" w:rsidRPr="00142B93">
        <w:rPr>
          <w:bCs/>
          <w:sz w:val="26"/>
          <w:szCs w:val="26"/>
          <w:lang w:val="vi-VN"/>
        </w:rPr>
        <w:t xml:space="preserve">Lecture/Seminar là </w:t>
      </w:r>
      <w:r w:rsidR="005E1272" w:rsidRPr="00142B93">
        <w:rPr>
          <w:sz w:val="26"/>
          <w:szCs w:val="26"/>
          <w:lang w:val="vi-VN"/>
        </w:rPr>
        <w:t xml:space="preserve">việc tổ chức dạy và học 01 môn học/học phần kết hợp giữa các lớp Lecture và lớp Seminar trong một học kỳ. </w:t>
      </w:r>
      <w:r w:rsidR="005E1272" w:rsidRPr="00142B93">
        <w:rPr>
          <w:bCs/>
          <w:sz w:val="26"/>
          <w:szCs w:val="26"/>
          <w:lang w:val="vi-VN"/>
        </w:rPr>
        <w:t xml:space="preserve">Lớp Lecture </w:t>
      </w:r>
      <w:r w:rsidRPr="00142B93">
        <w:rPr>
          <w:bCs/>
          <w:sz w:val="26"/>
          <w:szCs w:val="26"/>
          <w:lang w:val="vi-VN"/>
        </w:rPr>
        <w:t xml:space="preserve">là </w:t>
      </w:r>
      <w:r w:rsidR="005E1272" w:rsidRPr="00142B93">
        <w:rPr>
          <w:bCs/>
          <w:sz w:val="26"/>
          <w:szCs w:val="26"/>
          <w:lang w:val="vi-VN"/>
        </w:rPr>
        <w:t xml:space="preserve">lớp học phần có quy mô không quá </w:t>
      </w:r>
      <w:r w:rsidR="00B06F49" w:rsidRPr="00142B93">
        <w:rPr>
          <w:bCs/>
          <w:sz w:val="26"/>
          <w:szCs w:val="26"/>
          <w:lang w:val="vi-VN"/>
        </w:rPr>
        <w:t>2</w:t>
      </w:r>
      <w:r w:rsidR="005E1272" w:rsidRPr="00142B93">
        <w:rPr>
          <w:bCs/>
          <w:sz w:val="26"/>
          <w:szCs w:val="26"/>
          <w:lang w:val="vi-VN"/>
        </w:rPr>
        <w:t>00 sinh viên; lớp Seminar là lớp học phần có quy mô từ 20 đến 30 sinh viên.</w:t>
      </w:r>
      <w:r w:rsidR="00B06F49" w:rsidRPr="00142B93">
        <w:rPr>
          <w:bCs/>
          <w:sz w:val="26"/>
          <w:szCs w:val="26"/>
          <w:lang w:val="vi-VN"/>
        </w:rPr>
        <w:t xml:space="preserve"> </w:t>
      </w:r>
      <w:r w:rsidR="00B06F49" w:rsidRPr="00ED3661">
        <w:rPr>
          <w:sz w:val="26"/>
          <w:szCs w:val="26"/>
          <w:lang w:val="vi-VN"/>
        </w:rPr>
        <w:t xml:space="preserve">Trường hợp đặc biệt do </w:t>
      </w:r>
      <w:r w:rsidR="00B06F49" w:rsidRPr="00142B93">
        <w:rPr>
          <w:sz w:val="26"/>
          <w:szCs w:val="26"/>
          <w:lang w:val="vi-VN"/>
        </w:rPr>
        <w:t>Giám đốc</w:t>
      </w:r>
      <w:r w:rsidR="00B06F49" w:rsidRPr="00ED3661">
        <w:rPr>
          <w:sz w:val="26"/>
          <w:szCs w:val="26"/>
          <w:lang w:val="vi-VN"/>
        </w:rPr>
        <w:t xml:space="preserve"> quyết định.</w:t>
      </w:r>
    </w:p>
    <w:p w14:paraId="4856520C" w14:textId="28F45C3B" w:rsidR="005E1272" w:rsidRPr="00142B93" w:rsidRDefault="003236B6" w:rsidP="00324B64">
      <w:pPr>
        <w:spacing w:line="288" w:lineRule="auto"/>
        <w:ind w:firstLine="720"/>
        <w:jc w:val="both"/>
        <w:rPr>
          <w:bCs/>
          <w:sz w:val="26"/>
          <w:szCs w:val="26"/>
          <w:lang w:val="vi-VN"/>
        </w:rPr>
      </w:pPr>
      <w:r w:rsidRPr="00142B93">
        <w:rPr>
          <w:sz w:val="26"/>
          <w:szCs w:val="26"/>
          <w:lang w:val="vi-VN"/>
        </w:rPr>
        <w:t>-</w:t>
      </w:r>
      <w:r w:rsidR="005E1272" w:rsidRPr="00142B93">
        <w:rPr>
          <w:sz w:val="26"/>
          <w:szCs w:val="26"/>
          <w:lang w:val="vi-VN"/>
        </w:rPr>
        <w:t xml:space="preserve"> Đề cương chi tiết học phần được xây dựng phù hợp với việc </w:t>
      </w:r>
      <w:r w:rsidRPr="00142B93">
        <w:rPr>
          <w:sz w:val="26"/>
          <w:szCs w:val="26"/>
          <w:lang w:val="vi-VN"/>
        </w:rPr>
        <w:t xml:space="preserve">giảng </w:t>
      </w:r>
      <w:r w:rsidR="005E1272" w:rsidRPr="00142B93">
        <w:rPr>
          <w:sz w:val="26"/>
          <w:szCs w:val="26"/>
          <w:lang w:val="vi-VN"/>
        </w:rPr>
        <w:t xml:space="preserve">dạy và học </w:t>
      </w:r>
      <w:r w:rsidRPr="00142B93">
        <w:rPr>
          <w:sz w:val="26"/>
          <w:szCs w:val="26"/>
          <w:lang w:val="vi-VN"/>
        </w:rPr>
        <w:t xml:space="preserve">tập </w:t>
      </w:r>
      <w:r w:rsidR="005E1272" w:rsidRPr="00142B93">
        <w:rPr>
          <w:sz w:val="26"/>
          <w:szCs w:val="26"/>
          <w:lang w:val="vi-VN"/>
        </w:rPr>
        <w:t xml:space="preserve">theo mô hình </w:t>
      </w:r>
      <w:r w:rsidR="005E1272" w:rsidRPr="00142B93">
        <w:rPr>
          <w:bCs/>
          <w:sz w:val="26"/>
          <w:szCs w:val="26"/>
          <w:lang w:val="vi-VN"/>
        </w:rPr>
        <w:t xml:space="preserve">Lecture/Seminar </w:t>
      </w:r>
      <w:r w:rsidR="005E1272" w:rsidRPr="00142B93">
        <w:rPr>
          <w:sz w:val="26"/>
          <w:szCs w:val="26"/>
          <w:lang w:val="vi-VN"/>
        </w:rPr>
        <w:t>và các quy định khác liên quan. Thời lượng mỗi lớp</w:t>
      </w:r>
      <w:r w:rsidRPr="00142B93">
        <w:rPr>
          <w:sz w:val="26"/>
          <w:szCs w:val="26"/>
          <w:lang w:val="vi-VN"/>
        </w:rPr>
        <w:t xml:space="preserve"> </w:t>
      </w:r>
      <w:r w:rsidR="005E1272" w:rsidRPr="00142B93">
        <w:rPr>
          <w:sz w:val="26"/>
          <w:szCs w:val="26"/>
          <w:lang w:val="vi-VN"/>
        </w:rPr>
        <w:t xml:space="preserve">Lecture và lớp Seminar chiếm 50% </w:t>
      </w:r>
      <w:r w:rsidR="00531FB4" w:rsidRPr="00142B93">
        <w:rPr>
          <w:sz w:val="26"/>
          <w:szCs w:val="26"/>
          <w:lang w:val="vi-VN"/>
        </w:rPr>
        <w:t xml:space="preserve">tổng </w:t>
      </w:r>
      <w:r w:rsidR="005E1272" w:rsidRPr="00142B93">
        <w:rPr>
          <w:sz w:val="26"/>
          <w:szCs w:val="26"/>
          <w:lang w:val="vi-VN"/>
        </w:rPr>
        <w:t xml:space="preserve">thời lượng </w:t>
      </w:r>
      <w:r w:rsidR="00531FB4" w:rsidRPr="00142B93">
        <w:rPr>
          <w:sz w:val="26"/>
          <w:szCs w:val="26"/>
          <w:lang w:val="vi-VN"/>
        </w:rPr>
        <w:t xml:space="preserve">của </w:t>
      </w:r>
      <w:r w:rsidR="005E1272" w:rsidRPr="00142B93">
        <w:rPr>
          <w:sz w:val="26"/>
          <w:szCs w:val="26"/>
          <w:lang w:val="vi-VN"/>
        </w:rPr>
        <w:t>học phần</w:t>
      </w:r>
      <w:r w:rsidR="00531FB4" w:rsidRPr="00142B93">
        <w:rPr>
          <w:sz w:val="26"/>
          <w:szCs w:val="26"/>
          <w:lang w:val="vi-VN"/>
        </w:rPr>
        <w:t xml:space="preserve"> đó, nếu có thay đổi sẽ do Giám đốc quyết định.</w:t>
      </w:r>
      <w:r w:rsidR="00F5519A" w:rsidRPr="00142B93">
        <w:rPr>
          <w:sz w:val="26"/>
          <w:szCs w:val="26"/>
          <w:lang w:val="vi-VN"/>
        </w:rPr>
        <w:t xml:space="preserve"> Lớp Lecture và lớp Seminar sẽ được xây dựng thời khóa biểu </w:t>
      </w:r>
      <w:r w:rsidR="009868D5" w:rsidRPr="00142B93">
        <w:rPr>
          <w:sz w:val="26"/>
          <w:szCs w:val="26"/>
          <w:lang w:val="vi-VN"/>
        </w:rPr>
        <w:t xml:space="preserve">linh hoạt </w:t>
      </w:r>
      <w:r w:rsidR="00F5519A" w:rsidRPr="00142B93">
        <w:rPr>
          <w:sz w:val="26"/>
          <w:szCs w:val="26"/>
          <w:lang w:val="vi-VN"/>
        </w:rPr>
        <w:t>căn cứ vào đề cương chi tiết của học phần đó.</w:t>
      </w:r>
    </w:p>
    <w:p w14:paraId="329677EB" w14:textId="77777777" w:rsidR="005E1272" w:rsidRPr="00142B93" w:rsidRDefault="00531FB4" w:rsidP="00324B64">
      <w:pPr>
        <w:spacing w:line="288" w:lineRule="auto"/>
        <w:ind w:firstLine="720"/>
        <w:jc w:val="both"/>
        <w:rPr>
          <w:bCs/>
          <w:sz w:val="26"/>
          <w:szCs w:val="26"/>
          <w:lang w:val="vi-VN"/>
        </w:rPr>
      </w:pPr>
      <w:r w:rsidRPr="00142B93">
        <w:rPr>
          <w:bCs/>
          <w:sz w:val="26"/>
          <w:szCs w:val="26"/>
          <w:lang w:val="vi-VN"/>
        </w:rPr>
        <w:t>-</w:t>
      </w:r>
      <w:r w:rsidR="005E1272" w:rsidRPr="00142B93">
        <w:rPr>
          <w:bCs/>
          <w:sz w:val="26"/>
          <w:szCs w:val="26"/>
          <w:lang w:val="vi-VN"/>
        </w:rPr>
        <w:t xml:space="preserve"> Giáo trình và học liệu khác (slide bài giảng, tài liệu hướng dẫn dạy và học…) cần đầy đủ, dễ tiếp cận và phải được </w:t>
      </w:r>
      <w:r w:rsidRPr="00142B93">
        <w:rPr>
          <w:bCs/>
          <w:sz w:val="26"/>
          <w:szCs w:val="26"/>
          <w:lang w:val="vi-VN"/>
        </w:rPr>
        <w:t xml:space="preserve">đơn vị </w:t>
      </w:r>
      <w:r w:rsidR="005E1272" w:rsidRPr="00142B93">
        <w:rPr>
          <w:bCs/>
          <w:sz w:val="26"/>
          <w:szCs w:val="26"/>
          <w:lang w:val="vi-VN"/>
        </w:rPr>
        <w:t>phụ trách môn học/học phần cung cấp cho sinh viên trước hoặc trong buổi học đầu tiên của học kỳ.</w:t>
      </w:r>
    </w:p>
    <w:p w14:paraId="518338E1" w14:textId="77777777" w:rsidR="005E1272" w:rsidRPr="00142B93" w:rsidRDefault="00531FB4" w:rsidP="00324B64">
      <w:pPr>
        <w:spacing w:line="288" w:lineRule="auto"/>
        <w:ind w:firstLine="720"/>
        <w:jc w:val="both"/>
        <w:rPr>
          <w:bCs/>
          <w:sz w:val="26"/>
          <w:szCs w:val="26"/>
          <w:lang w:val="vi-VN"/>
        </w:rPr>
      </w:pPr>
      <w:r w:rsidRPr="00142B93">
        <w:rPr>
          <w:bCs/>
          <w:sz w:val="26"/>
          <w:szCs w:val="26"/>
          <w:lang w:val="vi-VN"/>
        </w:rPr>
        <w:t xml:space="preserve">- </w:t>
      </w:r>
      <w:r w:rsidR="005E1272" w:rsidRPr="00142B93">
        <w:rPr>
          <w:bCs/>
          <w:sz w:val="26"/>
          <w:szCs w:val="26"/>
          <w:lang w:val="vi-VN"/>
        </w:rPr>
        <w:t>Giảng viên dạy lớp Lecture phải có trình độ từ tiến sỹ trở lên; giảng viên dạy lớp Lecture có trách nhiệm hướng dẫn đề cương chi tiết học phần và các quy định khác liên quan đến học phần trong buổi học đầu tiên của học kỳ.</w:t>
      </w:r>
      <w:r w:rsidRPr="00142B93">
        <w:rPr>
          <w:bCs/>
          <w:sz w:val="26"/>
          <w:szCs w:val="26"/>
          <w:lang w:val="vi-VN"/>
        </w:rPr>
        <w:t xml:space="preserve"> </w:t>
      </w:r>
      <w:r w:rsidR="005E1272" w:rsidRPr="00142B93">
        <w:rPr>
          <w:bCs/>
          <w:sz w:val="26"/>
          <w:szCs w:val="26"/>
          <w:lang w:val="vi-VN"/>
        </w:rPr>
        <w:t>Giảng viên dạy lớp Seminar có trách nhiệm đánh giá đ</w:t>
      </w:r>
      <w:r w:rsidR="005E1272" w:rsidRPr="00142B93">
        <w:rPr>
          <w:sz w:val="26"/>
          <w:szCs w:val="26"/>
          <w:lang w:val="vi-VN"/>
        </w:rPr>
        <w:t xml:space="preserve">iểm chuyên cần, điểm đánh giá quá trình và </w:t>
      </w:r>
      <w:r w:rsidR="005E1272" w:rsidRPr="00142B93">
        <w:rPr>
          <w:bCs/>
          <w:sz w:val="26"/>
          <w:szCs w:val="26"/>
          <w:lang w:val="vi-VN"/>
        </w:rPr>
        <w:t>các công tác khác liên quan theo quy định; trước khi kết thúc giờ lên lớp của học kỳ hoặc trong buổi học cuối cùng của học kỳ, giảng viên công bố công khai điểm chuyên cần và điểm đánh giá quá trình đến sinh viên.</w:t>
      </w:r>
    </w:p>
    <w:p w14:paraId="3229E6A8" w14:textId="77777777" w:rsidR="005E1272" w:rsidRPr="00142B93" w:rsidRDefault="00531FB4" w:rsidP="00324B64">
      <w:pPr>
        <w:spacing w:line="288" w:lineRule="auto"/>
        <w:ind w:firstLine="720"/>
        <w:jc w:val="both"/>
        <w:rPr>
          <w:bCs/>
          <w:sz w:val="26"/>
          <w:szCs w:val="26"/>
          <w:lang w:val="vi-VN"/>
        </w:rPr>
      </w:pPr>
      <w:r w:rsidRPr="00142B93">
        <w:rPr>
          <w:bCs/>
          <w:sz w:val="26"/>
          <w:szCs w:val="26"/>
          <w:lang w:val="vi-VN"/>
        </w:rPr>
        <w:t>-</w:t>
      </w:r>
      <w:r w:rsidR="005E1272" w:rsidRPr="00142B93">
        <w:rPr>
          <w:bCs/>
          <w:sz w:val="26"/>
          <w:szCs w:val="26"/>
          <w:lang w:val="vi-VN"/>
        </w:rPr>
        <w:t xml:space="preserve"> Sinh viên có trách nhiệm nghiên cứu tài liệu học tập là đề cương học phần, tài liệu hướng dẫn dạy và học môn học, giáo trình và các học liệu khác liên quan, cũng như thực hiện việc tự học, làm bài tập và các yêu cầu khác của môn học/học phần, của giảng viên dạy học phần.</w:t>
      </w:r>
      <w:r w:rsidRPr="00142B93">
        <w:rPr>
          <w:bCs/>
          <w:sz w:val="26"/>
          <w:szCs w:val="26"/>
          <w:lang w:val="vi-VN"/>
        </w:rPr>
        <w:t xml:space="preserve"> </w:t>
      </w:r>
      <w:r w:rsidR="005E1272" w:rsidRPr="00142B93">
        <w:rPr>
          <w:bCs/>
          <w:sz w:val="26"/>
          <w:szCs w:val="26"/>
          <w:lang w:val="vi-VN"/>
        </w:rPr>
        <w:t xml:space="preserve">Sinh viên lớp học phần cần tham dự đầy đủ các buổi học </w:t>
      </w:r>
      <w:r w:rsidRPr="00142B93">
        <w:rPr>
          <w:bCs/>
          <w:sz w:val="26"/>
          <w:szCs w:val="26"/>
          <w:lang w:val="vi-VN"/>
        </w:rPr>
        <w:t>L</w:t>
      </w:r>
      <w:r w:rsidR="005E1272" w:rsidRPr="00142B93">
        <w:rPr>
          <w:bCs/>
          <w:sz w:val="26"/>
          <w:szCs w:val="26"/>
          <w:lang w:val="vi-VN"/>
        </w:rPr>
        <w:t xml:space="preserve">ecture và bắt buộc phải đến lớp học trực tiếp các buổi học </w:t>
      </w:r>
      <w:r w:rsidRPr="00142B93">
        <w:rPr>
          <w:bCs/>
          <w:sz w:val="26"/>
          <w:szCs w:val="26"/>
          <w:lang w:val="vi-VN"/>
        </w:rPr>
        <w:t>S</w:t>
      </w:r>
      <w:r w:rsidR="005E1272" w:rsidRPr="00142B93">
        <w:rPr>
          <w:bCs/>
          <w:sz w:val="26"/>
          <w:szCs w:val="26"/>
          <w:lang w:val="vi-VN"/>
        </w:rPr>
        <w:t>eminar</w:t>
      </w:r>
      <w:r w:rsidRPr="00142B93">
        <w:rPr>
          <w:bCs/>
          <w:sz w:val="26"/>
          <w:szCs w:val="26"/>
          <w:lang w:val="vi-VN"/>
        </w:rPr>
        <w:t>,</w:t>
      </w:r>
      <w:r w:rsidR="005E1272" w:rsidRPr="00142B93">
        <w:rPr>
          <w:bCs/>
          <w:sz w:val="26"/>
          <w:szCs w:val="26"/>
          <w:lang w:val="vi-VN"/>
        </w:rPr>
        <w:t xml:space="preserve"> cũng như thực hiện các quy định khác liên quan.</w:t>
      </w:r>
    </w:p>
    <w:p w14:paraId="0C82897C" w14:textId="77777777" w:rsidR="005E1272" w:rsidRPr="00142B93" w:rsidRDefault="00C845C2" w:rsidP="00324B64">
      <w:pPr>
        <w:spacing w:line="288" w:lineRule="auto"/>
        <w:ind w:firstLine="720"/>
        <w:jc w:val="both"/>
        <w:rPr>
          <w:bCs/>
          <w:sz w:val="26"/>
          <w:szCs w:val="26"/>
          <w:lang w:val="vi-VN"/>
        </w:rPr>
      </w:pPr>
      <w:r w:rsidRPr="00142B93">
        <w:rPr>
          <w:bCs/>
          <w:sz w:val="26"/>
          <w:szCs w:val="26"/>
          <w:lang w:val="vi-VN"/>
        </w:rPr>
        <w:t>-</w:t>
      </w:r>
      <w:r w:rsidR="005E1272" w:rsidRPr="00142B93">
        <w:rPr>
          <w:bCs/>
          <w:sz w:val="26"/>
          <w:szCs w:val="26"/>
          <w:lang w:val="vi-VN"/>
        </w:rPr>
        <w:t xml:space="preserve"> Phòng Quản lý đào tạo tổ chức cho sinh viên đăng ký học theo các quy định hiện hành</w:t>
      </w:r>
      <w:r w:rsidRPr="00142B93">
        <w:rPr>
          <w:bCs/>
          <w:sz w:val="26"/>
          <w:szCs w:val="26"/>
          <w:lang w:val="vi-VN"/>
        </w:rPr>
        <w:t xml:space="preserve"> và thông báo trên trang quản lý đào tạo</w:t>
      </w:r>
      <w:r w:rsidR="005E1272" w:rsidRPr="00142B93">
        <w:rPr>
          <w:bCs/>
          <w:sz w:val="26"/>
          <w:szCs w:val="26"/>
          <w:lang w:val="vi-VN"/>
        </w:rPr>
        <w:t>.</w:t>
      </w:r>
    </w:p>
    <w:p w14:paraId="03D63396" w14:textId="77777777" w:rsidR="00EA7726" w:rsidRPr="00142B93" w:rsidRDefault="00EA7726" w:rsidP="00324B64">
      <w:pPr>
        <w:spacing w:before="60" w:after="60" w:line="300" w:lineRule="auto"/>
        <w:ind w:firstLine="720"/>
        <w:jc w:val="both"/>
        <w:rPr>
          <w:b/>
          <w:bCs/>
          <w:sz w:val="26"/>
          <w:szCs w:val="26"/>
          <w:lang w:val="vi-VN"/>
        </w:rPr>
      </w:pPr>
      <w:r w:rsidRPr="00142B93">
        <w:rPr>
          <w:b/>
          <w:bCs/>
          <w:sz w:val="26"/>
          <w:szCs w:val="26"/>
          <w:lang w:val="vi-VN"/>
        </w:rPr>
        <w:t>Điều 10. Dạy học trực tuyến</w:t>
      </w:r>
    </w:p>
    <w:p w14:paraId="4B85BD22" w14:textId="77777777" w:rsidR="00EA7726" w:rsidRPr="00142B93" w:rsidRDefault="00FB26D3" w:rsidP="00324B64">
      <w:pPr>
        <w:pStyle w:val="ListParagraph"/>
        <w:spacing w:before="60" w:after="60" w:line="300" w:lineRule="auto"/>
        <w:ind w:left="0" w:firstLine="720"/>
        <w:jc w:val="both"/>
        <w:rPr>
          <w:sz w:val="26"/>
          <w:szCs w:val="26"/>
          <w:lang w:val="vi-VN"/>
        </w:rPr>
      </w:pPr>
      <w:r w:rsidRPr="00142B93">
        <w:rPr>
          <w:sz w:val="26"/>
          <w:szCs w:val="26"/>
          <w:lang w:val="vi-VN"/>
        </w:rPr>
        <w:t xml:space="preserve">1. </w:t>
      </w:r>
      <w:r w:rsidR="00EA7726" w:rsidRPr="00142B93">
        <w:rPr>
          <w:sz w:val="26"/>
          <w:szCs w:val="26"/>
          <w:lang w:val="vi-VN"/>
        </w:rPr>
        <w:t>Dạy học trực tuyến là hoạt động giảng dạy được tổ chức thực hiện trên hệ thống dạy học trực tuyến.</w:t>
      </w:r>
    </w:p>
    <w:p w14:paraId="64B5B1AB" w14:textId="77777777" w:rsidR="00EA7726" w:rsidRPr="00142B93" w:rsidRDefault="00FB26D3" w:rsidP="00324B64">
      <w:pPr>
        <w:pStyle w:val="ListParagraph"/>
        <w:widowControl w:val="0"/>
        <w:spacing w:before="60" w:after="60" w:line="300" w:lineRule="auto"/>
        <w:ind w:left="0" w:firstLine="720"/>
        <w:jc w:val="both"/>
        <w:rPr>
          <w:sz w:val="26"/>
          <w:szCs w:val="26"/>
          <w:lang w:val="vi-VN"/>
        </w:rPr>
      </w:pPr>
      <w:r w:rsidRPr="00142B93">
        <w:rPr>
          <w:sz w:val="26"/>
          <w:szCs w:val="26"/>
          <w:lang w:val="vi-VN"/>
        </w:rPr>
        <w:t xml:space="preserve">2. </w:t>
      </w:r>
      <w:r w:rsidR="00EA7726" w:rsidRPr="00142B93">
        <w:rPr>
          <w:sz w:val="26"/>
          <w:szCs w:val="26"/>
          <w:lang w:val="vi-VN"/>
        </w:rPr>
        <w:t xml:space="preserve">Hệ thống dạy học trực tuyến là hệ thống phần mềm dạy học trực tuyến và hạ tầng công nghệ thông tin cho phép quản lý và tổ chức dạy học thông qua môi trường Internet, </w:t>
      </w:r>
      <w:r w:rsidR="00EA7726" w:rsidRPr="00142B93">
        <w:rPr>
          <w:sz w:val="26"/>
          <w:szCs w:val="26"/>
          <w:lang w:val="vi-VN"/>
        </w:rPr>
        <w:lastRenderedPageBreak/>
        <w:t>bao gồm: phần mềm tổ chức dạy học trực tuyến trực tiếp; hệ thống quản lý học tập trực tuyến; hệ thống quản lý nội dung học tập trực tuyến.</w:t>
      </w:r>
    </w:p>
    <w:p w14:paraId="296DD1AD" w14:textId="77777777" w:rsidR="00EA7726" w:rsidRPr="00142B93" w:rsidRDefault="00FB26D3" w:rsidP="00324B64">
      <w:pPr>
        <w:pStyle w:val="ListParagraph"/>
        <w:spacing w:before="60" w:after="60" w:line="300" w:lineRule="auto"/>
        <w:ind w:left="0" w:firstLine="720"/>
        <w:jc w:val="both"/>
        <w:rPr>
          <w:sz w:val="26"/>
          <w:szCs w:val="26"/>
          <w:lang w:val="vi-VN"/>
        </w:rPr>
      </w:pPr>
      <w:r w:rsidRPr="00142B93">
        <w:rPr>
          <w:sz w:val="26"/>
          <w:szCs w:val="26"/>
          <w:lang w:val="vi-VN"/>
        </w:rPr>
        <w:t xml:space="preserve">3. </w:t>
      </w:r>
      <w:r w:rsidR="00EA7726" w:rsidRPr="00142B93">
        <w:rPr>
          <w:sz w:val="26"/>
          <w:szCs w:val="26"/>
          <w:lang w:val="vi-VN"/>
        </w:rPr>
        <w:t>Tổng thời lượng dạy</w:t>
      </w:r>
      <w:r w:rsidR="00D35AF1" w:rsidRPr="00142B93">
        <w:rPr>
          <w:sz w:val="26"/>
          <w:szCs w:val="26"/>
          <w:lang w:val="vi-VN"/>
        </w:rPr>
        <w:t xml:space="preserve"> hoc</w:t>
      </w:r>
      <w:r w:rsidR="00EA7726" w:rsidRPr="00142B93">
        <w:rPr>
          <w:sz w:val="26"/>
          <w:szCs w:val="26"/>
          <w:lang w:val="vi-VN"/>
        </w:rPr>
        <w:t xml:space="preserve"> trực tuyến không quá 30% tổng khối lượng của chương trình đào tạo. </w:t>
      </w:r>
    </w:p>
    <w:p w14:paraId="7511AA8B" w14:textId="77777777" w:rsidR="00EA7726" w:rsidRPr="00142B93" w:rsidRDefault="00FB26D3" w:rsidP="00324B64">
      <w:pPr>
        <w:pStyle w:val="ListParagraph"/>
        <w:spacing w:before="60" w:after="60" w:line="300" w:lineRule="auto"/>
        <w:ind w:left="0" w:firstLine="720"/>
        <w:jc w:val="both"/>
        <w:rPr>
          <w:sz w:val="26"/>
          <w:szCs w:val="26"/>
          <w:lang w:val="vi-VN"/>
        </w:rPr>
      </w:pPr>
      <w:r w:rsidRPr="00142B93">
        <w:rPr>
          <w:sz w:val="26"/>
          <w:szCs w:val="26"/>
          <w:lang w:val="vi-VN"/>
        </w:rPr>
        <w:t xml:space="preserve">4. </w:t>
      </w:r>
      <w:r w:rsidR="00EA7726" w:rsidRPr="00142B93">
        <w:rPr>
          <w:sz w:val="26"/>
          <w:szCs w:val="26"/>
          <w:lang w:val="vi-VN"/>
        </w:rPr>
        <w:t xml:space="preserve">Hoạt động dạy học trực tuyến được thực hiện theo thời khóa biểu học kỳ với nội dung dạy học theo đề cương chi tiết học phần được phê duyệt.   </w:t>
      </w:r>
    </w:p>
    <w:p w14:paraId="41C88863" w14:textId="40A225E3" w:rsidR="00EA7726" w:rsidRPr="00142B93" w:rsidRDefault="00FB26D3" w:rsidP="00324B64">
      <w:pPr>
        <w:pStyle w:val="ListParagraph"/>
        <w:spacing w:before="60" w:after="60" w:line="300" w:lineRule="auto"/>
        <w:ind w:left="0" w:firstLine="720"/>
        <w:jc w:val="both"/>
        <w:rPr>
          <w:sz w:val="26"/>
          <w:szCs w:val="26"/>
          <w:lang w:val="vi-VN"/>
        </w:rPr>
      </w:pPr>
      <w:r w:rsidRPr="00142B93">
        <w:rPr>
          <w:sz w:val="26"/>
          <w:szCs w:val="26"/>
          <w:lang w:val="vi-VN"/>
        </w:rPr>
        <w:t xml:space="preserve">5. </w:t>
      </w:r>
      <w:r w:rsidR="00EA7726" w:rsidRPr="00142B93">
        <w:rPr>
          <w:sz w:val="26"/>
          <w:szCs w:val="26"/>
          <w:lang w:val="vi-VN"/>
        </w:rPr>
        <w:t xml:space="preserve">Học liệu dạy học trực tuyến được xây dựng theo quy định của </w:t>
      </w:r>
      <w:r w:rsidR="003D6F1A" w:rsidRPr="00142B93">
        <w:rPr>
          <w:sz w:val="26"/>
          <w:szCs w:val="30"/>
          <w:lang w:val="vi-VN"/>
        </w:rPr>
        <w:t>Đại học</w:t>
      </w:r>
      <w:r w:rsidR="00EA7726" w:rsidRPr="00142B93">
        <w:rPr>
          <w:sz w:val="26"/>
          <w:szCs w:val="26"/>
          <w:lang w:val="vi-VN"/>
        </w:rPr>
        <w:t>, được Khoa/Viện</w:t>
      </w:r>
      <w:r w:rsidR="00464485" w:rsidRPr="00142B93">
        <w:rPr>
          <w:sz w:val="26"/>
          <w:szCs w:val="26"/>
          <w:lang w:val="vi-VN"/>
        </w:rPr>
        <w:t xml:space="preserve"> q</w:t>
      </w:r>
      <w:r w:rsidR="00EA7726" w:rsidRPr="00142B93">
        <w:rPr>
          <w:sz w:val="26"/>
          <w:szCs w:val="26"/>
          <w:lang w:val="vi-VN"/>
        </w:rPr>
        <w:t xml:space="preserve">uản lý môn học/học phần thông qua và </w:t>
      </w:r>
      <w:r w:rsidR="003D6F1A" w:rsidRPr="00142B93">
        <w:rPr>
          <w:sz w:val="26"/>
          <w:szCs w:val="26"/>
          <w:lang w:val="vi-VN"/>
        </w:rPr>
        <w:t>Giám đốc</w:t>
      </w:r>
      <w:r w:rsidR="00EA7726" w:rsidRPr="00142B93">
        <w:rPr>
          <w:sz w:val="26"/>
          <w:szCs w:val="26"/>
          <w:lang w:val="vi-VN"/>
        </w:rPr>
        <w:t xml:space="preserve"> phê duyệt.</w:t>
      </w:r>
    </w:p>
    <w:p w14:paraId="45251B67" w14:textId="43C13E75" w:rsidR="00EA7726" w:rsidRPr="00142B93" w:rsidRDefault="00FB26D3" w:rsidP="00324B64">
      <w:pPr>
        <w:pStyle w:val="ListParagraph"/>
        <w:spacing w:before="60" w:after="60" w:line="300" w:lineRule="auto"/>
        <w:ind w:left="0" w:firstLine="720"/>
        <w:jc w:val="both"/>
        <w:rPr>
          <w:sz w:val="26"/>
          <w:szCs w:val="26"/>
          <w:lang w:val="vi-VN"/>
        </w:rPr>
      </w:pPr>
      <w:r w:rsidRPr="00142B93">
        <w:rPr>
          <w:sz w:val="26"/>
          <w:szCs w:val="26"/>
          <w:lang w:val="vi-VN"/>
        </w:rPr>
        <w:t xml:space="preserve">6. </w:t>
      </w:r>
      <w:r w:rsidR="00EA7726" w:rsidRPr="00142B93">
        <w:rPr>
          <w:sz w:val="26"/>
          <w:szCs w:val="26"/>
          <w:lang w:val="vi-VN"/>
        </w:rPr>
        <w:t>Kiểm tra, đánh giá trong dạy học trực tuyến thực hiện theo quy định tại đề cương chi tiết mỗi học phần; trong đó điểm đánh giá bằng hình thức trực tuyến chiếm không quá 50% điểm học phần.</w:t>
      </w:r>
      <w:r w:rsidR="00D35AF1" w:rsidRPr="00142B93">
        <w:rPr>
          <w:sz w:val="26"/>
          <w:szCs w:val="26"/>
          <w:lang w:val="vi-VN"/>
        </w:rPr>
        <w:t xml:space="preserve"> Trường hợp đặc biệt thực hiện theo hướng dẫn của Bộ Giáo dục và Đào tạo</w:t>
      </w:r>
      <w:r w:rsidR="00C17E4A" w:rsidRPr="00142B93">
        <w:rPr>
          <w:sz w:val="26"/>
          <w:szCs w:val="26"/>
          <w:lang w:val="vi-VN"/>
        </w:rPr>
        <w:t xml:space="preserve"> và Đại học.</w:t>
      </w:r>
    </w:p>
    <w:p w14:paraId="3B99054D" w14:textId="0CDACFBC" w:rsidR="00EA7726" w:rsidRPr="00142B93" w:rsidRDefault="00C601FD" w:rsidP="00324B64">
      <w:pPr>
        <w:pStyle w:val="ListParagraph"/>
        <w:spacing w:before="60" w:after="60" w:line="300" w:lineRule="auto"/>
        <w:ind w:left="0" w:firstLine="720"/>
        <w:jc w:val="both"/>
        <w:rPr>
          <w:sz w:val="26"/>
          <w:szCs w:val="26"/>
          <w:lang w:val="vi-VN"/>
        </w:rPr>
      </w:pPr>
      <w:r w:rsidRPr="00142B93">
        <w:rPr>
          <w:sz w:val="26"/>
          <w:szCs w:val="26"/>
          <w:lang w:val="vi-VN"/>
        </w:rPr>
        <w:t>7</w:t>
      </w:r>
      <w:r w:rsidR="003D6F1A" w:rsidRPr="00142B93">
        <w:rPr>
          <w:sz w:val="26"/>
          <w:szCs w:val="26"/>
          <w:lang w:val="vi-VN"/>
        </w:rPr>
        <w:t xml:space="preserve">. </w:t>
      </w:r>
      <w:r w:rsidR="00EA7726" w:rsidRPr="00142B93">
        <w:rPr>
          <w:sz w:val="26"/>
          <w:szCs w:val="26"/>
          <w:lang w:val="vi-VN"/>
        </w:rPr>
        <w:t xml:space="preserve">Trách nhiệm của các đơn vị và cá nhân: các đơn vị quản lý đào tạo, </w:t>
      </w:r>
      <w:r w:rsidR="003D6F1A" w:rsidRPr="00142B93">
        <w:rPr>
          <w:sz w:val="26"/>
          <w:szCs w:val="26"/>
          <w:lang w:val="vi-VN"/>
        </w:rPr>
        <w:t xml:space="preserve">Trường, </w:t>
      </w:r>
      <w:r w:rsidR="00EA7726" w:rsidRPr="00142B93">
        <w:rPr>
          <w:sz w:val="26"/>
          <w:szCs w:val="26"/>
          <w:lang w:val="vi-VN"/>
        </w:rPr>
        <w:t>Khoa/Viện</w:t>
      </w:r>
      <w:r w:rsidR="00464485" w:rsidRPr="00142B93">
        <w:rPr>
          <w:sz w:val="26"/>
          <w:szCs w:val="26"/>
          <w:lang w:val="vi-VN"/>
        </w:rPr>
        <w:t xml:space="preserve"> đào tạo</w:t>
      </w:r>
      <w:r w:rsidR="00EA7726" w:rsidRPr="00142B93">
        <w:rPr>
          <w:sz w:val="26"/>
          <w:szCs w:val="26"/>
          <w:lang w:val="vi-VN"/>
        </w:rPr>
        <w:t xml:space="preserve">, các đơn vị thuộc, trực thuộc </w:t>
      </w:r>
      <w:r w:rsidR="003D6F1A" w:rsidRPr="00142B93">
        <w:rPr>
          <w:sz w:val="26"/>
          <w:szCs w:val="26"/>
          <w:lang w:val="vi-VN"/>
        </w:rPr>
        <w:t>Đại học</w:t>
      </w:r>
      <w:r w:rsidR="00EA7726" w:rsidRPr="00142B93">
        <w:rPr>
          <w:sz w:val="26"/>
          <w:szCs w:val="26"/>
          <w:lang w:val="vi-VN"/>
        </w:rPr>
        <w:t>; giảng viên, viên chức, nhân viên và sinh viên thực hiện dạy học trực tuyến và các việc liên quan theo chức năng, nhiệm vụ được giao.</w:t>
      </w:r>
      <w:r w:rsidR="003D6F1A" w:rsidRPr="00142B93">
        <w:rPr>
          <w:sz w:val="26"/>
          <w:szCs w:val="26"/>
          <w:lang w:val="vi-VN"/>
        </w:rPr>
        <w:t xml:space="preserve"> </w:t>
      </w:r>
      <w:r w:rsidR="00EA7726" w:rsidRPr="00142B93">
        <w:rPr>
          <w:sz w:val="26"/>
          <w:szCs w:val="26"/>
          <w:lang w:val="vi-VN"/>
        </w:rPr>
        <w:t>Trong đó:</w:t>
      </w:r>
    </w:p>
    <w:p w14:paraId="786D2E5D" w14:textId="2566AB1A" w:rsidR="00EA7726" w:rsidRPr="00142B93" w:rsidRDefault="003D6F1A" w:rsidP="00324B64">
      <w:pPr>
        <w:pStyle w:val="ListParagraph"/>
        <w:widowControl w:val="0"/>
        <w:spacing w:before="60" w:after="60" w:line="300" w:lineRule="auto"/>
        <w:ind w:left="0" w:firstLine="720"/>
        <w:jc w:val="both"/>
        <w:rPr>
          <w:sz w:val="26"/>
          <w:szCs w:val="26"/>
          <w:lang w:val="vi-VN"/>
        </w:rPr>
      </w:pPr>
      <w:r w:rsidRPr="00142B93">
        <w:rPr>
          <w:sz w:val="26"/>
          <w:szCs w:val="26"/>
          <w:lang w:val="vi-VN"/>
        </w:rPr>
        <w:t xml:space="preserve">- </w:t>
      </w:r>
      <w:r w:rsidR="00EA7726" w:rsidRPr="00142B93">
        <w:rPr>
          <w:sz w:val="26"/>
          <w:szCs w:val="26"/>
          <w:lang w:val="vi-VN"/>
        </w:rPr>
        <w:t xml:space="preserve">Trung tâm </w:t>
      </w:r>
      <w:r w:rsidR="006A3599" w:rsidRPr="00142B93">
        <w:rPr>
          <w:sz w:val="26"/>
          <w:szCs w:val="26"/>
          <w:lang w:val="vi-VN"/>
        </w:rPr>
        <w:t>Ứ</w:t>
      </w:r>
      <w:r w:rsidR="00EA7726" w:rsidRPr="00142B93">
        <w:rPr>
          <w:sz w:val="26"/>
          <w:szCs w:val="26"/>
          <w:lang w:val="vi-VN"/>
        </w:rPr>
        <w:t xml:space="preserve">ng dụng công nghệ thông tin có trách nhiệm mở các lớp học trực tuyến trên hệ thống quản lý học </w:t>
      </w:r>
      <w:r w:rsidR="00D35AF1" w:rsidRPr="00142B93">
        <w:rPr>
          <w:sz w:val="26"/>
          <w:szCs w:val="26"/>
          <w:lang w:val="vi-VN"/>
        </w:rPr>
        <w:t>t</w:t>
      </w:r>
      <w:r w:rsidR="00EA7726" w:rsidRPr="00142B93">
        <w:rPr>
          <w:sz w:val="26"/>
          <w:szCs w:val="26"/>
          <w:lang w:val="vi-VN"/>
        </w:rPr>
        <w:t>ập trực tuyến theo thời khóa biểu; phối hợp với các đơn vị quản lý đào tạo trong tổ chức và quản lý dạy học trực tuyến; tổ chức quản lý và lưu trữ dữ liệu dạy học trực tuyến.</w:t>
      </w:r>
    </w:p>
    <w:p w14:paraId="0F98AC5C" w14:textId="77777777" w:rsidR="00EA7726" w:rsidRPr="00142B93" w:rsidRDefault="003D6F1A" w:rsidP="00324B64">
      <w:pPr>
        <w:pStyle w:val="ListParagraph"/>
        <w:widowControl w:val="0"/>
        <w:spacing w:before="60" w:after="60" w:line="300" w:lineRule="auto"/>
        <w:ind w:left="0" w:firstLine="720"/>
        <w:jc w:val="both"/>
        <w:rPr>
          <w:sz w:val="26"/>
          <w:szCs w:val="26"/>
          <w:lang w:val="vi-VN"/>
        </w:rPr>
      </w:pPr>
      <w:r w:rsidRPr="00142B93">
        <w:rPr>
          <w:sz w:val="26"/>
          <w:szCs w:val="26"/>
          <w:lang w:val="vi-VN"/>
        </w:rPr>
        <w:t xml:space="preserve">- </w:t>
      </w:r>
      <w:r w:rsidR="00EA7726" w:rsidRPr="00142B93">
        <w:rPr>
          <w:sz w:val="26"/>
          <w:szCs w:val="26"/>
          <w:lang w:val="vi-VN"/>
        </w:rPr>
        <w:t xml:space="preserve">Giảng viên dạy học trực tuyến thực hiện các hoạt động chính sau: tổ chức giờ học trực tuyến </w:t>
      </w:r>
      <w:r w:rsidR="00F34AEE" w:rsidRPr="00142B93">
        <w:rPr>
          <w:sz w:val="26"/>
          <w:szCs w:val="26"/>
          <w:lang w:val="vi-VN"/>
        </w:rPr>
        <w:t xml:space="preserve">theo thời khóa biểu </w:t>
      </w:r>
      <w:r w:rsidR="00EA7726" w:rsidRPr="00142B93">
        <w:rPr>
          <w:sz w:val="26"/>
          <w:szCs w:val="26"/>
          <w:lang w:val="vi-VN"/>
        </w:rPr>
        <w:t>để giảng bài và hướng dẫn sinh viên học tập; giao nhiệm vụ học tập và kiểm tra, đánh giá kết quả học tập của sinh viên; theo dõi và hỗ trợ sinh viên khai thác nội dung học tập từ học liệu dạy học trực tuyến; tư vấn, hỗ trợ, trả lời câu hỏi và giải đáp thắc mắc của sinh viên.</w:t>
      </w:r>
    </w:p>
    <w:p w14:paraId="6F190196" w14:textId="77777777" w:rsidR="00EA7726" w:rsidRPr="00142B93" w:rsidRDefault="003D6F1A" w:rsidP="00324B64">
      <w:pPr>
        <w:pStyle w:val="ListParagraph"/>
        <w:widowControl w:val="0"/>
        <w:spacing w:before="60" w:after="60" w:line="300" w:lineRule="auto"/>
        <w:ind w:left="0" w:firstLine="720"/>
        <w:jc w:val="both"/>
        <w:rPr>
          <w:sz w:val="26"/>
          <w:szCs w:val="26"/>
          <w:lang w:val="vi-VN"/>
        </w:rPr>
      </w:pPr>
      <w:r w:rsidRPr="00142B93">
        <w:rPr>
          <w:sz w:val="26"/>
          <w:szCs w:val="26"/>
          <w:lang w:val="vi-VN"/>
        </w:rPr>
        <w:t xml:space="preserve">- </w:t>
      </w:r>
      <w:r w:rsidR="00EA7726" w:rsidRPr="00142B93">
        <w:rPr>
          <w:sz w:val="26"/>
          <w:szCs w:val="26"/>
          <w:lang w:val="vi-VN"/>
        </w:rPr>
        <w:t>Sinh viên học tập trực tuyến thực hiện các hoạt động chính sau: tham dự giờ học trực tuyến theo thời khóa biểu hoặc do giảng viên tổ chức; thực hiện các hoạt động học tập và kiểm tra, đánh giá theo yêu cầu của giảng viên; khai thác nội dung học tập từ học liệu dạy học trực tuyến; tham gia thảo luận trong giờ học trực tuyến</w:t>
      </w:r>
      <w:r w:rsidR="00617AAB" w:rsidRPr="00142B93">
        <w:rPr>
          <w:sz w:val="26"/>
          <w:szCs w:val="26"/>
          <w:lang w:val="vi-VN"/>
        </w:rPr>
        <w:t>.</w:t>
      </w:r>
      <w:r w:rsidR="00EA7726" w:rsidRPr="00142B93">
        <w:rPr>
          <w:sz w:val="26"/>
          <w:szCs w:val="26"/>
          <w:lang w:val="vi-VN"/>
        </w:rPr>
        <w:t xml:space="preserve"> </w:t>
      </w:r>
      <w:r w:rsidR="00617AAB" w:rsidRPr="00142B93">
        <w:rPr>
          <w:sz w:val="26"/>
          <w:szCs w:val="26"/>
          <w:lang w:val="vi-VN"/>
        </w:rPr>
        <w:t xml:space="preserve"> </w:t>
      </w:r>
    </w:p>
    <w:p w14:paraId="16E34AE5" w14:textId="0D2BB102" w:rsidR="00C601FD" w:rsidRPr="00142B93" w:rsidRDefault="00C601FD" w:rsidP="00324B64">
      <w:pPr>
        <w:pStyle w:val="ListParagraph"/>
        <w:spacing w:before="60" w:after="60" w:line="300" w:lineRule="auto"/>
        <w:ind w:left="0" w:firstLine="720"/>
        <w:jc w:val="both"/>
        <w:rPr>
          <w:sz w:val="26"/>
          <w:szCs w:val="26"/>
          <w:lang w:val="vi-VN"/>
        </w:rPr>
      </w:pPr>
      <w:r w:rsidRPr="00142B93">
        <w:rPr>
          <w:sz w:val="26"/>
          <w:szCs w:val="26"/>
          <w:lang w:val="vi-VN"/>
        </w:rPr>
        <w:t xml:space="preserve">8. Đối với hệ đại học chính quy, việc tổ chức dạy học trực tuyến </w:t>
      </w:r>
      <w:r w:rsidR="00A83934" w:rsidRPr="00142B93">
        <w:rPr>
          <w:sz w:val="26"/>
          <w:szCs w:val="26"/>
          <w:lang w:val="vi-VN"/>
        </w:rPr>
        <w:t xml:space="preserve">chỉ </w:t>
      </w:r>
      <w:r w:rsidRPr="00142B93">
        <w:rPr>
          <w:sz w:val="26"/>
          <w:szCs w:val="26"/>
          <w:lang w:val="vi-VN"/>
        </w:rPr>
        <w:t>được</w:t>
      </w:r>
      <w:r w:rsidR="00A83934" w:rsidRPr="00142B93">
        <w:rPr>
          <w:sz w:val="26"/>
          <w:szCs w:val="26"/>
          <w:lang w:val="vi-VN"/>
        </w:rPr>
        <w:t xml:space="preserve"> thực hiện khi </w:t>
      </w:r>
      <w:r w:rsidRPr="00142B93">
        <w:rPr>
          <w:sz w:val="26"/>
          <w:szCs w:val="26"/>
          <w:lang w:val="vi-VN"/>
        </w:rPr>
        <w:t>Đại học thống nhất triển khai và thông báo cụ thể theo từng học kỳ, đợt học.</w:t>
      </w:r>
    </w:p>
    <w:p w14:paraId="208E8725" w14:textId="77777777" w:rsidR="00C601FD" w:rsidRPr="00142B93" w:rsidRDefault="00C601FD" w:rsidP="00324B64">
      <w:pPr>
        <w:pStyle w:val="ListParagraph"/>
        <w:widowControl w:val="0"/>
        <w:spacing w:before="60" w:after="60" w:line="300" w:lineRule="auto"/>
        <w:ind w:left="0" w:firstLine="720"/>
        <w:jc w:val="both"/>
        <w:rPr>
          <w:sz w:val="26"/>
          <w:szCs w:val="26"/>
          <w:lang w:val="vi-VN"/>
        </w:rPr>
      </w:pPr>
    </w:p>
    <w:p w14:paraId="70441F9C" w14:textId="77777777" w:rsidR="0012227C" w:rsidRPr="00ED3661" w:rsidRDefault="0012227C" w:rsidP="00324B64">
      <w:pPr>
        <w:keepNext/>
        <w:autoSpaceDE w:val="0"/>
        <w:autoSpaceDN w:val="0"/>
        <w:adjustRightInd w:val="0"/>
        <w:spacing w:before="60" w:after="60" w:line="300" w:lineRule="auto"/>
        <w:jc w:val="center"/>
        <w:outlineLvl w:val="0"/>
        <w:rPr>
          <w:b/>
          <w:bCs/>
          <w:sz w:val="26"/>
          <w:szCs w:val="26"/>
          <w:lang w:val="vi-VN"/>
        </w:rPr>
      </w:pPr>
      <w:r w:rsidRPr="00ED3661">
        <w:rPr>
          <w:b/>
          <w:bCs/>
          <w:sz w:val="26"/>
          <w:szCs w:val="26"/>
          <w:lang w:val="vi-VN"/>
        </w:rPr>
        <w:t>Chương III</w:t>
      </w:r>
    </w:p>
    <w:p w14:paraId="007DA347" w14:textId="77777777" w:rsidR="0012227C" w:rsidRPr="00ED3661" w:rsidRDefault="0059731E" w:rsidP="00324B64">
      <w:pPr>
        <w:autoSpaceDE w:val="0"/>
        <w:autoSpaceDN w:val="0"/>
        <w:adjustRightInd w:val="0"/>
        <w:spacing w:before="60" w:after="60" w:line="300" w:lineRule="auto"/>
        <w:jc w:val="center"/>
        <w:outlineLvl w:val="0"/>
        <w:rPr>
          <w:b/>
          <w:bCs/>
          <w:sz w:val="26"/>
          <w:szCs w:val="26"/>
          <w:lang w:val="vi-VN"/>
        </w:rPr>
      </w:pPr>
      <w:r w:rsidRPr="00ED3661">
        <w:rPr>
          <w:b/>
          <w:bCs/>
          <w:sz w:val="26"/>
          <w:szCs w:val="26"/>
          <w:lang w:val="vi-VN"/>
        </w:rPr>
        <w:t>ĐÁNH GIÁ KẾT QUẢ HỌC TẬP</w:t>
      </w:r>
      <w:r w:rsidR="00144EA9" w:rsidRPr="00ED3661">
        <w:rPr>
          <w:b/>
          <w:bCs/>
          <w:sz w:val="26"/>
          <w:szCs w:val="26"/>
          <w:lang w:val="vi-VN"/>
        </w:rPr>
        <w:t xml:space="preserve"> VÀ CẤP BẰNG TỐT NGHIỆP</w:t>
      </w:r>
    </w:p>
    <w:p w14:paraId="6EED9B27" w14:textId="77777777" w:rsidR="000147BB" w:rsidRPr="00ED3661" w:rsidRDefault="00457ED4" w:rsidP="00324B64">
      <w:pPr>
        <w:pStyle w:val="Heading2"/>
        <w:shd w:val="clear" w:color="auto" w:fill="auto"/>
      </w:pPr>
      <w:r w:rsidRPr="00ED3661">
        <w:t xml:space="preserve">Điều </w:t>
      </w:r>
      <w:r w:rsidR="00CC3D01" w:rsidRPr="00ED3661">
        <w:t>1</w:t>
      </w:r>
      <w:r w:rsidR="00A10FD3" w:rsidRPr="00ED3661">
        <w:t>1</w:t>
      </w:r>
      <w:r w:rsidRPr="00ED3661">
        <w:t xml:space="preserve">. </w:t>
      </w:r>
      <w:r w:rsidR="009F53EB" w:rsidRPr="00ED3661">
        <w:t>Đ</w:t>
      </w:r>
      <w:r w:rsidR="00A34A04" w:rsidRPr="00ED3661">
        <w:t xml:space="preserve">ánh giá </w:t>
      </w:r>
      <w:r w:rsidR="00D54CC3" w:rsidRPr="00ED3661">
        <w:t>và tính điểm</w:t>
      </w:r>
      <w:r w:rsidR="00FD7FBA" w:rsidRPr="00ED3661">
        <w:t xml:space="preserve"> </w:t>
      </w:r>
      <w:r w:rsidR="009F53EB" w:rsidRPr="00ED3661">
        <w:t>học phần</w:t>
      </w:r>
    </w:p>
    <w:p w14:paraId="2C66287F" w14:textId="77777777" w:rsidR="000111B4" w:rsidRPr="00142B93" w:rsidRDefault="000111B4" w:rsidP="00324B64">
      <w:pPr>
        <w:spacing w:before="60" w:after="60" w:line="300" w:lineRule="auto"/>
        <w:ind w:firstLine="720"/>
        <w:jc w:val="both"/>
        <w:rPr>
          <w:sz w:val="26"/>
          <w:szCs w:val="26"/>
          <w:lang w:val="vi-VN"/>
        </w:rPr>
      </w:pPr>
      <w:r w:rsidRPr="00142B93">
        <w:rPr>
          <w:sz w:val="26"/>
          <w:szCs w:val="26"/>
          <w:lang w:val="vi-VN"/>
        </w:rPr>
        <w:t>1. Đánh giá học phần</w:t>
      </w:r>
    </w:p>
    <w:p w14:paraId="662C62C8" w14:textId="77777777" w:rsidR="007D2EAE" w:rsidRPr="00142B93" w:rsidRDefault="007D2EAE" w:rsidP="00324B64">
      <w:pPr>
        <w:spacing w:before="60" w:after="60" w:line="300" w:lineRule="auto"/>
        <w:ind w:firstLine="720"/>
        <w:jc w:val="both"/>
        <w:rPr>
          <w:sz w:val="26"/>
          <w:szCs w:val="26"/>
          <w:lang w:val="vi-VN"/>
        </w:rPr>
      </w:pPr>
      <w:r w:rsidRPr="00142B93">
        <w:rPr>
          <w:sz w:val="26"/>
          <w:szCs w:val="26"/>
          <w:lang w:val="vi-VN"/>
        </w:rPr>
        <w:t xml:space="preserve">a) Đối với mỗi học phần, sinh viên được đánh giá qua 03 (ba) điểm thành phần, đối với các học phần có khối lượng nhỏ hơn 02 tín chỉ có thể chỉ có 01 (một) điểm đánh giá. </w:t>
      </w:r>
      <w:r w:rsidRPr="00142B93">
        <w:rPr>
          <w:sz w:val="26"/>
          <w:szCs w:val="26"/>
          <w:lang w:val="vi-VN"/>
        </w:rPr>
        <w:lastRenderedPageBreak/>
        <w:t>Phương pháp đánh giá, hình thức đánh giá và trọng số của mỗi điểm thành phần được quy định trong đề cương chi tiết của mỗi học phần</w:t>
      </w:r>
      <w:r w:rsidR="00474B26" w:rsidRPr="00142B93">
        <w:rPr>
          <w:sz w:val="26"/>
          <w:szCs w:val="26"/>
          <w:lang w:val="vi-VN"/>
        </w:rPr>
        <w:t>;</w:t>
      </w:r>
    </w:p>
    <w:p w14:paraId="4FD679E8" w14:textId="77777777" w:rsidR="007D2EAE" w:rsidRPr="00142B93" w:rsidRDefault="007D2EAE" w:rsidP="00324B64">
      <w:pPr>
        <w:spacing w:before="60" w:after="60" w:line="300" w:lineRule="auto"/>
        <w:ind w:firstLine="720"/>
        <w:jc w:val="both"/>
        <w:rPr>
          <w:sz w:val="26"/>
          <w:szCs w:val="26"/>
          <w:lang w:val="vi-VN"/>
        </w:rPr>
      </w:pPr>
      <w:r w:rsidRPr="00142B93">
        <w:rPr>
          <w:sz w:val="26"/>
          <w:szCs w:val="26"/>
          <w:lang w:val="vi-VN"/>
        </w:rPr>
        <w:t xml:space="preserve">- Hình thức đánh giá: trực tiếp </w:t>
      </w:r>
      <w:r w:rsidR="00202A8F" w:rsidRPr="00142B93">
        <w:rPr>
          <w:sz w:val="26"/>
          <w:szCs w:val="26"/>
          <w:lang w:val="vi-VN"/>
        </w:rPr>
        <w:t>hoặc</w:t>
      </w:r>
      <w:r w:rsidRPr="00142B93">
        <w:rPr>
          <w:sz w:val="26"/>
          <w:szCs w:val="26"/>
          <w:lang w:val="vi-VN"/>
        </w:rPr>
        <w:t xml:space="preserve"> trực tuyến</w:t>
      </w:r>
      <w:r w:rsidR="00202A8F" w:rsidRPr="00142B93">
        <w:rPr>
          <w:sz w:val="26"/>
          <w:szCs w:val="26"/>
          <w:lang w:val="vi-VN"/>
        </w:rPr>
        <w:t xml:space="preserve"> hoặc kết hợp hai hình thức này;</w:t>
      </w:r>
      <w:r w:rsidRPr="00142B93">
        <w:rPr>
          <w:sz w:val="26"/>
          <w:szCs w:val="26"/>
          <w:lang w:val="vi-VN"/>
        </w:rPr>
        <w:t xml:space="preserve"> </w:t>
      </w:r>
    </w:p>
    <w:p w14:paraId="720F9EA8" w14:textId="77777777" w:rsidR="000111B4" w:rsidRPr="00142B93" w:rsidRDefault="007D2EAE" w:rsidP="00324B64">
      <w:pPr>
        <w:spacing w:before="60" w:after="60" w:line="300" w:lineRule="auto"/>
        <w:ind w:firstLine="720"/>
        <w:jc w:val="both"/>
        <w:rPr>
          <w:sz w:val="26"/>
          <w:szCs w:val="26"/>
          <w:lang w:val="vi-VN"/>
        </w:rPr>
      </w:pPr>
      <w:r w:rsidRPr="00142B93">
        <w:rPr>
          <w:sz w:val="26"/>
          <w:szCs w:val="26"/>
          <w:lang w:val="vi-VN"/>
        </w:rPr>
        <w:t xml:space="preserve">- </w:t>
      </w:r>
      <w:r w:rsidR="00202A8F" w:rsidRPr="00142B93">
        <w:rPr>
          <w:sz w:val="26"/>
          <w:szCs w:val="26"/>
          <w:lang w:val="vi-VN"/>
        </w:rPr>
        <w:t>Đ</w:t>
      </w:r>
      <w:r w:rsidRPr="00142B93">
        <w:rPr>
          <w:sz w:val="26"/>
          <w:szCs w:val="26"/>
          <w:lang w:val="vi-VN"/>
        </w:rPr>
        <w:t xml:space="preserve">iểm thành phần: </w:t>
      </w:r>
      <w:r w:rsidR="00202A8F" w:rsidRPr="00142B93">
        <w:rPr>
          <w:sz w:val="26"/>
          <w:szCs w:val="26"/>
          <w:lang w:val="vi-VN"/>
        </w:rPr>
        <w:t xml:space="preserve"> </w:t>
      </w:r>
    </w:p>
    <w:p w14:paraId="5C468A04" w14:textId="77777777" w:rsidR="000111B4" w:rsidRPr="00142B93" w:rsidRDefault="00202A8F" w:rsidP="00324B64">
      <w:pPr>
        <w:spacing w:before="60" w:after="60" w:line="300" w:lineRule="auto"/>
        <w:ind w:firstLine="720"/>
        <w:jc w:val="both"/>
        <w:rPr>
          <w:sz w:val="26"/>
          <w:szCs w:val="26"/>
          <w:lang w:val="vi-VN"/>
        </w:rPr>
      </w:pPr>
      <w:r w:rsidRPr="00142B93">
        <w:rPr>
          <w:sz w:val="26"/>
          <w:szCs w:val="26"/>
          <w:lang w:val="vi-VN"/>
        </w:rPr>
        <w:t xml:space="preserve">+ </w:t>
      </w:r>
      <w:r w:rsidR="000111B4" w:rsidRPr="00142B93">
        <w:rPr>
          <w:sz w:val="26"/>
          <w:szCs w:val="26"/>
          <w:lang w:val="vi-VN"/>
        </w:rPr>
        <w:t>Điểm chuyên cần có trọng số 10% đánh giá nhận thức, thái độ và tính chuyên cần trong quá trình học của sinh viên</w:t>
      </w:r>
      <w:r w:rsidR="00D5377E" w:rsidRPr="00142B93">
        <w:rPr>
          <w:sz w:val="26"/>
          <w:szCs w:val="26"/>
          <w:lang w:val="vi-VN"/>
        </w:rPr>
        <w:t xml:space="preserve">. </w:t>
      </w:r>
      <w:r w:rsidRPr="00142B93">
        <w:rPr>
          <w:sz w:val="26"/>
          <w:szCs w:val="26"/>
          <w:lang w:val="vi-VN"/>
        </w:rPr>
        <w:t xml:space="preserve"> </w:t>
      </w:r>
    </w:p>
    <w:p w14:paraId="1929A661" w14:textId="77777777" w:rsidR="00D5377E" w:rsidRPr="00142B93" w:rsidRDefault="00202A8F" w:rsidP="00324B64">
      <w:pPr>
        <w:spacing w:before="60" w:after="60" w:line="300" w:lineRule="auto"/>
        <w:ind w:firstLine="720"/>
        <w:jc w:val="both"/>
        <w:rPr>
          <w:sz w:val="26"/>
          <w:szCs w:val="26"/>
          <w:lang w:val="vi-VN"/>
        </w:rPr>
      </w:pPr>
      <w:r w:rsidRPr="00142B93">
        <w:rPr>
          <w:sz w:val="26"/>
          <w:szCs w:val="26"/>
          <w:lang w:val="vi-VN"/>
        </w:rPr>
        <w:t>+</w:t>
      </w:r>
      <w:r w:rsidR="000111B4" w:rsidRPr="00142B93">
        <w:rPr>
          <w:sz w:val="26"/>
          <w:szCs w:val="26"/>
          <w:lang w:val="vi-VN"/>
        </w:rPr>
        <w:t xml:space="preserve"> Điểm </w:t>
      </w:r>
      <w:r w:rsidRPr="00142B93">
        <w:rPr>
          <w:sz w:val="26"/>
          <w:szCs w:val="26"/>
          <w:lang w:val="vi-VN"/>
        </w:rPr>
        <w:t xml:space="preserve">đánh giá quá trình </w:t>
      </w:r>
      <w:r w:rsidR="000111B4" w:rsidRPr="00142B93">
        <w:rPr>
          <w:sz w:val="26"/>
          <w:szCs w:val="26"/>
          <w:lang w:val="vi-VN"/>
        </w:rPr>
        <w:t>có trọng số 40%</w:t>
      </w:r>
      <w:r w:rsidRPr="00142B93">
        <w:rPr>
          <w:sz w:val="26"/>
          <w:szCs w:val="26"/>
          <w:lang w:val="vi-VN"/>
        </w:rPr>
        <w:t xml:space="preserve">; </w:t>
      </w:r>
      <w:r w:rsidR="000111B4" w:rsidRPr="00142B93">
        <w:rPr>
          <w:sz w:val="26"/>
          <w:szCs w:val="26"/>
          <w:lang w:val="vi-VN"/>
        </w:rPr>
        <w:t xml:space="preserve"> </w:t>
      </w:r>
      <w:r w:rsidRPr="00142B93">
        <w:rPr>
          <w:sz w:val="26"/>
          <w:szCs w:val="26"/>
          <w:lang w:val="vi-VN"/>
        </w:rPr>
        <w:t xml:space="preserve"> </w:t>
      </w:r>
    </w:p>
    <w:p w14:paraId="6DE0926E" w14:textId="77777777" w:rsidR="000111B4" w:rsidRPr="00142B93" w:rsidRDefault="00202A8F" w:rsidP="00324B64">
      <w:pPr>
        <w:spacing w:before="60" w:after="60" w:line="300" w:lineRule="auto"/>
        <w:ind w:firstLine="720"/>
        <w:jc w:val="both"/>
        <w:rPr>
          <w:sz w:val="26"/>
          <w:szCs w:val="26"/>
          <w:lang w:val="vi-VN"/>
        </w:rPr>
      </w:pPr>
      <w:r w:rsidRPr="00142B93">
        <w:rPr>
          <w:sz w:val="26"/>
          <w:szCs w:val="26"/>
          <w:lang w:val="vi-VN"/>
        </w:rPr>
        <w:t>+</w:t>
      </w:r>
      <w:r w:rsidR="000111B4" w:rsidRPr="00142B93">
        <w:rPr>
          <w:sz w:val="26"/>
          <w:szCs w:val="26"/>
          <w:lang w:val="vi-VN"/>
        </w:rPr>
        <w:t xml:space="preserve"> Điểm thi kết thúc học phần có trọng số 50%.</w:t>
      </w:r>
      <w:r w:rsidR="00D5377E" w:rsidRPr="00142B93">
        <w:rPr>
          <w:sz w:val="26"/>
          <w:szCs w:val="26"/>
          <w:lang w:val="vi-VN"/>
        </w:rPr>
        <w:t xml:space="preserve"> </w:t>
      </w:r>
    </w:p>
    <w:p w14:paraId="5B5E72D5" w14:textId="46408329" w:rsidR="000111B4" w:rsidRPr="00142B93" w:rsidRDefault="00202A8F" w:rsidP="00324B64">
      <w:pPr>
        <w:spacing w:before="60" w:after="60" w:line="300" w:lineRule="auto"/>
        <w:ind w:firstLine="720"/>
        <w:jc w:val="both"/>
        <w:rPr>
          <w:sz w:val="26"/>
          <w:szCs w:val="26"/>
          <w:lang w:val="vi-VN"/>
        </w:rPr>
      </w:pPr>
      <w:r w:rsidRPr="00142B93">
        <w:rPr>
          <w:sz w:val="26"/>
          <w:szCs w:val="26"/>
          <w:lang w:val="vi-VN"/>
        </w:rPr>
        <w:t>b</w:t>
      </w:r>
      <w:r w:rsidR="00800B29" w:rsidRPr="00142B93">
        <w:rPr>
          <w:sz w:val="26"/>
          <w:szCs w:val="26"/>
          <w:lang w:val="vi-VN"/>
        </w:rPr>
        <w:t xml:space="preserve">) </w:t>
      </w:r>
      <w:r w:rsidR="000111B4" w:rsidRPr="00142B93">
        <w:rPr>
          <w:sz w:val="26"/>
          <w:szCs w:val="26"/>
          <w:lang w:val="vi-VN"/>
        </w:rPr>
        <w:t xml:space="preserve">Giảng viên dạy </w:t>
      </w:r>
      <w:r w:rsidR="00F470B9" w:rsidRPr="00142B93">
        <w:rPr>
          <w:sz w:val="26"/>
          <w:szCs w:val="26"/>
          <w:lang w:val="vi-VN"/>
        </w:rPr>
        <w:t xml:space="preserve">lớp học phần </w:t>
      </w:r>
      <w:r w:rsidR="007A1E5D" w:rsidRPr="00142B93">
        <w:rPr>
          <w:sz w:val="26"/>
          <w:szCs w:val="26"/>
          <w:lang w:val="vi-VN"/>
        </w:rPr>
        <w:t xml:space="preserve">chấm và công bố </w:t>
      </w:r>
      <w:r w:rsidR="000111B4" w:rsidRPr="00142B93">
        <w:rPr>
          <w:sz w:val="26"/>
          <w:szCs w:val="26"/>
          <w:lang w:val="vi-VN"/>
        </w:rPr>
        <w:t xml:space="preserve">điểm chuyên cần, </w:t>
      </w:r>
      <w:r w:rsidR="007A1E5D" w:rsidRPr="00142B93">
        <w:rPr>
          <w:sz w:val="26"/>
          <w:szCs w:val="26"/>
          <w:lang w:val="vi-VN"/>
        </w:rPr>
        <w:t xml:space="preserve">điểm đánh giá quá trình </w:t>
      </w:r>
      <w:r w:rsidR="000111B4" w:rsidRPr="00142B93">
        <w:rPr>
          <w:sz w:val="26"/>
          <w:szCs w:val="26"/>
          <w:lang w:val="vi-VN"/>
        </w:rPr>
        <w:t>công khai với lớp</w:t>
      </w:r>
      <w:r w:rsidR="00F71296" w:rsidRPr="00142B93">
        <w:rPr>
          <w:sz w:val="26"/>
          <w:szCs w:val="26"/>
          <w:lang w:val="vi-VN"/>
        </w:rPr>
        <w:t>, nhập điểm lên hệ thống</w:t>
      </w:r>
      <w:r w:rsidR="000111B4" w:rsidRPr="00142B93">
        <w:rPr>
          <w:sz w:val="26"/>
          <w:szCs w:val="26"/>
          <w:lang w:val="vi-VN"/>
        </w:rPr>
        <w:t xml:space="preserve"> </w:t>
      </w:r>
      <w:r w:rsidRPr="00142B93">
        <w:rPr>
          <w:sz w:val="26"/>
          <w:szCs w:val="26"/>
          <w:lang w:val="vi-VN"/>
        </w:rPr>
        <w:t xml:space="preserve">trước khi kết thúc giờ lên lớp của học kỳ (hoặc </w:t>
      </w:r>
      <w:r w:rsidR="000111B4" w:rsidRPr="00142B93">
        <w:rPr>
          <w:sz w:val="26"/>
          <w:szCs w:val="26"/>
          <w:lang w:val="vi-VN"/>
        </w:rPr>
        <w:t>trong buổi học cuối cùng của</w:t>
      </w:r>
      <w:r w:rsidRPr="00142B93">
        <w:rPr>
          <w:sz w:val="26"/>
          <w:szCs w:val="26"/>
          <w:lang w:val="vi-VN"/>
        </w:rPr>
        <w:t xml:space="preserve"> lớp</w:t>
      </w:r>
      <w:r w:rsidR="000111B4" w:rsidRPr="00142B93">
        <w:rPr>
          <w:sz w:val="26"/>
          <w:szCs w:val="26"/>
          <w:lang w:val="vi-VN"/>
        </w:rPr>
        <w:t xml:space="preserve"> học phần</w:t>
      </w:r>
      <w:r w:rsidRPr="00142B93">
        <w:rPr>
          <w:sz w:val="26"/>
          <w:szCs w:val="26"/>
          <w:lang w:val="vi-VN"/>
        </w:rPr>
        <w:t>)</w:t>
      </w:r>
      <w:r w:rsidR="000111B4" w:rsidRPr="00142B93">
        <w:rPr>
          <w:sz w:val="26"/>
          <w:szCs w:val="26"/>
          <w:lang w:val="vi-VN"/>
        </w:rPr>
        <w:t>.</w:t>
      </w:r>
    </w:p>
    <w:p w14:paraId="51682C5F" w14:textId="77777777" w:rsidR="00800B29" w:rsidRPr="00142B93" w:rsidRDefault="00800B29" w:rsidP="00324B64">
      <w:pPr>
        <w:spacing w:before="60" w:after="60" w:line="300" w:lineRule="auto"/>
        <w:ind w:firstLine="720"/>
        <w:jc w:val="both"/>
        <w:rPr>
          <w:sz w:val="26"/>
          <w:szCs w:val="26"/>
          <w:lang w:val="vi-VN"/>
        </w:rPr>
      </w:pPr>
      <w:r w:rsidRPr="00142B93">
        <w:rPr>
          <w:sz w:val="26"/>
          <w:szCs w:val="26"/>
          <w:lang w:val="vi-VN"/>
        </w:rPr>
        <w:t xml:space="preserve">2. Cách tính điểm </w:t>
      </w:r>
      <w:r w:rsidR="005F4BE5" w:rsidRPr="00142B93">
        <w:rPr>
          <w:sz w:val="26"/>
          <w:szCs w:val="26"/>
          <w:lang w:val="vi-VN"/>
        </w:rPr>
        <w:t>thành phần và điểm học phần</w:t>
      </w:r>
      <w:r w:rsidRPr="00142B93">
        <w:rPr>
          <w:sz w:val="26"/>
          <w:szCs w:val="26"/>
          <w:lang w:val="vi-VN"/>
        </w:rPr>
        <w:t xml:space="preserve"> </w:t>
      </w:r>
    </w:p>
    <w:p w14:paraId="247B0DEF" w14:textId="77777777" w:rsidR="00800B29" w:rsidRPr="00142B93" w:rsidRDefault="004615AF" w:rsidP="00324B64">
      <w:pPr>
        <w:spacing w:before="60" w:after="60" w:line="300" w:lineRule="auto"/>
        <w:ind w:firstLine="720"/>
        <w:jc w:val="both"/>
        <w:rPr>
          <w:sz w:val="26"/>
          <w:szCs w:val="26"/>
          <w:lang w:val="vi-VN"/>
        </w:rPr>
      </w:pPr>
      <w:r w:rsidRPr="00142B93">
        <w:rPr>
          <w:sz w:val="26"/>
          <w:szCs w:val="26"/>
          <w:lang w:val="vi-VN"/>
        </w:rPr>
        <w:t xml:space="preserve">a) </w:t>
      </w:r>
      <w:r w:rsidR="00800B29" w:rsidRPr="00142B93">
        <w:rPr>
          <w:sz w:val="26"/>
          <w:szCs w:val="26"/>
          <w:lang w:val="vi-VN"/>
        </w:rPr>
        <w:t xml:space="preserve">Điểm </w:t>
      </w:r>
      <w:r w:rsidRPr="00142B93">
        <w:rPr>
          <w:sz w:val="26"/>
          <w:szCs w:val="26"/>
          <w:lang w:val="vi-VN"/>
        </w:rPr>
        <w:t xml:space="preserve">thành phần </w:t>
      </w:r>
      <w:r w:rsidR="00800B29" w:rsidRPr="00142B93">
        <w:rPr>
          <w:sz w:val="26"/>
          <w:szCs w:val="26"/>
          <w:lang w:val="vi-VN"/>
        </w:rPr>
        <w:t xml:space="preserve">được chấm theo thang điểm 10 </w:t>
      </w:r>
      <w:r w:rsidR="007A1E5D" w:rsidRPr="00142B93">
        <w:rPr>
          <w:sz w:val="26"/>
          <w:szCs w:val="26"/>
          <w:lang w:val="vi-VN"/>
        </w:rPr>
        <w:t xml:space="preserve">và </w:t>
      </w:r>
      <w:r w:rsidR="00800B29" w:rsidRPr="00142B93">
        <w:rPr>
          <w:sz w:val="26"/>
          <w:szCs w:val="26"/>
          <w:lang w:val="vi-VN"/>
        </w:rPr>
        <w:t>làm tròn đến 0,5 điểm</w:t>
      </w:r>
      <w:r w:rsidR="00474B26" w:rsidRPr="00142B93">
        <w:rPr>
          <w:sz w:val="26"/>
          <w:szCs w:val="26"/>
          <w:lang w:val="vi-VN"/>
        </w:rPr>
        <w:t>;</w:t>
      </w:r>
      <w:r w:rsidR="00800B29" w:rsidRPr="00142B93">
        <w:rPr>
          <w:sz w:val="26"/>
          <w:szCs w:val="26"/>
          <w:lang w:val="vi-VN"/>
        </w:rPr>
        <w:t xml:space="preserve"> </w:t>
      </w:r>
    </w:p>
    <w:p w14:paraId="1FD24000" w14:textId="77777777" w:rsidR="00800B29" w:rsidRPr="00ED3661" w:rsidRDefault="004615AF" w:rsidP="00324B64">
      <w:pPr>
        <w:spacing w:before="60" w:after="60" w:line="300" w:lineRule="auto"/>
        <w:ind w:firstLine="720"/>
        <w:jc w:val="both"/>
        <w:rPr>
          <w:sz w:val="26"/>
          <w:szCs w:val="26"/>
          <w:lang w:val="de-DE"/>
        </w:rPr>
      </w:pPr>
      <w:r w:rsidRPr="00142B93">
        <w:rPr>
          <w:sz w:val="26"/>
          <w:szCs w:val="26"/>
          <w:lang w:val="vi-VN"/>
        </w:rPr>
        <w:t xml:space="preserve">b) </w:t>
      </w:r>
      <w:r w:rsidR="00800B29" w:rsidRPr="00142B93">
        <w:rPr>
          <w:sz w:val="26"/>
          <w:szCs w:val="26"/>
          <w:lang w:val="vi-VN"/>
        </w:rPr>
        <w:t xml:space="preserve">Điểm học phần là tổng điểm của </w:t>
      </w:r>
      <w:r w:rsidR="00202A8F" w:rsidRPr="00142B93">
        <w:rPr>
          <w:sz w:val="26"/>
          <w:szCs w:val="26"/>
          <w:lang w:val="vi-VN"/>
        </w:rPr>
        <w:t>c</w:t>
      </w:r>
      <w:r w:rsidR="00800B29" w:rsidRPr="00142B93">
        <w:rPr>
          <w:sz w:val="26"/>
          <w:szCs w:val="26"/>
          <w:lang w:val="vi-VN"/>
        </w:rPr>
        <w:t xml:space="preserve">ác điểm </w:t>
      </w:r>
      <w:r w:rsidRPr="00142B93">
        <w:rPr>
          <w:sz w:val="26"/>
          <w:szCs w:val="26"/>
          <w:lang w:val="vi-VN"/>
        </w:rPr>
        <w:t>thành phần</w:t>
      </w:r>
      <w:r w:rsidR="00800B29" w:rsidRPr="00142B93">
        <w:rPr>
          <w:sz w:val="26"/>
          <w:szCs w:val="26"/>
          <w:lang w:val="vi-VN"/>
        </w:rPr>
        <w:t xml:space="preserve"> nhân với trọng số tương ứng. Điểm học phần làm tròn đến một chữ số thập phân, sau đó được chuyển thành điểm chữ </w:t>
      </w:r>
      <w:r w:rsidR="00800B29" w:rsidRPr="00ED3661">
        <w:rPr>
          <w:sz w:val="26"/>
          <w:szCs w:val="26"/>
          <w:lang w:val="de-DE"/>
        </w:rPr>
        <w:t>và chuyển sang thang điểm 4, như sau:</w:t>
      </w:r>
    </w:p>
    <w:p w14:paraId="5FEDFFFD" w14:textId="77777777" w:rsidR="00800B29" w:rsidRPr="00ED3661" w:rsidRDefault="000E621C" w:rsidP="00324B64">
      <w:pPr>
        <w:spacing w:before="60" w:after="60" w:line="300" w:lineRule="auto"/>
        <w:ind w:firstLine="720"/>
        <w:jc w:val="both"/>
        <w:rPr>
          <w:sz w:val="26"/>
          <w:szCs w:val="26"/>
        </w:rPr>
      </w:pPr>
      <w:r w:rsidRPr="00ED3661">
        <w:rPr>
          <w:sz w:val="26"/>
          <w:szCs w:val="26"/>
        </w:rPr>
        <w:t xml:space="preserve">(i) </w:t>
      </w:r>
      <w:r w:rsidR="00800B29" w:rsidRPr="00ED3661">
        <w:rPr>
          <w:sz w:val="26"/>
          <w:szCs w:val="26"/>
        </w:rPr>
        <w:t>Loại đạt:</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2835"/>
        <w:gridCol w:w="2977"/>
        <w:gridCol w:w="2551"/>
      </w:tblGrid>
      <w:tr w:rsidR="00ED3661" w:rsidRPr="00ED3661" w14:paraId="1D159A54" w14:textId="77777777" w:rsidTr="00573137">
        <w:tc>
          <w:tcPr>
            <w:tcW w:w="709" w:type="dxa"/>
            <w:vAlign w:val="center"/>
          </w:tcPr>
          <w:p w14:paraId="48826B65" w14:textId="77777777" w:rsidR="001E2E39" w:rsidRPr="00ED3661" w:rsidRDefault="001E2E39" w:rsidP="00324B64">
            <w:pPr>
              <w:spacing w:before="60" w:after="60" w:line="300" w:lineRule="auto"/>
              <w:jc w:val="center"/>
              <w:rPr>
                <w:b/>
                <w:sz w:val="26"/>
                <w:szCs w:val="26"/>
                <w:lang w:val="de-DE"/>
              </w:rPr>
            </w:pPr>
            <w:r w:rsidRPr="00ED3661">
              <w:rPr>
                <w:b/>
                <w:sz w:val="26"/>
                <w:szCs w:val="26"/>
                <w:lang w:val="de-DE"/>
              </w:rPr>
              <w:t>TT</w:t>
            </w:r>
          </w:p>
        </w:tc>
        <w:tc>
          <w:tcPr>
            <w:tcW w:w="2835" w:type="dxa"/>
            <w:vAlign w:val="center"/>
          </w:tcPr>
          <w:p w14:paraId="4E5EDD67" w14:textId="77777777" w:rsidR="001E2E39" w:rsidRPr="00ED3661" w:rsidRDefault="001E2E39" w:rsidP="00324B64">
            <w:pPr>
              <w:spacing w:before="60" w:after="60" w:line="300" w:lineRule="auto"/>
              <w:jc w:val="center"/>
              <w:rPr>
                <w:b/>
                <w:sz w:val="26"/>
                <w:szCs w:val="26"/>
                <w:lang w:val="de-DE"/>
              </w:rPr>
            </w:pPr>
            <w:r w:rsidRPr="00ED3661">
              <w:rPr>
                <w:b/>
                <w:sz w:val="26"/>
                <w:szCs w:val="26"/>
                <w:lang w:val="de-DE"/>
              </w:rPr>
              <w:t>Thang điểm 10</w:t>
            </w:r>
          </w:p>
        </w:tc>
        <w:tc>
          <w:tcPr>
            <w:tcW w:w="2977" w:type="dxa"/>
            <w:vAlign w:val="center"/>
          </w:tcPr>
          <w:p w14:paraId="28609ED9" w14:textId="77777777" w:rsidR="001E2E39" w:rsidRPr="00ED3661" w:rsidRDefault="001E2E39" w:rsidP="00324B64">
            <w:pPr>
              <w:spacing w:before="60" w:after="60" w:line="300" w:lineRule="auto"/>
              <w:jc w:val="center"/>
              <w:rPr>
                <w:b/>
                <w:sz w:val="26"/>
                <w:szCs w:val="26"/>
                <w:lang w:val="de-DE"/>
              </w:rPr>
            </w:pPr>
            <w:r w:rsidRPr="00ED3661">
              <w:rPr>
                <w:b/>
                <w:sz w:val="26"/>
                <w:szCs w:val="26"/>
                <w:lang w:val="de-DE"/>
              </w:rPr>
              <w:t>Thang điểm chữ</w:t>
            </w:r>
          </w:p>
        </w:tc>
        <w:tc>
          <w:tcPr>
            <w:tcW w:w="2551" w:type="dxa"/>
            <w:vAlign w:val="center"/>
          </w:tcPr>
          <w:p w14:paraId="1DBAA9ED" w14:textId="77777777" w:rsidR="001E2E39" w:rsidRPr="00ED3661" w:rsidRDefault="001E2E39" w:rsidP="00324B64">
            <w:pPr>
              <w:spacing w:before="60" w:after="60" w:line="300" w:lineRule="auto"/>
              <w:jc w:val="center"/>
              <w:rPr>
                <w:b/>
                <w:sz w:val="26"/>
                <w:szCs w:val="26"/>
                <w:lang w:val="de-DE"/>
              </w:rPr>
            </w:pPr>
            <w:r w:rsidRPr="00ED3661">
              <w:rPr>
                <w:b/>
                <w:sz w:val="26"/>
                <w:szCs w:val="26"/>
                <w:lang w:val="de-DE"/>
              </w:rPr>
              <w:t>Thang điểm 4</w:t>
            </w:r>
          </w:p>
        </w:tc>
      </w:tr>
      <w:tr w:rsidR="00ED3661" w:rsidRPr="00ED3661" w14:paraId="6C4805E6" w14:textId="77777777" w:rsidTr="00573137">
        <w:tc>
          <w:tcPr>
            <w:tcW w:w="709" w:type="dxa"/>
            <w:vAlign w:val="center"/>
          </w:tcPr>
          <w:p w14:paraId="60CE48F4" w14:textId="77777777" w:rsidR="001E2E39" w:rsidRPr="00ED3661" w:rsidRDefault="001E2E39" w:rsidP="00324B64">
            <w:pPr>
              <w:spacing w:before="60" w:after="60" w:line="300" w:lineRule="auto"/>
              <w:jc w:val="center"/>
              <w:rPr>
                <w:sz w:val="26"/>
                <w:szCs w:val="26"/>
                <w:lang w:val="de-DE"/>
              </w:rPr>
            </w:pPr>
            <w:r w:rsidRPr="00ED3661">
              <w:rPr>
                <w:sz w:val="26"/>
                <w:szCs w:val="26"/>
                <w:lang w:val="de-DE"/>
              </w:rPr>
              <w:t>1</w:t>
            </w:r>
          </w:p>
        </w:tc>
        <w:tc>
          <w:tcPr>
            <w:tcW w:w="2835" w:type="dxa"/>
            <w:vAlign w:val="center"/>
          </w:tcPr>
          <w:p w14:paraId="64D19A92" w14:textId="77777777" w:rsidR="001E2E39" w:rsidRPr="00ED3661" w:rsidRDefault="001E2E39" w:rsidP="00324B64">
            <w:pPr>
              <w:spacing w:before="60" w:after="60" w:line="300" w:lineRule="auto"/>
              <w:jc w:val="center"/>
              <w:rPr>
                <w:sz w:val="26"/>
                <w:szCs w:val="26"/>
                <w:lang w:val="de-DE"/>
              </w:rPr>
            </w:pPr>
            <w:r w:rsidRPr="00ED3661">
              <w:rPr>
                <w:sz w:val="26"/>
                <w:szCs w:val="26"/>
                <w:lang w:val="de-DE"/>
              </w:rPr>
              <w:t>Từ 9,0 đến 10</w:t>
            </w:r>
          </w:p>
        </w:tc>
        <w:tc>
          <w:tcPr>
            <w:tcW w:w="2977" w:type="dxa"/>
            <w:vAlign w:val="center"/>
          </w:tcPr>
          <w:p w14:paraId="5823BC63" w14:textId="77777777" w:rsidR="001E2E39" w:rsidRPr="00ED3661" w:rsidRDefault="001E2E39" w:rsidP="00324B64">
            <w:pPr>
              <w:spacing w:before="60" w:after="60" w:line="300" w:lineRule="auto"/>
              <w:jc w:val="center"/>
              <w:rPr>
                <w:sz w:val="26"/>
                <w:szCs w:val="26"/>
                <w:lang w:val="de-DE"/>
              </w:rPr>
            </w:pPr>
            <w:r w:rsidRPr="00ED3661">
              <w:rPr>
                <w:sz w:val="26"/>
                <w:szCs w:val="26"/>
                <w:lang w:val="de-DE"/>
              </w:rPr>
              <w:t>A+</w:t>
            </w:r>
          </w:p>
        </w:tc>
        <w:tc>
          <w:tcPr>
            <w:tcW w:w="2551" w:type="dxa"/>
            <w:vAlign w:val="center"/>
          </w:tcPr>
          <w:p w14:paraId="6DFF0AA3" w14:textId="77777777" w:rsidR="001E2E39" w:rsidRPr="00ED3661" w:rsidRDefault="001E2E39" w:rsidP="00324B64">
            <w:pPr>
              <w:spacing w:before="60" w:after="60" w:line="300" w:lineRule="auto"/>
              <w:jc w:val="center"/>
              <w:rPr>
                <w:sz w:val="26"/>
                <w:szCs w:val="26"/>
                <w:lang w:val="de-DE"/>
              </w:rPr>
            </w:pPr>
            <w:r w:rsidRPr="00ED3661">
              <w:rPr>
                <w:sz w:val="26"/>
                <w:szCs w:val="26"/>
                <w:lang w:val="de-DE"/>
              </w:rPr>
              <w:t>4,0</w:t>
            </w:r>
          </w:p>
        </w:tc>
      </w:tr>
      <w:tr w:rsidR="00ED3661" w:rsidRPr="00ED3661" w14:paraId="45AFEE26" w14:textId="77777777" w:rsidTr="00573137">
        <w:tc>
          <w:tcPr>
            <w:tcW w:w="709" w:type="dxa"/>
            <w:vAlign w:val="center"/>
          </w:tcPr>
          <w:p w14:paraId="22173DF8" w14:textId="77777777" w:rsidR="001E2E39" w:rsidRPr="00ED3661" w:rsidRDefault="001E2E39" w:rsidP="00324B64">
            <w:pPr>
              <w:spacing w:before="60" w:after="60" w:line="300" w:lineRule="auto"/>
              <w:jc w:val="center"/>
              <w:rPr>
                <w:sz w:val="26"/>
                <w:szCs w:val="26"/>
                <w:lang w:val="de-DE"/>
              </w:rPr>
            </w:pPr>
            <w:r w:rsidRPr="00ED3661">
              <w:rPr>
                <w:sz w:val="26"/>
                <w:szCs w:val="26"/>
                <w:lang w:val="de-DE"/>
              </w:rPr>
              <w:t>2</w:t>
            </w:r>
          </w:p>
        </w:tc>
        <w:tc>
          <w:tcPr>
            <w:tcW w:w="2835" w:type="dxa"/>
            <w:vAlign w:val="center"/>
          </w:tcPr>
          <w:p w14:paraId="70B11ED8" w14:textId="77777777" w:rsidR="001E2E39" w:rsidRPr="00ED3661" w:rsidRDefault="001E2E39" w:rsidP="00324B64">
            <w:pPr>
              <w:spacing w:before="60" w:after="60" w:line="300" w:lineRule="auto"/>
              <w:jc w:val="center"/>
              <w:rPr>
                <w:sz w:val="26"/>
                <w:szCs w:val="26"/>
                <w:lang w:val="de-DE"/>
              </w:rPr>
            </w:pPr>
            <w:r w:rsidRPr="00ED3661">
              <w:rPr>
                <w:sz w:val="26"/>
                <w:szCs w:val="26"/>
                <w:lang w:val="de-DE"/>
              </w:rPr>
              <w:t>Từ 8,5 đến 8,9</w:t>
            </w:r>
          </w:p>
        </w:tc>
        <w:tc>
          <w:tcPr>
            <w:tcW w:w="2977" w:type="dxa"/>
            <w:vAlign w:val="center"/>
          </w:tcPr>
          <w:p w14:paraId="55F936CF" w14:textId="77777777" w:rsidR="001E2E39" w:rsidRPr="00ED3661" w:rsidRDefault="001E2E39" w:rsidP="00324B64">
            <w:pPr>
              <w:spacing w:before="60" w:after="60" w:line="300" w:lineRule="auto"/>
              <w:jc w:val="center"/>
              <w:rPr>
                <w:sz w:val="26"/>
                <w:szCs w:val="26"/>
                <w:lang w:val="de-DE"/>
              </w:rPr>
            </w:pPr>
            <w:r w:rsidRPr="00ED3661">
              <w:rPr>
                <w:sz w:val="26"/>
                <w:szCs w:val="26"/>
                <w:lang w:val="de-DE"/>
              </w:rPr>
              <w:t>A</w:t>
            </w:r>
          </w:p>
        </w:tc>
        <w:tc>
          <w:tcPr>
            <w:tcW w:w="2551" w:type="dxa"/>
            <w:vAlign w:val="center"/>
          </w:tcPr>
          <w:p w14:paraId="54B88415" w14:textId="77777777" w:rsidR="001E2E39" w:rsidRPr="00ED3661" w:rsidRDefault="001E2E39" w:rsidP="00324B64">
            <w:pPr>
              <w:spacing w:before="60" w:after="60" w:line="300" w:lineRule="auto"/>
              <w:jc w:val="center"/>
              <w:rPr>
                <w:sz w:val="26"/>
                <w:szCs w:val="26"/>
                <w:lang w:val="de-DE"/>
              </w:rPr>
            </w:pPr>
            <w:r w:rsidRPr="00ED3661">
              <w:rPr>
                <w:sz w:val="26"/>
                <w:szCs w:val="26"/>
                <w:lang w:val="de-DE"/>
              </w:rPr>
              <w:t>4,0</w:t>
            </w:r>
          </w:p>
        </w:tc>
      </w:tr>
      <w:tr w:rsidR="00ED3661" w:rsidRPr="00ED3661" w14:paraId="773FECBD" w14:textId="77777777" w:rsidTr="00573137">
        <w:tc>
          <w:tcPr>
            <w:tcW w:w="709" w:type="dxa"/>
            <w:vAlign w:val="center"/>
          </w:tcPr>
          <w:p w14:paraId="094FFD74" w14:textId="77777777" w:rsidR="001E2E39" w:rsidRPr="00ED3661" w:rsidRDefault="001E2E39" w:rsidP="00324B64">
            <w:pPr>
              <w:spacing w:before="60" w:after="60" w:line="300" w:lineRule="auto"/>
              <w:jc w:val="center"/>
              <w:rPr>
                <w:sz w:val="26"/>
                <w:szCs w:val="26"/>
                <w:lang w:val="de-DE"/>
              </w:rPr>
            </w:pPr>
            <w:r w:rsidRPr="00ED3661">
              <w:rPr>
                <w:sz w:val="26"/>
                <w:szCs w:val="26"/>
                <w:lang w:val="de-DE"/>
              </w:rPr>
              <w:t>3</w:t>
            </w:r>
          </w:p>
        </w:tc>
        <w:tc>
          <w:tcPr>
            <w:tcW w:w="2835" w:type="dxa"/>
            <w:vAlign w:val="center"/>
          </w:tcPr>
          <w:p w14:paraId="5CBAEFDB" w14:textId="77777777" w:rsidR="001E2E39" w:rsidRPr="00ED3661" w:rsidRDefault="001E2E39" w:rsidP="00324B64">
            <w:pPr>
              <w:spacing w:before="60" w:after="60" w:line="300" w:lineRule="auto"/>
              <w:jc w:val="center"/>
              <w:rPr>
                <w:sz w:val="26"/>
                <w:szCs w:val="26"/>
                <w:lang w:val="de-DE"/>
              </w:rPr>
            </w:pPr>
            <w:r w:rsidRPr="00ED3661">
              <w:rPr>
                <w:sz w:val="26"/>
                <w:szCs w:val="26"/>
                <w:lang w:val="de-DE"/>
              </w:rPr>
              <w:t>Từ 8,0 đến 8,4</w:t>
            </w:r>
          </w:p>
        </w:tc>
        <w:tc>
          <w:tcPr>
            <w:tcW w:w="2977" w:type="dxa"/>
            <w:vAlign w:val="center"/>
          </w:tcPr>
          <w:p w14:paraId="0A907E8D" w14:textId="77777777" w:rsidR="001E2E39" w:rsidRPr="00ED3661" w:rsidRDefault="001E2E39" w:rsidP="00324B64">
            <w:pPr>
              <w:spacing w:before="60" w:after="60" w:line="300" w:lineRule="auto"/>
              <w:jc w:val="center"/>
              <w:rPr>
                <w:sz w:val="26"/>
                <w:szCs w:val="26"/>
                <w:lang w:val="de-DE"/>
              </w:rPr>
            </w:pPr>
            <w:r w:rsidRPr="00ED3661">
              <w:rPr>
                <w:sz w:val="26"/>
                <w:szCs w:val="26"/>
                <w:lang w:val="de-DE"/>
              </w:rPr>
              <w:t>B+</w:t>
            </w:r>
          </w:p>
        </w:tc>
        <w:tc>
          <w:tcPr>
            <w:tcW w:w="2551" w:type="dxa"/>
            <w:vAlign w:val="center"/>
          </w:tcPr>
          <w:p w14:paraId="6453A077" w14:textId="77777777" w:rsidR="001E2E39" w:rsidRPr="00ED3661" w:rsidRDefault="001E2E39" w:rsidP="00324B64">
            <w:pPr>
              <w:spacing w:before="60" w:after="60" w:line="300" w:lineRule="auto"/>
              <w:jc w:val="center"/>
              <w:rPr>
                <w:sz w:val="26"/>
                <w:szCs w:val="26"/>
                <w:lang w:val="de-DE"/>
              </w:rPr>
            </w:pPr>
            <w:r w:rsidRPr="00ED3661">
              <w:rPr>
                <w:sz w:val="26"/>
                <w:szCs w:val="26"/>
                <w:lang w:val="de-DE"/>
              </w:rPr>
              <w:t>3,5</w:t>
            </w:r>
          </w:p>
        </w:tc>
      </w:tr>
      <w:tr w:rsidR="00ED3661" w:rsidRPr="00ED3661" w14:paraId="6DEB6E01" w14:textId="77777777" w:rsidTr="00573137">
        <w:tc>
          <w:tcPr>
            <w:tcW w:w="709" w:type="dxa"/>
            <w:vAlign w:val="center"/>
          </w:tcPr>
          <w:p w14:paraId="6A6A03FF" w14:textId="77777777" w:rsidR="001E2E39" w:rsidRPr="00ED3661" w:rsidRDefault="001E2E39" w:rsidP="00324B64">
            <w:pPr>
              <w:spacing w:before="60" w:after="60" w:line="300" w:lineRule="auto"/>
              <w:jc w:val="center"/>
              <w:rPr>
                <w:sz w:val="26"/>
                <w:szCs w:val="26"/>
                <w:lang w:val="de-DE"/>
              </w:rPr>
            </w:pPr>
            <w:r w:rsidRPr="00ED3661">
              <w:rPr>
                <w:sz w:val="26"/>
                <w:szCs w:val="26"/>
                <w:lang w:val="de-DE"/>
              </w:rPr>
              <w:t>4</w:t>
            </w:r>
          </w:p>
        </w:tc>
        <w:tc>
          <w:tcPr>
            <w:tcW w:w="2835" w:type="dxa"/>
            <w:vAlign w:val="center"/>
          </w:tcPr>
          <w:p w14:paraId="002838B7" w14:textId="77777777" w:rsidR="001E2E39" w:rsidRPr="00ED3661" w:rsidRDefault="001E2E39" w:rsidP="00324B64">
            <w:pPr>
              <w:spacing w:before="60" w:after="60" w:line="300" w:lineRule="auto"/>
              <w:jc w:val="center"/>
              <w:rPr>
                <w:sz w:val="26"/>
                <w:szCs w:val="26"/>
                <w:lang w:val="de-DE"/>
              </w:rPr>
            </w:pPr>
            <w:r w:rsidRPr="00ED3661">
              <w:rPr>
                <w:sz w:val="26"/>
                <w:szCs w:val="26"/>
                <w:lang w:val="de-DE"/>
              </w:rPr>
              <w:t>Từ 7,0 đến 7,9</w:t>
            </w:r>
          </w:p>
        </w:tc>
        <w:tc>
          <w:tcPr>
            <w:tcW w:w="2977" w:type="dxa"/>
            <w:vAlign w:val="center"/>
          </w:tcPr>
          <w:p w14:paraId="22146740" w14:textId="77777777" w:rsidR="001E2E39" w:rsidRPr="00ED3661" w:rsidRDefault="001E2E39" w:rsidP="00324B64">
            <w:pPr>
              <w:spacing w:before="60" w:after="60" w:line="300" w:lineRule="auto"/>
              <w:jc w:val="center"/>
              <w:rPr>
                <w:sz w:val="26"/>
                <w:szCs w:val="26"/>
                <w:lang w:val="de-DE"/>
              </w:rPr>
            </w:pPr>
            <w:r w:rsidRPr="00ED3661">
              <w:rPr>
                <w:sz w:val="26"/>
                <w:szCs w:val="26"/>
                <w:lang w:val="de-DE"/>
              </w:rPr>
              <w:t>B</w:t>
            </w:r>
          </w:p>
        </w:tc>
        <w:tc>
          <w:tcPr>
            <w:tcW w:w="2551" w:type="dxa"/>
            <w:vAlign w:val="center"/>
          </w:tcPr>
          <w:p w14:paraId="03C9C085" w14:textId="77777777" w:rsidR="001E2E39" w:rsidRPr="00ED3661" w:rsidRDefault="001E2E39" w:rsidP="00324B64">
            <w:pPr>
              <w:spacing w:before="60" w:after="60" w:line="300" w:lineRule="auto"/>
              <w:jc w:val="center"/>
              <w:rPr>
                <w:sz w:val="26"/>
                <w:szCs w:val="26"/>
                <w:lang w:val="de-DE"/>
              </w:rPr>
            </w:pPr>
            <w:r w:rsidRPr="00ED3661">
              <w:rPr>
                <w:sz w:val="26"/>
                <w:szCs w:val="26"/>
                <w:lang w:val="de-DE"/>
              </w:rPr>
              <w:t>3,0</w:t>
            </w:r>
          </w:p>
        </w:tc>
      </w:tr>
      <w:tr w:rsidR="00ED3661" w:rsidRPr="00ED3661" w14:paraId="09BFE5C9" w14:textId="77777777" w:rsidTr="00573137">
        <w:tc>
          <w:tcPr>
            <w:tcW w:w="709" w:type="dxa"/>
            <w:vAlign w:val="center"/>
          </w:tcPr>
          <w:p w14:paraId="7BE80556" w14:textId="77777777" w:rsidR="001E2E39" w:rsidRPr="00ED3661" w:rsidRDefault="001E2E39" w:rsidP="00324B64">
            <w:pPr>
              <w:spacing w:before="60" w:after="60" w:line="300" w:lineRule="auto"/>
              <w:jc w:val="center"/>
              <w:rPr>
                <w:sz w:val="26"/>
                <w:szCs w:val="26"/>
                <w:lang w:val="de-DE"/>
              </w:rPr>
            </w:pPr>
            <w:r w:rsidRPr="00ED3661">
              <w:rPr>
                <w:sz w:val="26"/>
                <w:szCs w:val="26"/>
                <w:lang w:val="de-DE"/>
              </w:rPr>
              <w:t>5</w:t>
            </w:r>
          </w:p>
        </w:tc>
        <w:tc>
          <w:tcPr>
            <w:tcW w:w="2835" w:type="dxa"/>
            <w:vAlign w:val="center"/>
          </w:tcPr>
          <w:p w14:paraId="0F21A084" w14:textId="77777777" w:rsidR="001E2E39" w:rsidRPr="00ED3661" w:rsidRDefault="001E2E39" w:rsidP="00324B64">
            <w:pPr>
              <w:spacing w:before="60" w:after="60" w:line="300" w:lineRule="auto"/>
              <w:jc w:val="center"/>
              <w:rPr>
                <w:sz w:val="26"/>
                <w:szCs w:val="26"/>
                <w:lang w:val="de-DE"/>
              </w:rPr>
            </w:pPr>
            <w:r w:rsidRPr="00ED3661">
              <w:rPr>
                <w:sz w:val="26"/>
                <w:szCs w:val="26"/>
                <w:lang w:val="de-DE"/>
              </w:rPr>
              <w:t>Từ 6,5 đến 6,9</w:t>
            </w:r>
          </w:p>
        </w:tc>
        <w:tc>
          <w:tcPr>
            <w:tcW w:w="2977" w:type="dxa"/>
            <w:vAlign w:val="center"/>
          </w:tcPr>
          <w:p w14:paraId="1817AD90" w14:textId="77777777" w:rsidR="001E2E39" w:rsidRPr="00ED3661" w:rsidRDefault="001E2E39" w:rsidP="00324B64">
            <w:pPr>
              <w:spacing w:before="60" w:after="60" w:line="300" w:lineRule="auto"/>
              <w:jc w:val="center"/>
              <w:rPr>
                <w:sz w:val="26"/>
                <w:szCs w:val="26"/>
                <w:lang w:val="de-DE"/>
              </w:rPr>
            </w:pPr>
            <w:r w:rsidRPr="00ED3661">
              <w:rPr>
                <w:sz w:val="26"/>
                <w:szCs w:val="26"/>
                <w:lang w:val="de-DE"/>
              </w:rPr>
              <w:t>C+</w:t>
            </w:r>
          </w:p>
        </w:tc>
        <w:tc>
          <w:tcPr>
            <w:tcW w:w="2551" w:type="dxa"/>
            <w:vAlign w:val="center"/>
          </w:tcPr>
          <w:p w14:paraId="5F6A3D56" w14:textId="77777777" w:rsidR="001E2E39" w:rsidRPr="00ED3661" w:rsidRDefault="001E2E39" w:rsidP="00324B64">
            <w:pPr>
              <w:spacing w:before="60" w:after="60" w:line="300" w:lineRule="auto"/>
              <w:jc w:val="center"/>
              <w:rPr>
                <w:sz w:val="26"/>
                <w:szCs w:val="26"/>
                <w:lang w:val="de-DE"/>
              </w:rPr>
            </w:pPr>
            <w:r w:rsidRPr="00ED3661">
              <w:rPr>
                <w:sz w:val="26"/>
                <w:szCs w:val="26"/>
                <w:lang w:val="de-DE"/>
              </w:rPr>
              <w:t>2,5</w:t>
            </w:r>
          </w:p>
        </w:tc>
      </w:tr>
      <w:tr w:rsidR="00ED3661" w:rsidRPr="00ED3661" w14:paraId="66A856D1" w14:textId="77777777" w:rsidTr="00573137">
        <w:tc>
          <w:tcPr>
            <w:tcW w:w="709" w:type="dxa"/>
            <w:vAlign w:val="center"/>
          </w:tcPr>
          <w:p w14:paraId="21DF05D2" w14:textId="77777777" w:rsidR="001E2E39" w:rsidRPr="00ED3661" w:rsidRDefault="001E2E39" w:rsidP="00324B64">
            <w:pPr>
              <w:spacing w:before="60" w:after="60" w:line="300" w:lineRule="auto"/>
              <w:jc w:val="center"/>
              <w:rPr>
                <w:sz w:val="26"/>
                <w:szCs w:val="26"/>
                <w:lang w:val="de-DE"/>
              </w:rPr>
            </w:pPr>
            <w:r w:rsidRPr="00ED3661">
              <w:rPr>
                <w:sz w:val="26"/>
                <w:szCs w:val="26"/>
                <w:lang w:val="de-DE"/>
              </w:rPr>
              <w:t>6</w:t>
            </w:r>
          </w:p>
        </w:tc>
        <w:tc>
          <w:tcPr>
            <w:tcW w:w="2835" w:type="dxa"/>
            <w:vAlign w:val="center"/>
          </w:tcPr>
          <w:p w14:paraId="03EF0CCE" w14:textId="77777777" w:rsidR="001E2E39" w:rsidRPr="00ED3661" w:rsidRDefault="001E2E39" w:rsidP="00324B64">
            <w:pPr>
              <w:spacing w:before="60" w:after="60" w:line="300" w:lineRule="auto"/>
              <w:jc w:val="center"/>
              <w:rPr>
                <w:sz w:val="26"/>
                <w:szCs w:val="26"/>
                <w:lang w:val="de-DE"/>
              </w:rPr>
            </w:pPr>
            <w:r w:rsidRPr="00ED3661">
              <w:rPr>
                <w:sz w:val="26"/>
                <w:szCs w:val="26"/>
                <w:lang w:val="de-DE"/>
              </w:rPr>
              <w:t>Từ 5,5 đến 6,4</w:t>
            </w:r>
          </w:p>
        </w:tc>
        <w:tc>
          <w:tcPr>
            <w:tcW w:w="2977" w:type="dxa"/>
            <w:vAlign w:val="center"/>
          </w:tcPr>
          <w:p w14:paraId="04CAE134" w14:textId="77777777" w:rsidR="001E2E39" w:rsidRPr="00ED3661" w:rsidRDefault="001E2E39" w:rsidP="00324B64">
            <w:pPr>
              <w:spacing w:before="60" w:after="60" w:line="300" w:lineRule="auto"/>
              <w:jc w:val="center"/>
              <w:rPr>
                <w:sz w:val="26"/>
                <w:szCs w:val="26"/>
                <w:lang w:val="de-DE"/>
              </w:rPr>
            </w:pPr>
            <w:r w:rsidRPr="00ED3661">
              <w:rPr>
                <w:sz w:val="26"/>
                <w:szCs w:val="26"/>
                <w:lang w:val="de-DE"/>
              </w:rPr>
              <w:t>C</w:t>
            </w:r>
          </w:p>
        </w:tc>
        <w:tc>
          <w:tcPr>
            <w:tcW w:w="2551" w:type="dxa"/>
            <w:vAlign w:val="center"/>
          </w:tcPr>
          <w:p w14:paraId="762E3B5D" w14:textId="77777777" w:rsidR="001E2E39" w:rsidRPr="00ED3661" w:rsidRDefault="001E2E39" w:rsidP="00324B64">
            <w:pPr>
              <w:spacing w:before="60" w:after="60" w:line="300" w:lineRule="auto"/>
              <w:jc w:val="center"/>
              <w:rPr>
                <w:sz w:val="26"/>
                <w:szCs w:val="26"/>
                <w:lang w:val="de-DE"/>
              </w:rPr>
            </w:pPr>
            <w:r w:rsidRPr="00ED3661">
              <w:rPr>
                <w:sz w:val="26"/>
                <w:szCs w:val="26"/>
                <w:lang w:val="de-DE"/>
              </w:rPr>
              <w:t>2,0</w:t>
            </w:r>
          </w:p>
        </w:tc>
      </w:tr>
      <w:tr w:rsidR="00ED3661" w:rsidRPr="00ED3661" w14:paraId="0669346E" w14:textId="77777777" w:rsidTr="00573137">
        <w:tc>
          <w:tcPr>
            <w:tcW w:w="709" w:type="dxa"/>
            <w:vAlign w:val="center"/>
          </w:tcPr>
          <w:p w14:paraId="63178FAD" w14:textId="77777777" w:rsidR="001E2E39" w:rsidRPr="00ED3661" w:rsidRDefault="001E2E39" w:rsidP="00324B64">
            <w:pPr>
              <w:spacing w:before="60" w:after="60" w:line="300" w:lineRule="auto"/>
              <w:jc w:val="center"/>
              <w:rPr>
                <w:sz w:val="26"/>
                <w:szCs w:val="26"/>
                <w:lang w:val="de-DE"/>
              </w:rPr>
            </w:pPr>
            <w:r w:rsidRPr="00ED3661">
              <w:rPr>
                <w:sz w:val="26"/>
                <w:szCs w:val="26"/>
                <w:lang w:val="de-DE"/>
              </w:rPr>
              <w:t>7</w:t>
            </w:r>
          </w:p>
        </w:tc>
        <w:tc>
          <w:tcPr>
            <w:tcW w:w="2835" w:type="dxa"/>
            <w:vAlign w:val="center"/>
          </w:tcPr>
          <w:p w14:paraId="19EFD470" w14:textId="77777777" w:rsidR="001E2E39" w:rsidRPr="00ED3661" w:rsidRDefault="001E2E39" w:rsidP="00324B64">
            <w:pPr>
              <w:spacing w:before="60" w:after="60" w:line="300" w:lineRule="auto"/>
              <w:jc w:val="center"/>
              <w:rPr>
                <w:sz w:val="26"/>
                <w:szCs w:val="26"/>
                <w:lang w:val="de-DE"/>
              </w:rPr>
            </w:pPr>
            <w:r w:rsidRPr="00ED3661">
              <w:rPr>
                <w:sz w:val="26"/>
                <w:szCs w:val="26"/>
                <w:lang w:val="de-DE"/>
              </w:rPr>
              <w:t>Từ 5,0 đến 5,4</w:t>
            </w:r>
          </w:p>
        </w:tc>
        <w:tc>
          <w:tcPr>
            <w:tcW w:w="2977" w:type="dxa"/>
            <w:vAlign w:val="center"/>
          </w:tcPr>
          <w:p w14:paraId="20B59871" w14:textId="77777777" w:rsidR="001E2E39" w:rsidRPr="00ED3661" w:rsidRDefault="001E2E39" w:rsidP="00324B64">
            <w:pPr>
              <w:spacing w:before="60" w:after="60" w:line="300" w:lineRule="auto"/>
              <w:jc w:val="center"/>
              <w:rPr>
                <w:sz w:val="26"/>
                <w:szCs w:val="26"/>
                <w:lang w:val="de-DE"/>
              </w:rPr>
            </w:pPr>
            <w:r w:rsidRPr="00ED3661">
              <w:rPr>
                <w:sz w:val="26"/>
                <w:szCs w:val="26"/>
                <w:lang w:val="de-DE"/>
              </w:rPr>
              <w:t>D+</w:t>
            </w:r>
          </w:p>
        </w:tc>
        <w:tc>
          <w:tcPr>
            <w:tcW w:w="2551" w:type="dxa"/>
            <w:vAlign w:val="center"/>
          </w:tcPr>
          <w:p w14:paraId="71A5F306" w14:textId="77777777" w:rsidR="001E2E39" w:rsidRPr="00ED3661" w:rsidRDefault="001E2E39" w:rsidP="00324B64">
            <w:pPr>
              <w:spacing w:before="60" w:after="60" w:line="300" w:lineRule="auto"/>
              <w:jc w:val="center"/>
              <w:rPr>
                <w:sz w:val="26"/>
                <w:szCs w:val="26"/>
                <w:lang w:val="de-DE"/>
              </w:rPr>
            </w:pPr>
            <w:r w:rsidRPr="00ED3661">
              <w:rPr>
                <w:sz w:val="26"/>
                <w:szCs w:val="26"/>
                <w:lang w:val="de-DE"/>
              </w:rPr>
              <w:t>1,5</w:t>
            </w:r>
          </w:p>
        </w:tc>
      </w:tr>
      <w:tr w:rsidR="00ED3661" w:rsidRPr="00ED3661" w14:paraId="60D8594E" w14:textId="77777777" w:rsidTr="00573137">
        <w:tc>
          <w:tcPr>
            <w:tcW w:w="709" w:type="dxa"/>
            <w:vAlign w:val="center"/>
          </w:tcPr>
          <w:p w14:paraId="0D0D0E32" w14:textId="77777777" w:rsidR="001E2E39" w:rsidRPr="00ED3661" w:rsidRDefault="001E2E39" w:rsidP="00324B64">
            <w:pPr>
              <w:spacing w:before="60" w:after="60" w:line="300" w:lineRule="auto"/>
              <w:jc w:val="center"/>
              <w:rPr>
                <w:sz w:val="26"/>
                <w:szCs w:val="26"/>
                <w:lang w:val="de-DE"/>
              </w:rPr>
            </w:pPr>
            <w:r w:rsidRPr="00ED3661">
              <w:rPr>
                <w:sz w:val="26"/>
                <w:szCs w:val="26"/>
                <w:lang w:val="de-DE"/>
              </w:rPr>
              <w:t>8</w:t>
            </w:r>
          </w:p>
        </w:tc>
        <w:tc>
          <w:tcPr>
            <w:tcW w:w="2835" w:type="dxa"/>
            <w:vAlign w:val="center"/>
          </w:tcPr>
          <w:p w14:paraId="48E64A69" w14:textId="77777777" w:rsidR="001E2E39" w:rsidRPr="00ED3661" w:rsidRDefault="001E2E39" w:rsidP="00324B64">
            <w:pPr>
              <w:spacing w:before="60" w:after="60" w:line="300" w:lineRule="auto"/>
              <w:jc w:val="center"/>
              <w:rPr>
                <w:sz w:val="26"/>
                <w:szCs w:val="26"/>
                <w:lang w:val="de-DE"/>
              </w:rPr>
            </w:pPr>
            <w:r w:rsidRPr="00ED3661">
              <w:rPr>
                <w:sz w:val="26"/>
                <w:szCs w:val="26"/>
                <w:lang w:val="de-DE"/>
              </w:rPr>
              <w:t>Từ 4,5 đến 4,9</w:t>
            </w:r>
          </w:p>
        </w:tc>
        <w:tc>
          <w:tcPr>
            <w:tcW w:w="2977" w:type="dxa"/>
            <w:vAlign w:val="center"/>
          </w:tcPr>
          <w:p w14:paraId="45C18B77" w14:textId="77777777" w:rsidR="001E2E39" w:rsidRPr="00ED3661" w:rsidRDefault="001E2E39" w:rsidP="00324B64">
            <w:pPr>
              <w:spacing w:before="60" w:after="60" w:line="300" w:lineRule="auto"/>
              <w:jc w:val="center"/>
              <w:rPr>
                <w:sz w:val="26"/>
                <w:szCs w:val="26"/>
                <w:lang w:val="de-DE"/>
              </w:rPr>
            </w:pPr>
            <w:r w:rsidRPr="00ED3661">
              <w:rPr>
                <w:sz w:val="26"/>
                <w:szCs w:val="26"/>
                <w:lang w:val="de-DE"/>
              </w:rPr>
              <w:t>D</w:t>
            </w:r>
          </w:p>
        </w:tc>
        <w:tc>
          <w:tcPr>
            <w:tcW w:w="2551" w:type="dxa"/>
            <w:vAlign w:val="center"/>
          </w:tcPr>
          <w:p w14:paraId="2D102E98" w14:textId="77777777" w:rsidR="001E2E39" w:rsidRPr="00ED3661" w:rsidRDefault="001E2E39" w:rsidP="00324B64">
            <w:pPr>
              <w:spacing w:before="60" w:after="60" w:line="300" w:lineRule="auto"/>
              <w:jc w:val="center"/>
              <w:rPr>
                <w:sz w:val="26"/>
                <w:szCs w:val="26"/>
                <w:lang w:val="de-DE"/>
              </w:rPr>
            </w:pPr>
            <w:r w:rsidRPr="00ED3661">
              <w:rPr>
                <w:sz w:val="26"/>
                <w:szCs w:val="26"/>
                <w:lang w:val="de-DE"/>
              </w:rPr>
              <w:t>1,0</w:t>
            </w:r>
          </w:p>
        </w:tc>
      </w:tr>
    </w:tbl>
    <w:p w14:paraId="4368635F" w14:textId="77777777" w:rsidR="00800B29" w:rsidRPr="00ED3661" w:rsidRDefault="000E621C" w:rsidP="00324B64">
      <w:pPr>
        <w:spacing w:before="60" w:after="60" w:line="300" w:lineRule="auto"/>
        <w:ind w:firstLine="720"/>
        <w:jc w:val="both"/>
        <w:rPr>
          <w:sz w:val="26"/>
          <w:szCs w:val="26"/>
          <w:lang w:val="de-DE"/>
        </w:rPr>
      </w:pPr>
      <w:r w:rsidRPr="00ED3661">
        <w:rPr>
          <w:sz w:val="26"/>
          <w:szCs w:val="26"/>
          <w:lang w:val="de-DE"/>
        </w:rPr>
        <w:t xml:space="preserve">(ii) </w:t>
      </w:r>
      <w:r w:rsidR="00800B29" w:rsidRPr="00ED3661">
        <w:rPr>
          <w:sz w:val="26"/>
          <w:szCs w:val="26"/>
          <w:lang w:val="de-DE"/>
        </w:rPr>
        <w:t>Loại không đạt:</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2835"/>
        <w:gridCol w:w="2977"/>
        <w:gridCol w:w="2551"/>
      </w:tblGrid>
      <w:tr w:rsidR="00ED3661" w:rsidRPr="00ED3661" w14:paraId="48E33654" w14:textId="77777777" w:rsidTr="00573137">
        <w:tc>
          <w:tcPr>
            <w:tcW w:w="709" w:type="dxa"/>
            <w:vAlign w:val="center"/>
          </w:tcPr>
          <w:p w14:paraId="16B90CFB" w14:textId="77777777" w:rsidR="00800B29" w:rsidRPr="00ED3661" w:rsidRDefault="00800B29" w:rsidP="00324B64">
            <w:pPr>
              <w:spacing w:before="60" w:after="60" w:line="300" w:lineRule="auto"/>
              <w:jc w:val="center"/>
              <w:rPr>
                <w:b/>
                <w:sz w:val="26"/>
                <w:szCs w:val="26"/>
                <w:lang w:val="de-DE"/>
              </w:rPr>
            </w:pPr>
            <w:r w:rsidRPr="00ED3661">
              <w:rPr>
                <w:b/>
                <w:sz w:val="26"/>
                <w:szCs w:val="26"/>
                <w:lang w:val="de-DE"/>
              </w:rPr>
              <w:t>TT</w:t>
            </w:r>
          </w:p>
        </w:tc>
        <w:tc>
          <w:tcPr>
            <w:tcW w:w="2835" w:type="dxa"/>
            <w:vAlign w:val="center"/>
          </w:tcPr>
          <w:p w14:paraId="5433A803" w14:textId="77777777" w:rsidR="00800B29" w:rsidRPr="00ED3661" w:rsidRDefault="00800B29" w:rsidP="00324B64">
            <w:pPr>
              <w:spacing w:before="60" w:after="60" w:line="300" w:lineRule="auto"/>
              <w:jc w:val="center"/>
              <w:rPr>
                <w:b/>
                <w:sz w:val="26"/>
                <w:szCs w:val="26"/>
                <w:lang w:val="de-DE"/>
              </w:rPr>
            </w:pPr>
            <w:r w:rsidRPr="00ED3661">
              <w:rPr>
                <w:b/>
                <w:sz w:val="26"/>
                <w:szCs w:val="26"/>
                <w:lang w:val="de-DE"/>
              </w:rPr>
              <w:t>Thang điểm 10</w:t>
            </w:r>
          </w:p>
        </w:tc>
        <w:tc>
          <w:tcPr>
            <w:tcW w:w="2977" w:type="dxa"/>
            <w:vAlign w:val="center"/>
          </w:tcPr>
          <w:p w14:paraId="5CC16915" w14:textId="77777777" w:rsidR="00800B29" w:rsidRPr="00ED3661" w:rsidRDefault="00800B29" w:rsidP="00324B64">
            <w:pPr>
              <w:spacing w:before="60" w:after="60" w:line="300" w:lineRule="auto"/>
              <w:jc w:val="center"/>
              <w:rPr>
                <w:b/>
                <w:sz w:val="26"/>
                <w:szCs w:val="26"/>
                <w:lang w:val="de-DE"/>
              </w:rPr>
            </w:pPr>
            <w:r w:rsidRPr="00ED3661">
              <w:rPr>
                <w:b/>
                <w:sz w:val="26"/>
                <w:szCs w:val="26"/>
                <w:lang w:val="de-DE"/>
              </w:rPr>
              <w:t>Thang điểm chữ</w:t>
            </w:r>
          </w:p>
        </w:tc>
        <w:tc>
          <w:tcPr>
            <w:tcW w:w="2551" w:type="dxa"/>
            <w:vAlign w:val="center"/>
          </w:tcPr>
          <w:p w14:paraId="02E93D59" w14:textId="77777777" w:rsidR="00800B29" w:rsidRPr="00ED3661" w:rsidRDefault="00800B29" w:rsidP="00324B64">
            <w:pPr>
              <w:spacing w:before="60" w:after="60" w:line="300" w:lineRule="auto"/>
              <w:jc w:val="center"/>
              <w:rPr>
                <w:b/>
                <w:sz w:val="26"/>
                <w:szCs w:val="26"/>
                <w:lang w:val="de-DE"/>
              </w:rPr>
            </w:pPr>
            <w:r w:rsidRPr="00ED3661">
              <w:rPr>
                <w:b/>
                <w:sz w:val="26"/>
                <w:szCs w:val="26"/>
                <w:lang w:val="de-DE"/>
              </w:rPr>
              <w:t>Thang điểm 4</w:t>
            </w:r>
          </w:p>
        </w:tc>
      </w:tr>
      <w:tr w:rsidR="00ED3661" w:rsidRPr="00ED3661" w14:paraId="07FE7992" w14:textId="77777777" w:rsidTr="00573137">
        <w:tc>
          <w:tcPr>
            <w:tcW w:w="709" w:type="dxa"/>
            <w:vAlign w:val="center"/>
          </w:tcPr>
          <w:p w14:paraId="4FA81ACB" w14:textId="77777777" w:rsidR="00800B29" w:rsidRPr="00ED3661" w:rsidRDefault="00800B29" w:rsidP="00324B64">
            <w:pPr>
              <w:spacing w:before="60" w:after="60" w:line="300" w:lineRule="auto"/>
              <w:jc w:val="center"/>
              <w:rPr>
                <w:sz w:val="26"/>
                <w:szCs w:val="26"/>
                <w:lang w:val="de-DE"/>
              </w:rPr>
            </w:pPr>
            <w:r w:rsidRPr="00ED3661">
              <w:rPr>
                <w:sz w:val="26"/>
                <w:szCs w:val="26"/>
                <w:lang w:val="de-DE"/>
              </w:rPr>
              <w:t>1</w:t>
            </w:r>
          </w:p>
        </w:tc>
        <w:tc>
          <w:tcPr>
            <w:tcW w:w="2835" w:type="dxa"/>
            <w:vAlign w:val="center"/>
          </w:tcPr>
          <w:p w14:paraId="7F18CC43" w14:textId="77777777" w:rsidR="00800B29" w:rsidRPr="00ED3661" w:rsidRDefault="00800B29" w:rsidP="00324B64">
            <w:pPr>
              <w:spacing w:before="60" w:after="60" w:line="300" w:lineRule="auto"/>
              <w:jc w:val="center"/>
              <w:rPr>
                <w:sz w:val="26"/>
                <w:szCs w:val="26"/>
                <w:lang w:val="de-DE"/>
              </w:rPr>
            </w:pPr>
            <w:r w:rsidRPr="00ED3661">
              <w:rPr>
                <w:sz w:val="26"/>
                <w:szCs w:val="26"/>
                <w:lang w:val="de-DE"/>
              </w:rPr>
              <w:t>Dưới 4,</w:t>
            </w:r>
            <w:r w:rsidR="001E2E39" w:rsidRPr="00ED3661">
              <w:rPr>
                <w:sz w:val="26"/>
                <w:szCs w:val="26"/>
                <w:lang w:val="de-DE"/>
              </w:rPr>
              <w:t>5</w:t>
            </w:r>
          </w:p>
        </w:tc>
        <w:tc>
          <w:tcPr>
            <w:tcW w:w="2977" w:type="dxa"/>
            <w:vAlign w:val="center"/>
          </w:tcPr>
          <w:p w14:paraId="75612378" w14:textId="77777777" w:rsidR="00800B29" w:rsidRPr="00ED3661" w:rsidRDefault="00800B29" w:rsidP="00324B64">
            <w:pPr>
              <w:spacing w:before="60" w:after="60" w:line="300" w:lineRule="auto"/>
              <w:jc w:val="center"/>
              <w:rPr>
                <w:sz w:val="26"/>
                <w:szCs w:val="26"/>
                <w:lang w:val="de-DE"/>
              </w:rPr>
            </w:pPr>
            <w:r w:rsidRPr="00ED3661">
              <w:rPr>
                <w:sz w:val="26"/>
                <w:szCs w:val="26"/>
                <w:lang w:val="de-DE"/>
              </w:rPr>
              <w:t>F</w:t>
            </w:r>
          </w:p>
        </w:tc>
        <w:tc>
          <w:tcPr>
            <w:tcW w:w="2551" w:type="dxa"/>
            <w:vAlign w:val="center"/>
          </w:tcPr>
          <w:p w14:paraId="2A9A9979" w14:textId="77777777" w:rsidR="00800B29" w:rsidRPr="00ED3661" w:rsidRDefault="00800B29" w:rsidP="00324B64">
            <w:pPr>
              <w:spacing w:before="60" w:after="60" w:line="300" w:lineRule="auto"/>
              <w:jc w:val="center"/>
              <w:rPr>
                <w:sz w:val="26"/>
                <w:szCs w:val="26"/>
                <w:lang w:val="de-DE"/>
              </w:rPr>
            </w:pPr>
            <w:r w:rsidRPr="00ED3661">
              <w:rPr>
                <w:sz w:val="26"/>
                <w:szCs w:val="26"/>
                <w:lang w:val="de-DE"/>
              </w:rPr>
              <w:t>0,0</w:t>
            </w:r>
          </w:p>
        </w:tc>
      </w:tr>
    </w:tbl>
    <w:p w14:paraId="488A9BDF" w14:textId="77777777" w:rsidR="00800B29" w:rsidRPr="00142B93" w:rsidRDefault="000E621C" w:rsidP="00324B64">
      <w:pPr>
        <w:spacing w:before="60" w:after="60" w:line="300" w:lineRule="auto"/>
        <w:ind w:firstLine="720"/>
        <w:jc w:val="both"/>
        <w:rPr>
          <w:sz w:val="26"/>
          <w:szCs w:val="26"/>
        </w:rPr>
      </w:pPr>
      <w:r w:rsidRPr="00142B93">
        <w:rPr>
          <w:sz w:val="26"/>
          <w:szCs w:val="26"/>
        </w:rPr>
        <w:t>(iii) Một số trường hợp đặc biệt</w:t>
      </w:r>
      <w:r w:rsidR="00343A57" w:rsidRPr="00142B93">
        <w:rPr>
          <w:sz w:val="26"/>
          <w:szCs w:val="26"/>
        </w:rPr>
        <w:t xml:space="preserve"> sử dụng điểm chữ xếp loại, không được tính vào điểm trung bình học tập: </w:t>
      </w:r>
    </w:p>
    <w:p w14:paraId="088A9EF2" w14:textId="5645C785" w:rsidR="00343A57" w:rsidRPr="00142B93" w:rsidRDefault="002E29F1" w:rsidP="00324B64">
      <w:pPr>
        <w:pStyle w:val="NormalWeb"/>
        <w:spacing w:before="60" w:beforeAutospacing="0" w:after="60" w:afterAutospacing="0" w:line="300" w:lineRule="auto"/>
        <w:ind w:firstLine="720"/>
        <w:jc w:val="both"/>
        <w:rPr>
          <w:sz w:val="26"/>
          <w:szCs w:val="26"/>
        </w:rPr>
      </w:pPr>
      <w:r w:rsidRPr="00142B93">
        <w:rPr>
          <w:sz w:val="26"/>
          <w:szCs w:val="26"/>
        </w:rPr>
        <w:t>HT</w:t>
      </w:r>
      <w:r w:rsidR="00343A57" w:rsidRPr="00142B93">
        <w:rPr>
          <w:sz w:val="26"/>
          <w:szCs w:val="26"/>
        </w:rPr>
        <w:t>: Điểm chưa hoàn thiện do được phép hoãn thi, kiểm tra;</w:t>
      </w:r>
    </w:p>
    <w:p w14:paraId="490050BA" w14:textId="77777777" w:rsidR="00343A57" w:rsidRPr="00ED3661" w:rsidRDefault="00343A57" w:rsidP="00324B64">
      <w:pPr>
        <w:pStyle w:val="NormalWeb"/>
        <w:spacing w:before="60" w:beforeAutospacing="0" w:after="60" w:afterAutospacing="0" w:line="300" w:lineRule="auto"/>
        <w:ind w:firstLine="720"/>
        <w:jc w:val="both"/>
        <w:rPr>
          <w:sz w:val="26"/>
          <w:szCs w:val="26"/>
          <w:lang w:val="de-DE"/>
        </w:rPr>
      </w:pPr>
      <w:r w:rsidRPr="00ED3661">
        <w:rPr>
          <w:sz w:val="26"/>
          <w:szCs w:val="26"/>
          <w:lang w:val="vi-VN"/>
        </w:rPr>
        <w:lastRenderedPageBreak/>
        <w:t>X: Điểm chưa hoàn thiện do c</w:t>
      </w:r>
      <w:r w:rsidRPr="00ED3661">
        <w:rPr>
          <w:sz w:val="26"/>
          <w:szCs w:val="26"/>
          <w:lang w:val="de-DE"/>
        </w:rPr>
        <w:t>hưa đủ</w:t>
      </w:r>
      <w:r w:rsidRPr="00ED3661">
        <w:rPr>
          <w:sz w:val="26"/>
          <w:szCs w:val="26"/>
          <w:lang w:val="vi-VN"/>
        </w:rPr>
        <w:t xml:space="preserve"> dữ liệu;</w:t>
      </w:r>
    </w:p>
    <w:p w14:paraId="2C25CCDC" w14:textId="77777777" w:rsidR="00343A57" w:rsidRPr="00ED3661" w:rsidRDefault="00343A57" w:rsidP="00324B64">
      <w:pPr>
        <w:pStyle w:val="NormalWeb"/>
        <w:spacing w:before="60" w:beforeAutospacing="0" w:after="60" w:afterAutospacing="0" w:line="300" w:lineRule="auto"/>
        <w:ind w:firstLine="720"/>
        <w:jc w:val="both"/>
        <w:rPr>
          <w:sz w:val="26"/>
          <w:szCs w:val="26"/>
          <w:lang w:val="vi-VN"/>
        </w:rPr>
      </w:pPr>
      <w:r w:rsidRPr="00ED3661">
        <w:rPr>
          <w:sz w:val="26"/>
          <w:szCs w:val="26"/>
          <w:lang w:val="vi-VN"/>
        </w:rPr>
        <w:t xml:space="preserve">R: </w:t>
      </w:r>
      <w:r w:rsidRPr="00ED3661">
        <w:rPr>
          <w:sz w:val="26"/>
          <w:szCs w:val="26"/>
          <w:lang w:val="de-DE"/>
        </w:rPr>
        <w:t>Điểm học phần được miễn học và công nhận tín chỉ</w:t>
      </w:r>
      <w:r w:rsidRPr="00ED3661">
        <w:rPr>
          <w:sz w:val="26"/>
          <w:szCs w:val="26"/>
          <w:lang w:val="vi-VN"/>
        </w:rPr>
        <w:t>.</w:t>
      </w:r>
    </w:p>
    <w:p w14:paraId="08303C4A" w14:textId="77777777" w:rsidR="00EF4998" w:rsidRPr="00ED3661" w:rsidRDefault="00EF4998" w:rsidP="00324B64">
      <w:pPr>
        <w:spacing w:before="60" w:after="60" w:line="300" w:lineRule="auto"/>
        <w:ind w:firstLine="720"/>
        <w:jc w:val="both"/>
        <w:rPr>
          <w:sz w:val="26"/>
          <w:szCs w:val="26"/>
          <w:lang w:val="de-DE"/>
        </w:rPr>
      </w:pPr>
      <w:r w:rsidRPr="00ED3661">
        <w:rPr>
          <w:b/>
          <w:bCs/>
          <w:sz w:val="26"/>
          <w:szCs w:val="26"/>
          <w:lang w:val="de-DE"/>
        </w:rPr>
        <w:t>Điều 1</w:t>
      </w:r>
      <w:r w:rsidR="00A10FD3" w:rsidRPr="00ED3661">
        <w:rPr>
          <w:b/>
          <w:bCs/>
          <w:sz w:val="26"/>
          <w:szCs w:val="26"/>
          <w:lang w:val="de-DE"/>
        </w:rPr>
        <w:t>2</w:t>
      </w:r>
      <w:r w:rsidRPr="00ED3661">
        <w:rPr>
          <w:b/>
          <w:bCs/>
          <w:sz w:val="26"/>
          <w:szCs w:val="26"/>
          <w:lang w:val="de-DE"/>
        </w:rPr>
        <w:t xml:space="preserve">. Thi kết thúc học phần, chấm thi </w:t>
      </w:r>
    </w:p>
    <w:p w14:paraId="3D859BFB" w14:textId="77777777" w:rsidR="00EF4998" w:rsidRPr="00ED3661" w:rsidRDefault="00EF4998" w:rsidP="00324B64">
      <w:pPr>
        <w:spacing w:before="60" w:after="60" w:line="300" w:lineRule="auto"/>
        <w:ind w:firstLine="720"/>
        <w:jc w:val="both"/>
        <w:rPr>
          <w:sz w:val="26"/>
          <w:szCs w:val="26"/>
          <w:lang w:val="de-DE"/>
        </w:rPr>
      </w:pPr>
      <w:r w:rsidRPr="00ED3661">
        <w:rPr>
          <w:sz w:val="26"/>
          <w:szCs w:val="26"/>
          <w:lang w:val="de-DE"/>
        </w:rPr>
        <w:t>1. Thi kết thúc học phần</w:t>
      </w:r>
    </w:p>
    <w:p w14:paraId="49BDAF65" w14:textId="77777777" w:rsidR="00EF4998" w:rsidRPr="00142B93" w:rsidRDefault="00474B26" w:rsidP="00324B64">
      <w:pPr>
        <w:spacing w:before="60" w:after="60" w:line="300" w:lineRule="auto"/>
        <w:ind w:firstLine="720"/>
        <w:jc w:val="both"/>
        <w:rPr>
          <w:sz w:val="26"/>
          <w:szCs w:val="26"/>
          <w:lang w:val="de-DE"/>
        </w:rPr>
      </w:pPr>
      <w:r w:rsidRPr="00ED3661">
        <w:rPr>
          <w:sz w:val="26"/>
          <w:szCs w:val="26"/>
          <w:lang w:val="de-DE"/>
        </w:rPr>
        <w:t>a)</w:t>
      </w:r>
      <w:r w:rsidR="00B36609" w:rsidRPr="00ED3661">
        <w:rPr>
          <w:sz w:val="26"/>
          <w:szCs w:val="26"/>
          <w:lang w:val="de-DE"/>
        </w:rPr>
        <w:t xml:space="preserve"> </w:t>
      </w:r>
      <w:r w:rsidR="00EF4998" w:rsidRPr="00ED3661">
        <w:rPr>
          <w:sz w:val="26"/>
          <w:szCs w:val="26"/>
          <w:lang w:val="de-DE"/>
        </w:rPr>
        <w:t xml:space="preserve">Cuối mỗi học kỳ, </w:t>
      </w:r>
      <w:r w:rsidR="007A0D2C" w:rsidRPr="00142B93">
        <w:rPr>
          <w:sz w:val="26"/>
          <w:szCs w:val="30"/>
          <w:lang w:val="de-DE"/>
        </w:rPr>
        <w:t>Đại học</w:t>
      </w:r>
      <w:r w:rsidR="00EF4998" w:rsidRPr="00ED3661">
        <w:rPr>
          <w:sz w:val="26"/>
          <w:szCs w:val="26"/>
          <w:lang w:val="de-DE"/>
        </w:rPr>
        <w:t xml:space="preserve"> tổ chức một kỳ thi kết thúc học phần. </w:t>
      </w:r>
      <w:r w:rsidR="00EF4998" w:rsidRPr="00142B93">
        <w:rPr>
          <w:sz w:val="26"/>
          <w:szCs w:val="26"/>
          <w:lang w:val="de-DE"/>
        </w:rPr>
        <w:t>Sinh viên được dự thi kết thúc học phần khi</w:t>
      </w:r>
      <w:r w:rsidR="00B36609" w:rsidRPr="00142B93">
        <w:rPr>
          <w:sz w:val="26"/>
          <w:szCs w:val="26"/>
          <w:lang w:val="de-DE"/>
        </w:rPr>
        <w:t xml:space="preserve">: (i) </w:t>
      </w:r>
      <w:r w:rsidR="00EF4998" w:rsidRPr="00142B93">
        <w:rPr>
          <w:sz w:val="26"/>
          <w:szCs w:val="26"/>
          <w:lang w:val="de-DE"/>
        </w:rPr>
        <w:t>Điểm chuyên cần đạt từ 5 điểm trở lên;</w:t>
      </w:r>
      <w:r w:rsidR="00B36609" w:rsidRPr="00142B93">
        <w:rPr>
          <w:sz w:val="26"/>
          <w:szCs w:val="26"/>
          <w:lang w:val="de-DE"/>
        </w:rPr>
        <w:t xml:space="preserve"> (ii) </w:t>
      </w:r>
      <w:r w:rsidR="00EF4998" w:rsidRPr="00142B93">
        <w:rPr>
          <w:sz w:val="26"/>
          <w:szCs w:val="26"/>
          <w:lang w:val="de-DE"/>
        </w:rPr>
        <w:t xml:space="preserve">Đáp ứng các điều kiện trong </w:t>
      </w:r>
      <w:r w:rsidR="00B36609" w:rsidRPr="00142B93">
        <w:rPr>
          <w:sz w:val="26"/>
          <w:szCs w:val="26"/>
          <w:lang w:val="de-DE"/>
        </w:rPr>
        <w:t>đ</w:t>
      </w:r>
      <w:r w:rsidR="00EF4998" w:rsidRPr="00142B93">
        <w:rPr>
          <w:sz w:val="26"/>
          <w:szCs w:val="26"/>
          <w:lang w:val="de-DE"/>
        </w:rPr>
        <w:t>ề cương chi tiết học phần</w:t>
      </w:r>
      <w:r w:rsidRPr="00142B93">
        <w:rPr>
          <w:sz w:val="26"/>
          <w:szCs w:val="26"/>
          <w:lang w:val="de-DE"/>
        </w:rPr>
        <w:t>;</w:t>
      </w:r>
    </w:p>
    <w:p w14:paraId="0CFE8CE9" w14:textId="77777777" w:rsidR="00EF4998" w:rsidRPr="00142B93" w:rsidRDefault="00474B26" w:rsidP="00324B64">
      <w:pPr>
        <w:spacing w:before="60" w:after="60" w:line="300" w:lineRule="auto"/>
        <w:ind w:firstLine="720"/>
        <w:jc w:val="both"/>
        <w:rPr>
          <w:sz w:val="26"/>
          <w:szCs w:val="26"/>
          <w:lang w:val="de-DE"/>
        </w:rPr>
      </w:pPr>
      <w:r w:rsidRPr="00142B93">
        <w:rPr>
          <w:sz w:val="26"/>
          <w:szCs w:val="26"/>
          <w:lang w:val="de-DE"/>
        </w:rPr>
        <w:t>b)</w:t>
      </w:r>
      <w:r w:rsidR="00B36609" w:rsidRPr="00142B93">
        <w:rPr>
          <w:sz w:val="26"/>
          <w:szCs w:val="26"/>
          <w:lang w:val="de-DE"/>
        </w:rPr>
        <w:t xml:space="preserve"> </w:t>
      </w:r>
      <w:r w:rsidR="00EF4998" w:rsidRPr="00142B93">
        <w:rPr>
          <w:sz w:val="26"/>
          <w:szCs w:val="26"/>
          <w:lang w:val="de-DE"/>
        </w:rPr>
        <w:t xml:space="preserve">Thời gian dành cho ôn thi các học phần tỷ lệ thuận với tổng số tín chỉ của các học phần đó, ít nhất là </w:t>
      </w:r>
      <w:r w:rsidR="00464485" w:rsidRPr="00142B93">
        <w:rPr>
          <w:sz w:val="26"/>
          <w:szCs w:val="26"/>
          <w:lang w:val="de-DE"/>
        </w:rPr>
        <w:t>1</w:t>
      </w:r>
      <w:r w:rsidR="00EF4998" w:rsidRPr="00142B93">
        <w:rPr>
          <w:sz w:val="26"/>
          <w:szCs w:val="26"/>
          <w:lang w:val="de-DE"/>
        </w:rPr>
        <w:t>/</w:t>
      </w:r>
      <w:r w:rsidR="00464485" w:rsidRPr="00142B93">
        <w:rPr>
          <w:sz w:val="26"/>
          <w:szCs w:val="26"/>
          <w:lang w:val="de-DE"/>
        </w:rPr>
        <w:t>2</w:t>
      </w:r>
      <w:r w:rsidR="00EF4998" w:rsidRPr="00142B93">
        <w:rPr>
          <w:sz w:val="26"/>
          <w:szCs w:val="26"/>
          <w:lang w:val="de-DE"/>
        </w:rPr>
        <w:t xml:space="preserve"> ngày cho một tín chỉ. </w:t>
      </w:r>
    </w:p>
    <w:p w14:paraId="1C708A9B" w14:textId="77777777" w:rsidR="00EF4998" w:rsidRPr="00142B93" w:rsidRDefault="00B36609" w:rsidP="00324B64">
      <w:pPr>
        <w:spacing w:before="60" w:after="60" w:line="300" w:lineRule="auto"/>
        <w:ind w:firstLine="720"/>
        <w:jc w:val="both"/>
        <w:rPr>
          <w:sz w:val="26"/>
          <w:szCs w:val="26"/>
          <w:lang w:val="de-DE"/>
        </w:rPr>
      </w:pPr>
      <w:r w:rsidRPr="00142B93">
        <w:rPr>
          <w:sz w:val="26"/>
          <w:szCs w:val="26"/>
          <w:lang w:val="de-DE"/>
        </w:rPr>
        <w:t>2.</w:t>
      </w:r>
      <w:r w:rsidR="00EF4998" w:rsidRPr="00142B93">
        <w:rPr>
          <w:sz w:val="26"/>
          <w:szCs w:val="26"/>
          <w:lang w:val="de-DE"/>
        </w:rPr>
        <w:t xml:space="preserve"> </w:t>
      </w:r>
      <w:r w:rsidRPr="00142B93">
        <w:rPr>
          <w:sz w:val="26"/>
          <w:szCs w:val="26"/>
          <w:lang w:val="de-DE"/>
        </w:rPr>
        <w:t>Đ</w:t>
      </w:r>
      <w:r w:rsidR="00EF4998" w:rsidRPr="00142B93">
        <w:rPr>
          <w:sz w:val="26"/>
          <w:szCs w:val="26"/>
          <w:lang w:val="de-DE"/>
        </w:rPr>
        <w:t>ề thi, hình thức thi, chấm thi</w:t>
      </w:r>
    </w:p>
    <w:p w14:paraId="24822C7C" w14:textId="77777777" w:rsidR="00EF4998" w:rsidRPr="00142B93" w:rsidRDefault="00474B26" w:rsidP="00324B64">
      <w:pPr>
        <w:spacing w:before="60" w:after="60" w:line="300" w:lineRule="auto"/>
        <w:ind w:firstLine="720"/>
        <w:jc w:val="both"/>
        <w:rPr>
          <w:sz w:val="26"/>
          <w:szCs w:val="26"/>
          <w:lang w:val="de-DE"/>
        </w:rPr>
      </w:pPr>
      <w:r w:rsidRPr="00142B93">
        <w:rPr>
          <w:sz w:val="26"/>
          <w:szCs w:val="26"/>
          <w:lang w:val="de-DE"/>
        </w:rPr>
        <w:t>a)</w:t>
      </w:r>
      <w:r w:rsidR="00B36609" w:rsidRPr="00142B93">
        <w:rPr>
          <w:sz w:val="26"/>
          <w:szCs w:val="26"/>
          <w:lang w:val="de-DE"/>
        </w:rPr>
        <w:t xml:space="preserve"> </w:t>
      </w:r>
      <w:r w:rsidR="00EF4998" w:rsidRPr="00142B93">
        <w:rPr>
          <w:sz w:val="26"/>
          <w:szCs w:val="26"/>
          <w:lang w:val="de-DE"/>
        </w:rPr>
        <w:t xml:space="preserve">Đề thi kết thúc học phần phải phù hợp với nội dung </w:t>
      </w:r>
      <w:r w:rsidR="001C1ACB" w:rsidRPr="00142B93">
        <w:rPr>
          <w:sz w:val="26"/>
          <w:szCs w:val="26"/>
          <w:lang w:val="de-DE"/>
        </w:rPr>
        <w:t xml:space="preserve">và chuẩn đầu ra của </w:t>
      </w:r>
      <w:r w:rsidR="00EF4998" w:rsidRPr="00142B93">
        <w:rPr>
          <w:sz w:val="26"/>
          <w:szCs w:val="26"/>
          <w:lang w:val="de-DE"/>
        </w:rPr>
        <w:t xml:space="preserve">học phần quy định trong </w:t>
      </w:r>
      <w:r w:rsidR="001D5CDC" w:rsidRPr="00142B93">
        <w:rPr>
          <w:sz w:val="26"/>
          <w:szCs w:val="26"/>
          <w:lang w:val="de-DE"/>
        </w:rPr>
        <w:t>đề cương chi tiết học phần</w:t>
      </w:r>
      <w:r w:rsidRPr="00142B93">
        <w:rPr>
          <w:sz w:val="26"/>
          <w:szCs w:val="26"/>
          <w:lang w:val="de-DE"/>
        </w:rPr>
        <w:t>;</w:t>
      </w:r>
      <w:r w:rsidR="00EF4998" w:rsidRPr="00142B93">
        <w:rPr>
          <w:sz w:val="26"/>
          <w:szCs w:val="26"/>
          <w:lang w:val="de-DE"/>
        </w:rPr>
        <w:t xml:space="preserve"> </w:t>
      </w:r>
      <w:r w:rsidRPr="00142B93">
        <w:rPr>
          <w:sz w:val="26"/>
          <w:szCs w:val="26"/>
          <w:lang w:val="de-DE"/>
        </w:rPr>
        <w:t>v</w:t>
      </w:r>
      <w:r w:rsidR="00EF4998" w:rsidRPr="00142B93">
        <w:rPr>
          <w:sz w:val="26"/>
          <w:szCs w:val="26"/>
          <w:lang w:val="de-DE"/>
        </w:rPr>
        <w:t xml:space="preserve">iệc </w:t>
      </w:r>
      <w:r w:rsidR="00B36609" w:rsidRPr="00142B93">
        <w:rPr>
          <w:sz w:val="26"/>
          <w:szCs w:val="26"/>
          <w:lang w:val="de-DE"/>
        </w:rPr>
        <w:t xml:space="preserve">tổ chức </w:t>
      </w:r>
      <w:r w:rsidR="00EF4998" w:rsidRPr="00142B93">
        <w:rPr>
          <w:sz w:val="26"/>
          <w:szCs w:val="26"/>
          <w:lang w:val="de-DE"/>
        </w:rPr>
        <w:t xml:space="preserve">ra đề thi hoặc </w:t>
      </w:r>
      <w:r w:rsidR="001D5CDC" w:rsidRPr="00142B93">
        <w:rPr>
          <w:sz w:val="26"/>
          <w:szCs w:val="26"/>
          <w:lang w:val="de-DE"/>
        </w:rPr>
        <w:t xml:space="preserve">được </w:t>
      </w:r>
      <w:r w:rsidR="00EF4998" w:rsidRPr="00142B93">
        <w:rPr>
          <w:sz w:val="26"/>
          <w:szCs w:val="26"/>
          <w:lang w:val="de-DE"/>
        </w:rPr>
        <w:t xml:space="preserve">lấy từ ngân hàng đề thi </w:t>
      </w:r>
      <w:r w:rsidR="001D5CDC" w:rsidRPr="00142B93">
        <w:rPr>
          <w:sz w:val="26"/>
          <w:szCs w:val="26"/>
          <w:lang w:val="de-DE"/>
        </w:rPr>
        <w:t xml:space="preserve">hoặc </w:t>
      </w:r>
      <w:r w:rsidR="00EF4998" w:rsidRPr="00142B93">
        <w:rPr>
          <w:sz w:val="26"/>
          <w:szCs w:val="26"/>
          <w:lang w:val="de-DE"/>
        </w:rPr>
        <w:t xml:space="preserve">được thực hiện theo quy định của </w:t>
      </w:r>
      <w:r w:rsidR="007A0D2C" w:rsidRPr="00142B93">
        <w:rPr>
          <w:sz w:val="26"/>
          <w:szCs w:val="30"/>
          <w:lang w:val="de-DE"/>
        </w:rPr>
        <w:t>Đại học</w:t>
      </w:r>
      <w:r w:rsidRPr="00142B93">
        <w:rPr>
          <w:sz w:val="26"/>
          <w:szCs w:val="26"/>
          <w:lang w:val="de-DE"/>
        </w:rPr>
        <w:t>;</w:t>
      </w:r>
    </w:p>
    <w:p w14:paraId="30F15229" w14:textId="77777777" w:rsidR="00EF4998" w:rsidRPr="00142B93" w:rsidRDefault="00474B26" w:rsidP="00324B64">
      <w:pPr>
        <w:spacing w:before="60" w:after="60" w:line="300" w:lineRule="auto"/>
        <w:ind w:firstLine="720"/>
        <w:jc w:val="both"/>
        <w:rPr>
          <w:sz w:val="26"/>
          <w:szCs w:val="26"/>
          <w:lang w:val="de-DE"/>
        </w:rPr>
      </w:pPr>
      <w:r w:rsidRPr="00142B93">
        <w:rPr>
          <w:sz w:val="26"/>
          <w:szCs w:val="26"/>
          <w:lang w:val="de-DE"/>
        </w:rPr>
        <w:t>b)</w:t>
      </w:r>
      <w:r w:rsidR="00B36609" w:rsidRPr="00142B93">
        <w:rPr>
          <w:sz w:val="26"/>
          <w:szCs w:val="26"/>
          <w:lang w:val="de-DE"/>
        </w:rPr>
        <w:t xml:space="preserve"> </w:t>
      </w:r>
      <w:r w:rsidR="00EF4998" w:rsidRPr="00142B93">
        <w:rPr>
          <w:sz w:val="26"/>
          <w:szCs w:val="26"/>
          <w:lang w:val="de-DE"/>
        </w:rPr>
        <w:t>Hình thức thi kết thúc học phần có thể là thi trắc nghiệ</w:t>
      </w:r>
      <w:r w:rsidR="00995FDA" w:rsidRPr="00142B93">
        <w:rPr>
          <w:sz w:val="26"/>
          <w:szCs w:val="26"/>
          <w:lang w:val="de-DE"/>
        </w:rPr>
        <w:t>m hoặc</w:t>
      </w:r>
      <w:r w:rsidR="00EF4998" w:rsidRPr="00142B93">
        <w:rPr>
          <w:sz w:val="26"/>
          <w:szCs w:val="26"/>
          <w:lang w:val="de-DE"/>
        </w:rPr>
        <w:t xml:space="preserve"> tự luận, </w:t>
      </w:r>
      <w:r w:rsidR="00F237F3" w:rsidRPr="00142B93">
        <w:rPr>
          <w:sz w:val="26"/>
          <w:szCs w:val="26"/>
          <w:lang w:val="de-DE"/>
        </w:rPr>
        <w:t xml:space="preserve">hoặc kết hợp giữa các hình thức </w:t>
      </w:r>
      <w:r w:rsidR="00995FDA" w:rsidRPr="00142B93">
        <w:rPr>
          <w:sz w:val="26"/>
          <w:szCs w:val="26"/>
          <w:lang w:val="de-DE"/>
        </w:rPr>
        <w:t>này</w:t>
      </w:r>
      <w:r w:rsidR="001C1ACB" w:rsidRPr="00142B93">
        <w:rPr>
          <w:sz w:val="26"/>
          <w:szCs w:val="26"/>
          <w:lang w:val="de-DE"/>
        </w:rPr>
        <w:t>;</w:t>
      </w:r>
    </w:p>
    <w:p w14:paraId="34E9C2D1" w14:textId="77777777" w:rsidR="00EF4998" w:rsidRPr="00142B93" w:rsidRDefault="00474B26" w:rsidP="00324B64">
      <w:pPr>
        <w:spacing w:before="60" w:after="60" w:line="300" w:lineRule="auto"/>
        <w:ind w:firstLine="720"/>
        <w:jc w:val="both"/>
        <w:rPr>
          <w:sz w:val="26"/>
          <w:szCs w:val="26"/>
          <w:lang w:val="de-DE"/>
        </w:rPr>
      </w:pPr>
      <w:r w:rsidRPr="00142B93">
        <w:rPr>
          <w:sz w:val="26"/>
          <w:szCs w:val="26"/>
          <w:lang w:val="de-DE"/>
        </w:rPr>
        <w:t>c)</w:t>
      </w:r>
      <w:r w:rsidR="00B36609" w:rsidRPr="00142B93">
        <w:rPr>
          <w:sz w:val="26"/>
          <w:szCs w:val="26"/>
          <w:lang w:val="de-DE"/>
        </w:rPr>
        <w:t xml:space="preserve"> </w:t>
      </w:r>
      <w:r w:rsidR="00EF4998" w:rsidRPr="00142B93">
        <w:rPr>
          <w:sz w:val="26"/>
          <w:szCs w:val="26"/>
          <w:lang w:val="de-DE"/>
        </w:rPr>
        <w:t>Việc chấm thi kết thúc học phần phải do hai giảng viên đảm nhiệm</w:t>
      </w:r>
      <w:r w:rsidRPr="00142B93">
        <w:rPr>
          <w:sz w:val="26"/>
          <w:szCs w:val="26"/>
          <w:lang w:val="de-DE"/>
        </w:rPr>
        <w:t>;</w:t>
      </w:r>
    </w:p>
    <w:p w14:paraId="06E39030" w14:textId="1FA76958" w:rsidR="00EF4998" w:rsidRPr="00142B93" w:rsidRDefault="00474B26" w:rsidP="00324B64">
      <w:pPr>
        <w:spacing w:before="60" w:after="60" w:line="300" w:lineRule="auto"/>
        <w:ind w:firstLine="720"/>
        <w:jc w:val="both"/>
        <w:rPr>
          <w:sz w:val="26"/>
          <w:szCs w:val="26"/>
          <w:lang w:val="de-DE"/>
        </w:rPr>
      </w:pPr>
      <w:r w:rsidRPr="00142B93">
        <w:rPr>
          <w:sz w:val="26"/>
          <w:szCs w:val="26"/>
          <w:lang w:val="de-DE"/>
        </w:rPr>
        <w:t>d)</w:t>
      </w:r>
      <w:r w:rsidR="00B36609" w:rsidRPr="00142B93">
        <w:rPr>
          <w:sz w:val="26"/>
          <w:szCs w:val="26"/>
          <w:lang w:val="de-DE"/>
        </w:rPr>
        <w:t xml:space="preserve"> </w:t>
      </w:r>
      <w:r w:rsidR="00EF4998" w:rsidRPr="00142B93">
        <w:rPr>
          <w:sz w:val="26"/>
          <w:szCs w:val="26"/>
          <w:lang w:val="de-DE"/>
        </w:rPr>
        <w:t>Điểm thi vấn đáp</w:t>
      </w:r>
      <w:r w:rsidR="001C1ACB" w:rsidRPr="00142B93">
        <w:rPr>
          <w:sz w:val="26"/>
          <w:szCs w:val="26"/>
          <w:lang w:val="de-DE"/>
        </w:rPr>
        <w:t xml:space="preserve"> (nếu có) phải</w:t>
      </w:r>
      <w:r w:rsidR="00EF4998" w:rsidRPr="00142B93">
        <w:rPr>
          <w:sz w:val="26"/>
          <w:szCs w:val="26"/>
          <w:lang w:val="de-DE"/>
        </w:rPr>
        <w:t xml:space="preserve"> được công bố công khai sau mỗi buổi thi</w:t>
      </w:r>
      <w:r w:rsidRPr="00142B93">
        <w:rPr>
          <w:sz w:val="26"/>
          <w:szCs w:val="26"/>
          <w:lang w:val="de-DE"/>
        </w:rPr>
        <w:t>;</w:t>
      </w:r>
      <w:r w:rsidR="00EF4998" w:rsidRPr="00142B93">
        <w:rPr>
          <w:sz w:val="26"/>
          <w:szCs w:val="26"/>
          <w:lang w:val="de-DE"/>
        </w:rPr>
        <w:t xml:space="preserve"> </w:t>
      </w:r>
      <w:r w:rsidRPr="00142B93">
        <w:rPr>
          <w:sz w:val="26"/>
          <w:szCs w:val="26"/>
          <w:lang w:val="de-DE"/>
        </w:rPr>
        <w:t>t</w:t>
      </w:r>
      <w:r w:rsidR="00EF4998" w:rsidRPr="00142B93">
        <w:rPr>
          <w:sz w:val="26"/>
          <w:szCs w:val="26"/>
          <w:lang w:val="de-DE"/>
        </w:rPr>
        <w:t>rong trường hợp hai giảng viên chấm thi</w:t>
      </w:r>
      <w:r w:rsidR="00E31199" w:rsidRPr="00142B93">
        <w:rPr>
          <w:sz w:val="26"/>
          <w:szCs w:val="26"/>
          <w:lang w:val="de-DE"/>
        </w:rPr>
        <w:t xml:space="preserve"> vấn đáp</w:t>
      </w:r>
      <w:r w:rsidR="00EF4998" w:rsidRPr="00142B93">
        <w:rPr>
          <w:sz w:val="26"/>
          <w:szCs w:val="26"/>
          <w:lang w:val="de-DE"/>
        </w:rPr>
        <w:t xml:space="preserve"> không thống nhất được điểm chấm thì Trưởng </w:t>
      </w:r>
      <w:r w:rsidR="00FD5765" w:rsidRPr="00142B93">
        <w:rPr>
          <w:sz w:val="26"/>
          <w:szCs w:val="26"/>
          <w:lang w:val="de-DE"/>
        </w:rPr>
        <w:t>Khoa/Viện</w:t>
      </w:r>
      <w:r w:rsidR="00EF4998" w:rsidRPr="00142B93">
        <w:rPr>
          <w:sz w:val="26"/>
          <w:szCs w:val="26"/>
          <w:lang w:val="de-DE"/>
        </w:rPr>
        <w:t xml:space="preserve"> </w:t>
      </w:r>
      <w:r w:rsidR="00B36609" w:rsidRPr="00142B93">
        <w:rPr>
          <w:sz w:val="26"/>
          <w:szCs w:val="26"/>
          <w:lang w:val="de-DE"/>
        </w:rPr>
        <w:t xml:space="preserve">xử lý và </w:t>
      </w:r>
      <w:r w:rsidR="00EF4998" w:rsidRPr="00142B93">
        <w:rPr>
          <w:sz w:val="26"/>
          <w:szCs w:val="26"/>
          <w:lang w:val="de-DE"/>
        </w:rPr>
        <w:t>quyết định</w:t>
      </w:r>
      <w:r w:rsidRPr="00142B93">
        <w:rPr>
          <w:sz w:val="26"/>
          <w:szCs w:val="26"/>
          <w:lang w:val="de-DE"/>
        </w:rPr>
        <w:t>;</w:t>
      </w:r>
    </w:p>
    <w:p w14:paraId="631F471E" w14:textId="77777777" w:rsidR="00EF4998" w:rsidRPr="00142B93" w:rsidRDefault="00474B26" w:rsidP="00324B64">
      <w:pPr>
        <w:spacing w:before="60" w:after="60" w:line="300" w:lineRule="auto"/>
        <w:ind w:firstLine="720"/>
        <w:jc w:val="both"/>
        <w:rPr>
          <w:sz w:val="26"/>
          <w:szCs w:val="26"/>
          <w:lang w:val="de-DE"/>
        </w:rPr>
      </w:pPr>
      <w:r w:rsidRPr="00142B93">
        <w:rPr>
          <w:sz w:val="26"/>
          <w:szCs w:val="26"/>
          <w:lang w:val="de-DE"/>
        </w:rPr>
        <w:t>đ)</w:t>
      </w:r>
      <w:r w:rsidR="00B36609" w:rsidRPr="00142B93">
        <w:rPr>
          <w:sz w:val="26"/>
          <w:szCs w:val="26"/>
          <w:lang w:val="de-DE"/>
        </w:rPr>
        <w:t xml:space="preserve"> </w:t>
      </w:r>
      <w:r w:rsidR="000E621C" w:rsidRPr="00142B93">
        <w:rPr>
          <w:sz w:val="26"/>
          <w:szCs w:val="26"/>
          <w:lang w:val="de-DE"/>
        </w:rPr>
        <w:t>Đ</w:t>
      </w:r>
      <w:r w:rsidR="00EF4998" w:rsidRPr="00142B93">
        <w:rPr>
          <w:sz w:val="26"/>
          <w:szCs w:val="26"/>
          <w:lang w:val="de-DE"/>
        </w:rPr>
        <w:t xml:space="preserve">iểm </w:t>
      </w:r>
      <w:r w:rsidR="000E621C" w:rsidRPr="00142B93">
        <w:rPr>
          <w:sz w:val="26"/>
          <w:szCs w:val="26"/>
          <w:lang w:val="de-DE"/>
        </w:rPr>
        <w:t xml:space="preserve">thành phần </w:t>
      </w:r>
      <w:r w:rsidR="00EF4998" w:rsidRPr="00142B93">
        <w:rPr>
          <w:sz w:val="26"/>
          <w:szCs w:val="26"/>
          <w:lang w:val="de-DE"/>
        </w:rPr>
        <w:t xml:space="preserve">và điểm học phần </w:t>
      </w:r>
      <w:r w:rsidR="000E621C" w:rsidRPr="00142B93">
        <w:rPr>
          <w:sz w:val="26"/>
          <w:szCs w:val="26"/>
          <w:lang w:val="de-DE"/>
        </w:rPr>
        <w:t xml:space="preserve">được </w:t>
      </w:r>
      <w:r w:rsidR="00EF4998" w:rsidRPr="00142B93">
        <w:rPr>
          <w:sz w:val="26"/>
          <w:szCs w:val="26"/>
          <w:lang w:val="de-DE"/>
        </w:rPr>
        <w:t>ghi vào bảng điểm</w:t>
      </w:r>
      <w:r w:rsidR="00E31199" w:rsidRPr="00142B93">
        <w:rPr>
          <w:sz w:val="26"/>
          <w:szCs w:val="26"/>
          <w:lang w:val="de-DE"/>
        </w:rPr>
        <w:t xml:space="preserve"> học phần</w:t>
      </w:r>
      <w:r w:rsidR="00EF4998" w:rsidRPr="00142B93">
        <w:rPr>
          <w:sz w:val="26"/>
          <w:szCs w:val="26"/>
          <w:lang w:val="de-DE"/>
        </w:rPr>
        <w:t xml:space="preserve"> theo mẫu của </w:t>
      </w:r>
      <w:r w:rsidR="00983700" w:rsidRPr="00142B93">
        <w:rPr>
          <w:sz w:val="26"/>
          <w:szCs w:val="30"/>
          <w:lang w:val="de-DE"/>
        </w:rPr>
        <w:t>Đại học</w:t>
      </w:r>
      <w:r w:rsidR="00E31199" w:rsidRPr="00142B93">
        <w:rPr>
          <w:sz w:val="26"/>
          <w:szCs w:val="26"/>
          <w:lang w:val="de-DE"/>
        </w:rPr>
        <w:t xml:space="preserve"> và </w:t>
      </w:r>
      <w:r w:rsidR="00EF4998" w:rsidRPr="00142B93">
        <w:rPr>
          <w:sz w:val="26"/>
          <w:szCs w:val="26"/>
          <w:lang w:val="de-DE"/>
        </w:rPr>
        <w:t xml:space="preserve">gửi bản gốc về </w:t>
      </w:r>
      <w:r w:rsidR="006C3E66" w:rsidRPr="00142B93">
        <w:rPr>
          <w:sz w:val="26"/>
          <w:szCs w:val="26"/>
          <w:lang w:val="de-DE"/>
        </w:rPr>
        <w:t>bộ phận</w:t>
      </w:r>
      <w:r w:rsidR="00EF4998" w:rsidRPr="00142B93">
        <w:rPr>
          <w:sz w:val="26"/>
          <w:szCs w:val="26"/>
          <w:lang w:val="de-DE"/>
        </w:rPr>
        <w:t xml:space="preserve"> </w:t>
      </w:r>
      <w:r w:rsidR="00983700" w:rsidRPr="00142B93">
        <w:rPr>
          <w:sz w:val="26"/>
          <w:szCs w:val="26"/>
          <w:lang w:val="de-DE"/>
        </w:rPr>
        <w:t>q</w:t>
      </w:r>
      <w:r w:rsidR="00EF4998" w:rsidRPr="00142B93">
        <w:rPr>
          <w:sz w:val="26"/>
          <w:szCs w:val="26"/>
          <w:lang w:val="de-DE"/>
        </w:rPr>
        <w:t>uản lý đào tạo</w:t>
      </w:r>
      <w:r w:rsidR="00E31199" w:rsidRPr="00142B93">
        <w:rPr>
          <w:sz w:val="26"/>
          <w:szCs w:val="26"/>
          <w:lang w:val="de-DE"/>
        </w:rPr>
        <w:t xml:space="preserve"> để lưu trữ</w:t>
      </w:r>
      <w:r w:rsidR="00EF4998" w:rsidRPr="00142B93">
        <w:rPr>
          <w:sz w:val="26"/>
          <w:szCs w:val="26"/>
          <w:lang w:val="de-DE"/>
        </w:rPr>
        <w:t xml:space="preserve"> chậm nhất một tuần sau khi kết thúc chấm thi học phần</w:t>
      </w:r>
      <w:r w:rsidRPr="00142B93">
        <w:rPr>
          <w:sz w:val="26"/>
          <w:szCs w:val="26"/>
          <w:lang w:val="de-DE"/>
        </w:rPr>
        <w:t>;</w:t>
      </w:r>
    </w:p>
    <w:p w14:paraId="41F84741" w14:textId="77777777" w:rsidR="00EF4998" w:rsidRPr="00142B93" w:rsidRDefault="00474B26" w:rsidP="00324B64">
      <w:pPr>
        <w:spacing w:before="60" w:after="60" w:line="300" w:lineRule="auto"/>
        <w:ind w:firstLine="720"/>
        <w:jc w:val="both"/>
        <w:rPr>
          <w:sz w:val="26"/>
          <w:szCs w:val="26"/>
          <w:lang w:val="de-DE"/>
        </w:rPr>
      </w:pPr>
      <w:r w:rsidRPr="00142B93">
        <w:rPr>
          <w:sz w:val="26"/>
          <w:szCs w:val="26"/>
          <w:lang w:val="de-DE"/>
        </w:rPr>
        <w:t>e)</w:t>
      </w:r>
      <w:r w:rsidR="000E621C" w:rsidRPr="00142B93">
        <w:rPr>
          <w:sz w:val="26"/>
          <w:szCs w:val="26"/>
          <w:lang w:val="de-DE"/>
        </w:rPr>
        <w:t xml:space="preserve"> </w:t>
      </w:r>
      <w:r w:rsidR="00EF4998" w:rsidRPr="00142B93">
        <w:rPr>
          <w:sz w:val="26"/>
          <w:szCs w:val="26"/>
          <w:lang w:val="de-DE"/>
        </w:rPr>
        <w:t xml:space="preserve">Sinh viên vắng mặt trong </w:t>
      </w:r>
      <w:r w:rsidR="00A5545A" w:rsidRPr="00142B93">
        <w:rPr>
          <w:sz w:val="26"/>
          <w:szCs w:val="26"/>
          <w:lang w:val="de-DE"/>
        </w:rPr>
        <w:t xml:space="preserve">buổi </w:t>
      </w:r>
      <w:r w:rsidR="00EF4998" w:rsidRPr="00142B93">
        <w:rPr>
          <w:sz w:val="26"/>
          <w:szCs w:val="26"/>
          <w:lang w:val="de-DE"/>
        </w:rPr>
        <w:t>thi không có lý do chính đáng phải nhận điểm 0</w:t>
      </w:r>
      <w:r w:rsidR="00E155F3" w:rsidRPr="00142B93">
        <w:rPr>
          <w:sz w:val="26"/>
          <w:szCs w:val="26"/>
          <w:lang w:val="de-DE"/>
        </w:rPr>
        <w:t xml:space="preserve"> (không)</w:t>
      </w:r>
      <w:r w:rsidRPr="00142B93">
        <w:rPr>
          <w:sz w:val="26"/>
          <w:szCs w:val="26"/>
          <w:lang w:val="de-DE"/>
        </w:rPr>
        <w:t>;</w:t>
      </w:r>
      <w:r w:rsidR="00EF4998" w:rsidRPr="00142B93">
        <w:rPr>
          <w:sz w:val="26"/>
          <w:szCs w:val="26"/>
          <w:lang w:val="de-DE"/>
        </w:rPr>
        <w:t xml:space="preserve"> </w:t>
      </w:r>
      <w:r w:rsidRPr="00142B93">
        <w:rPr>
          <w:sz w:val="26"/>
          <w:szCs w:val="26"/>
          <w:lang w:val="de-DE"/>
        </w:rPr>
        <w:t>s</w:t>
      </w:r>
      <w:r w:rsidR="00EF4998" w:rsidRPr="00142B93">
        <w:rPr>
          <w:sz w:val="26"/>
          <w:szCs w:val="26"/>
          <w:lang w:val="de-DE"/>
        </w:rPr>
        <w:t xml:space="preserve">inh viên vắng mặt có lý do chính đáng được </w:t>
      </w:r>
      <w:r w:rsidR="008A043B" w:rsidRPr="00142B93">
        <w:rPr>
          <w:sz w:val="26"/>
          <w:szCs w:val="26"/>
          <w:lang w:val="de-DE"/>
        </w:rPr>
        <w:t>thi bù</w:t>
      </w:r>
      <w:r w:rsidR="00EF4998" w:rsidRPr="00142B93">
        <w:rPr>
          <w:sz w:val="26"/>
          <w:szCs w:val="26"/>
          <w:lang w:val="de-DE"/>
        </w:rPr>
        <w:t xml:space="preserve"> </w:t>
      </w:r>
      <w:r w:rsidR="007F4991" w:rsidRPr="00142B93">
        <w:rPr>
          <w:sz w:val="26"/>
          <w:szCs w:val="26"/>
          <w:lang w:val="de-DE"/>
        </w:rPr>
        <w:t>ở</w:t>
      </w:r>
      <w:r w:rsidR="00A5545A" w:rsidRPr="00142B93">
        <w:rPr>
          <w:sz w:val="26"/>
          <w:szCs w:val="26"/>
          <w:lang w:val="de-DE"/>
        </w:rPr>
        <w:t xml:space="preserve"> đợt </w:t>
      </w:r>
      <w:r w:rsidR="001C1ACB" w:rsidRPr="00142B93">
        <w:rPr>
          <w:sz w:val="26"/>
          <w:szCs w:val="26"/>
          <w:lang w:val="de-DE"/>
        </w:rPr>
        <w:t xml:space="preserve">thi </w:t>
      </w:r>
      <w:r w:rsidR="00A5545A" w:rsidRPr="00142B93">
        <w:rPr>
          <w:sz w:val="26"/>
          <w:szCs w:val="26"/>
          <w:lang w:val="de-DE"/>
        </w:rPr>
        <w:t>k</w:t>
      </w:r>
      <w:r w:rsidR="00473545" w:rsidRPr="00142B93">
        <w:rPr>
          <w:sz w:val="26"/>
          <w:szCs w:val="26"/>
          <w:lang w:val="de-DE"/>
        </w:rPr>
        <w:t>ế tiếp</w:t>
      </w:r>
      <w:r w:rsidR="00A5545A" w:rsidRPr="00142B93">
        <w:rPr>
          <w:sz w:val="26"/>
          <w:szCs w:val="26"/>
          <w:lang w:val="de-DE"/>
        </w:rPr>
        <w:t xml:space="preserve"> và được tính điểm lần đầu. </w:t>
      </w:r>
    </w:p>
    <w:p w14:paraId="6CD25E07" w14:textId="77777777" w:rsidR="00D2146F" w:rsidRPr="00ED3661" w:rsidRDefault="00D2146F" w:rsidP="00324B64">
      <w:pPr>
        <w:spacing w:before="60" w:after="60" w:line="300" w:lineRule="auto"/>
        <w:ind w:firstLine="720"/>
        <w:jc w:val="both"/>
        <w:rPr>
          <w:sz w:val="26"/>
          <w:szCs w:val="26"/>
          <w:lang w:val="de-DE"/>
        </w:rPr>
      </w:pPr>
      <w:r w:rsidRPr="00142B93">
        <w:rPr>
          <w:sz w:val="26"/>
          <w:szCs w:val="26"/>
          <w:lang w:val="de-DE"/>
        </w:rPr>
        <w:t xml:space="preserve">3. </w:t>
      </w:r>
      <w:r w:rsidRPr="00ED3661">
        <w:rPr>
          <w:sz w:val="26"/>
          <w:szCs w:val="26"/>
          <w:lang w:val="de-DE"/>
        </w:rPr>
        <w:t>Khiếu nại điểm và xem lại kết quả bài thi học phần</w:t>
      </w:r>
    </w:p>
    <w:p w14:paraId="5D6E3571" w14:textId="77777777" w:rsidR="00D2146F" w:rsidRPr="00ED3661" w:rsidRDefault="00474B26" w:rsidP="00324B64">
      <w:pPr>
        <w:spacing w:before="60" w:after="60" w:line="300" w:lineRule="auto"/>
        <w:ind w:firstLine="720"/>
        <w:jc w:val="both"/>
        <w:rPr>
          <w:sz w:val="26"/>
          <w:szCs w:val="26"/>
          <w:lang w:val="de-DE"/>
        </w:rPr>
      </w:pPr>
      <w:r w:rsidRPr="00ED3661">
        <w:rPr>
          <w:sz w:val="26"/>
          <w:szCs w:val="26"/>
          <w:lang w:val="de-DE"/>
        </w:rPr>
        <w:t>a)</w:t>
      </w:r>
      <w:r w:rsidR="00D2146F" w:rsidRPr="00ED3661">
        <w:rPr>
          <w:sz w:val="26"/>
          <w:szCs w:val="26"/>
          <w:lang w:val="de-DE"/>
        </w:rPr>
        <w:t xml:space="preserve"> Đối với điểm chuyên cần và điểm </w:t>
      </w:r>
      <w:r w:rsidR="009412FB" w:rsidRPr="00142B93">
        <w:rPr>
          <w:sz w:val="26"/>
          <w:szCs w:val="26"/>
          <w:lang w:val="de-DE"/>
        </w:rPr>
        <w:t>đánh giá quá trình</w:t>
      </w:r>
      <w:r w:rsidR="00D2146F" w:rsidRPr="00ED3661">
        <w:rPr>
          <w:sz w:val="26"/>
          <w:szCs w:val="26"/>
          <w:lang w:val="de-DE"/>
        </w:rPr>
        <w:t>, sinh viên khiếu nại trực tiếp với giảng viên giảng dạy học phần</w:t>
      </w:r>
      <w:r w:rsidRPr="00ED3661">
        <w:rPr>
          <w:sz w:val="26"/>
          <w:szCs w:val="26"/>
          <w:lang w:val="de-DE"/>
        </w:rPr>
        <w:t>;</w:t>
      </w:r>
      <w:r w:rsidR="00D2146F" w:rsidRPr="00ED3661">
        <w:rPr>
          <w:sz w:val="26"/>
          <w:szCs w:val="26"/>
          <w:lang w:val="de-DE"/>
        </w:rPr>
        <w:t xml:space="preserve"> </w:t>
      </w:r>
    </w:p>
    <w:p w14:paraId="6805167A" w14:textId="77777777" w:rsidR="00D2146F" w:rsidRPr="00ED3661" w:rsidRDefault="00474B26" w:rsidP="00324B64">
      <w:pPr>
        <w:spacing w:before="60" w:after="60" w:line="300" w:lineRule="auto"/>
        <w:ind w:firstLine="720"/>
        <w:jc w:val="both"/>
        <w:rPr>
          <w:strike/>
          <w:sz w:val="26"/>
          <w:szCs w:val="26"/>
          <w:lang w:val="de-DE"/>
        </w:rPr>
      </w:pPr>
      <w:r w:rsidRPr="00ED3661">
        <w:rPr>
          <w:sz w:val="26"/>
          <w:szCs w:val="26"/>
          <w:lang w:val="de-DE"/>
        </w:rPr>
        <w:t>b)</w:t>
      </w:r>
      <w:r w:rsidR="00D2146F" w:rsidRPr="00ED3661">
        <w:rPr>
          <w:sz w:val="26"/>
          <w:szCs w:val="26"/>
          <w:lang w:val="de-DE"/>
        </w:rPr>
        <w:t xml:space="preserve"> Đối với điểm thi kết thúc học phần, sinh viên có thể đề nghị xem lại kết quả bài thi </w:t>
      </w:r>
      <w:r w:rsidR="001C1ACB" w:rsidRPr="00ED3661">
        <w:rPr>
          <w:sz w:val="26"/>
          <w:szCs w:val="26"/>
          <w:lang w:val="de-DE"/>
        </w:rPr>
        <w:t xml:space="preserve">kết thúc </w:t>
      </w:r>
      <w:r w:rsidR="00D2146F" w:rsidRPr="00ED3661">
        <w:rPr>
          <w:sz w:val="26"/>
          <w:szCs w:val="26"/>
          <w:lang w:val="de-DE"/>
        </w:rPr>
        <w:t xml:space="preserve">học phần theo quy định của </w:t>
      </w:r>
      <w:r w:rsidR="00983700" w:rsidRPr="00142B93">
        <w:rPr>
          <w:sz w:val="26"/>
          <w:szCs w:val="30"/>
          <w:lang w:val="de-DE"/>
        </w:rPr>
        <w:t>Đại học</w:t>
      </w:r>
      <w:r w:rsidR="00D305EC" w:rsidRPr="00ED3661">
        <w:rPr>
          <w:sz w:val="26"/>
          <w:szCs w:val="26"/>
          <w:lang w:val="de-DE"/>
        </w:rPr>
        <w:t>;</w:t>
      </w:r>
    </w:p>
    <w:p w14:paraId="263C2BC6" w14:textId="77777777" w:rsidR="00A14214" w:rsidRPr="00ED3661" w:rsidRDefault="00474B26" w:rsidP="00324B64">
      <w:pPr>
        <w:spacing w:before="60" w:after="60" w:line="300" w:lineRule="auto"/>
        <w:ind w:firstLine="720"/>
        <w:jc w:val="both"/>
        <w:rPr>
          <w:sz w:val="26"/>
          <w:szCs w:val="26"/>
          <w:lang w:val="de-DE"/>
        </w:rPr>
      </w:pPr>
      <w:r w:rsidRPr="00ED3661">
        <w:rPr>
          <w:sz w:val="26"/>
          <w:szCs w:val="26"/>
          <w:lang w:val="de-DE"/>
        </w:rPr>
        <w:t>c)</w:t>
      </w:r>
      <w:r w:rsidR="00D2146F" w:rsidRPr="00ED3661">
        <w:rPr>
          <w:sz w:val="26"/>
          <w:szCs w:val="26"/>
          <w:lang w:val="de-DE"/>
        </w:rPr>
        <w:t xml:space="preserve"> Đối với điểm thông báo trên mạng quản lý đào tạo, sinh viên đề nghị </w:t>
      </w:r>
      <w:r w:rsidR="00253D83" w:rsidRPr="00ED3661">
        <w:rPr>
          <w:sz w:val="26"/>
          <w:szCs w:val="26"/>
          <w:lang w:val="de-DE"/>
        </w:rPr>
        <w:t>bộ phận</w:t>
      </w:r>
      <w:r w:rsidR="00D2146F" w:rsidRPr="00ED3661">
        <w:rPr>
          <w:sz w:val="26"/>
          <w:szCs w:val="26"/>
          <w:lang w:val="de-DE"/>
        </w:rPr>
        <w:t xml:space="preserve"> </w:t>
      </w:r>
      <w:r w:rsidR="00983700" w:rsidRPr="00ED3661">
        <w:rPr>
          <w:sz w:val="26"/>
          <w:szCs w:val="26"/>
          <w:lang w:val="de-DE"/>
        </w:rPr>
        <w:t>q</w:t>
      </w:r>
      <w:r w:rsidR="00D2146F" w:rsidRPr="00ED3661">
        <w:rPr>
          <w:sz w:val="26"/>
          <w:szCs w:val="26"/>
          <w:lang w:val="de-DE"/>
        </w:rPr>
        <w:t xml:space="preserve">uản lý đào tạo kiểm tra đối chiếu với bảng điểm gốc trong thời gian không quá </w:t>
      </w:r>
      <w:r w:rsidR="00983700" w:rsidRPr="00ED3661">
        <w:rPr>
          <w:sz w:val="26"/>
          <w:szCs w:val="26"/>
          <w:lang w:val="de-DE"/>
        </w:rPr>
        <w:t>0</w:t>
      </w:r>
      <w:r w:rsidR="00D2146F" w:rsidRPr="00ED3661">
        <w:rPr>
          <w:sz w:val="26"/>
          <w:szCs w:val="26"/>
          <w:lang w:val="de-DE"/>
        </w:rPr>
        <w:t>6 tháng kể từ ngày thi.</w:t>
      </w:r>
    </w:p>
    <w:p w14:paraId="6D682285" w14:textId="77777777" w:rsidR="00932A35" w:rsidRPr="00ED3661" w:rsidRDefault="00932A35" w:rsidP="00324B64">
      <w:pPr>
        <w:spacing w:before="60" w:after="60" w:line="300" w:lineRule="auto"/>
        <w:ind w:firstLine="720"/>
        <w:jc w:val="both"/>
        <w:rPr>
          <w:b/>
          <w:bCs/>
          <w:sz w:val="26"/>
          <w:szCs w:val="26"/>
          <w:lang w:val="de-DE"/>
        </w:rPr>
      </w:pPr>
      <w:r w:rsidRPr="00ED3661">
        <w:rPr>
          <w:b/>
          <w:bCs/>
          <w:sz w:val="26"/>
          <w:szCs w:val="26"/>
          <w:lang w:val="de-DE"/>
        </w:rPr>
        <w:t>Điều 1</w:t>
      </w:r>
      <w:r w:rsidR="00A10FD3" w:rsidRPr="00ED3661">
        <w:rPr>
          <w:b/>
          <w:bCs/>
          <w:sz w:val="26"/>
          <w:szCs w:val="26"/>
          <w:lang w:val="de-DE"/>
        </w:rPr>
        <w:t>3</w:t>
      </w:r>
      <w:r w:rsidRPr="00ED3661">
        <w:rPr>
          <w:b/>
          <w:bCs/>
          <w:sz w:val="26"/>
          <w:szCs w:val="26"/>
          <w:lang w:val="de-DE"/>
        </w:rPr>
        <w:t>. Học lại, thi lại, học cải thiện điểm</w:t>
      </w:r>
    </w:p>
    <w:p w14:paraId="4F012F1E" w14:textId="5FB8B61C" w:rsidR="00932A35" w:rsidRPr="00ED3661" w:rsidRDefault="00932A35" w:rsidP="00324B64">
      <w:pPr>
        <w:pStyle w:val="NormalWeb"/>
        <w:spacing w:before="60" w:beforeAutospacing="0" w:after="60" w:afterAutospacing="0" w:line="300" w:lineRule="auto"/>
        <w:ind w:firstLine="720"/>
        <w:jc w:val="both"/>
        <w:rPr>
          <w:sz w:val="26"/>
          <w:szCs w:val="26"/>
          <w:lang w:val="de-DE"/>
        </w:rPr>
      </w:pPr>
      <w:r w:rsidRPr="00ED3661">
        <w:rPr>
          <w:sz w:val="26"/>
          <w:szCs w:val="26"/>
          <w:lang w:val="de-DE"/>
        </w:rPr>
        <w:lastRenderedPageBreak/>
        <w:t xml:space="preserve">1. Sinh viên có học phần bị điểm F </w:t>
      </w:r>
      <w:r w:rsidR="008A043B" w:rsidRPr="00ED3661">
        <w:rPr>
          <w:sz w:val="26"/>
          <w:szCs w:val="26"/>
          <w:lang w:val="de-DE"/>
        </w:rPr>
        <w:t xml:space="preserve">được thi lại 01 (một) lần ở kỳ thi </w:t>
      </w:r>
      <w:r w:rsidR="00A705A5" w:rsidRPr="00ED3661">
        <w:rPr>
          <w:sz w:val="26"/>
          <w:szCs w:val="26"/>
          <w:lang w:val="de-DE"/>
        </w:rPr>
        <w:t>phụ</w:t>
      </w:r>
      <w:r w:rsidR="00473545" w:rsidRPr="00ED3661">
        <w:rPr>
          <w:sz w:val="26"/>
          <w:szCs w:val="26"/>
          <w:lang w:val="de-DE"/>
        </w:rPr>
        <w:t xml:space="preserve"> kế tiếp</w:t>
      </w:r>
      <w:r w:rsidR="008A043B" w:rsidRPr="00ED3661">
        <w:rPr>
          <w:sz w:val="26"/>
          <w:szCs w:val="26"/>
          <w:lang w:val="de-DE"/>
        </w:rPr>
        <w:t xml:space="preserve">, nếu không đạt </w:t>
      </w:r>
      <w:r w:rsidRPr="00ED3661">
        <w:rPr>
          <w:sz w:val="26"/>
          <w:szCs w:val="26"/>
          <w:lang w:val="de-DE"/>
        </w:rPr>
        <w:t>phải đăng ký học lại học phần đó hoặc học phần tương đương</w:t>
      </w:r>
      <w:r w:rsidR="00E31199" w:rsidRPr="00ED3661">
        <w:rPr>
          <w:sz w:val="26"/>
          <w:szCs w:val="26"/>
          <w:lang w:val="de-DE"/>
        </w:rPr>
        <w:t xml:space="preserve"> hoặc học phần thay thế</w:t>
      </w:r>
      <w:r w:rsidRPr="00ED3661">
        <w:rPr>
          <w:sz w:val="26"/>
          <w:szCs w:val="26"/>
          <w:lang w:val="de-DE"/>
        </w:rPr>
        <w:t xml:space="preserve"> ở một trong các học kỳ tiếp theo cho đến khi đạt điểm D trở lên</w:t>
      </w:r>
      <w:r w:rsidR="005335C0" w:rsidRPr="00ED3661">
        <w:rPr>
          <w:sz w:val="26"/>
          <w:szCs w:val="26"/>
          <w:lang w:val="de-DE"/>
        </w:rPr>
        <w:t xml:space="preserve"> </w:t>
      </w:r>
      <w:r w:rsidR="005335C0" w:rsidRPr="00880D8B">
        <w:rPr>
          <w:sz w:val="26"/>
          <w:szCs w:val="26"/>
          <w:lang w:val="de-DE"/>
        </w:rPr>
        <w:t>nhưng chỉ giới hạn ở mức C+</w:t>
      </w:r>
      <w:r w:rsidRPr="00ED3661">
        <w:rPr>
          <w:sz w:val="26"/>
          <w:szCs w:val="26"/>
          <w:lang w:val="de-DE"/>
        </w:rPr>
        <w:t>.</w:t>
      </w:r>
      <w:r w:rsidR="009B4B46" w:rsidRPr="00880D8B">
        <w:rPr>
          <w:sz w:val="26"/>
          <w:szCs w:val="26"/>
          <w:lang w:val="de-DE"/>
        </w:rPr>
        <w:t xml:space="preserve"> </w:t>
      </w:r>
      <w:r w:rsidR="009B4B46" w:rsidRPr="00ED3661">
        <w:rPr>
          <w:sz w:val="26"/>
          <w:szCs w:val="26"/>
          <w:lang w:val="de-DE"/>
        </w:rPr>
        <w:t>Điểm lần học cuối là điểm chính thức của học phần.</w:t>
      </w:r>
    </w:p>
    <w:p w14:paraId="7B7973D4" w14:textId="77777777" w:rsidR="00A528CD" w:rsidRPr="00ED3661" w:rsidRDefault="00932A35" w:rsidP="00324B64">
      <w:pPr>
        <w:spacing w:before="60" w:after="60" w:line="300" w:lineRule="auto"/>
        <w:ind w:firstLine="720"/>
        <w:jc w:val="both"/>
        <w:rPr>
          <w:sz w:val="26"/>
          <w:szCs w:val="26"/>
          <w:lang w:val="vi-VN"/>
        </w:rPr>
      </w:pPr>
      <w:r w:rsidRPr="00ED3661">
        <w:rPr>
          <w:sz w:val="26"/>
          <w:szCs w:val="26"/>
          <w:lang w:val="vi-VN"/>
        </w:rPr>
        <w:t>2. Ngoài trường hợp quy định tại khoản 1 của Điều này, sinh viên được quyền đăng ký học lại hoặc học đổi sang học phần khác đối với các học phần đạt điểm D</w:t>
      </w:r>
      <w:r w:rsidR="00DC39A4" w:rsidRPr="00ED3661">
        <w:rPr>
          <w:sz w:val="26"/>
          <w:szCs w:val="26"/>
          <w:lang w:val="vi-VN"/>
        </w:rPr>
        <w:t>, D</w:t>
      </w:r>
      <w:r w:rsidR="00DC39A4" w:rsidRPr="00ED3661">
        <w:rPr>
          <w:sz w:val="26"/>
          <w:szCs w:val="26"/>
          <w:vertAlign w:val="superscript"/>
          <w:lang w:val="vi-VN"/>
        </w:rPr>
        <w:t>+</w:t>
      </w:r>
      <w:r w:rsidRPr="00ED3661">
        <w:rPr>
          <w:sz w:val="26"/>
          <w:szCs w:val="26"/>
          <w:lang w:val="vi-VN"/>
        </w:rPr>
        <w:t xml:space="preserve"> để cải thiện điểm trung bình tích lũy. </w:t>
      </w:r>
      <w:r w:rsidRPr="00ED3661">
        <w:rPr>
          <w:sz w:val="26"/>
          <w:szCs w:val="26"/>
          <w:lang w:val="de-DE"/>
        </w:rPr>
        <w:t xml:space="preserve">Khi đăng ký học </w:t>
      </w:r>
      <w:r w:rsidR="003F1038" w:rsidRPr="00ED3661">
        <w:rPr>
          <w:sz w:val="26"/>
          <w:szCs w:val="26"/>
          <w:lang w:val="de-DE"/>
        </w:rPr>
        <w:t xml:space="preserve">lại học phần để </w:t>
      </w:r>
      <w:r w:rsidRPr="00ED3661">
        <w:rPr>
          <w:sz w:val="26"/>
          <w:szCs w:val="26"/>
          <w:lang w:val="de-DE"/>
        </w:rPr>
        <w:t>cải thiện điểm, sinh</w:t>
      </w:r>
      <w:r w:rsidRPr="00ED3661">
        <w:rPr>
          <w:sz w:val="26"/>
          <w:szCs w:val="26"/>
          <w:lang w:val="vi-VN"/>
        </w:rPr>
        <w:t xml:space="preserve"> viên được bảo lưu điểm điểm chuyên cần và điểm </w:t>
      </w:r>
      <w:r w:rsidR="006D1B35" w:rsidRPr="00ED3661">
        <w:rPr>
          <w:sz w:val="26"/>
          <w:szCs w:val="26"/>
          <w:lang w:val="vi-VN"/>
        </w:rPr>
        <w:t>đánh giá quá trình</w:t>
      </w:r>
      <w:r w:rsidRPr="00ED3661">
        <w:rPr>
          <w:sz w:val="26"/>
          <w:szCs w:val="26"/>
          <w:lang w:val="vi-VN"/>
        </w:rPr>
        <w:t xml:space="preserve"> và được lấy điểm cao nhất trong các lần thi</w:t>
      </w:r>
      <w:r w:rsidR="00E927D1" w:rsidRPr="00ED3661">
        <w:rPr>
          <w:sz w:val="26"/>
          <w:szCs w:val="26"/>
          <w:lang w:val="vi-VN"/>
        </w:rPr>
        <w:t xml:space="preserve"> nhưng chỉ giới hạn ở mức điểm C</w:t>
      </w:r>
      <w:r w:rsidR="00E927D1" w:rsidRPr="00ED3661">
        <w:rPr>
          <w:sz w:val="26"/>
          <w:szCs w:val="26"/>
          <w:vertAlign w:val="superscript"/>
          <w:lang w:val="vi-VN"/>
        </w:rPr>
        <w:t>+</w:t>
      </w:r>
      <w:r w:rsidR="00E927D1" w:rsidRPr="00ED3661">
        <w:rPr>
          <w:sz w:val="26"/>
          <w:szCs w:val="26"/>
          <w:lang w:val="vi-VN"/>
        </w:rPr>
        <w:t xml:space="preserve"> và được bảo lưu điểm lần trước nếu điểm thi lần sau thấp hơn.</w:t>
      </w:r>
    </w:p>
    <w:p w14:paraId="7D5D755D" w14:textId="77777777" w:rsidR="00D2146F" w:rsidRPr="00ED3661" w:rsidRDefault="00932A35" w:rsidP="00324B64">
      <w:pPr>
        <w:spacing w:before="60" w:after="60" w:line="300" w:lineRule="auto"/>
        <w:ind w:firstLine="720"/>
        <w:jc w:val="both"/>
        <w:rPr>
          <w:sz w:val="26"/>
          <w:szCs w:val="26"/>
          <w:lang w:val="vi-VN"/>
        </w:rPr>
      </w:pPr>
      <w:r w:rsidRPr="00ED3661">
        <w:rPr>
          <w:sz w:val="26"/>
          <w:szCs w:val="26"/>
          <w:lang w:val="vi-VN"/>
        </w:rPr>
        <w:t xml:space="preserve">3. </w:t>
      </w:r>
      <w:r w:rsidR="00DB5B10" w:rsidRPr="00ED3661">
        <w:rPr>
          <w:sz w:val="26"/>
          <w:szCs w:val="26"/>
          <w:lang w:val="vi-VN"/>
        </w:rPr>
        <w:t xml:space="preserve">Tùy theo tình hình thực tế, </w:t>
      </w:r>
      <w:r w:rsidR="00983700" w:rsidRPr="00142B93">
        <w:rPr>
          <w:sz w:val="26"/>
          <w:szCs w:val="30"/>
          <w:lang w:val="vi-VN"/>
        </w:rPr>
        <w:t>Đại học</w:t>
      </w:r>
      <w:r w:rsidR="00DB5B10" w:rsidRPr="00ED3661">
        <w:rPr>
          <w:sz w:val="26"/>
          <w:szCs w:val="26"/>
          <w:lang w:val="vi-VN"/>
        </w:rPr>
        <w:t xml:space="preserve"> có thể tổ chức kỳ thi phụ sau mỗi kỳ thi của học kỳ chính để sinh viên thi bù</w:t>
      </w:r>
      <w:r w:rsidR="008A043B" w:rsidRPr="00ED3661">
        <w:rPr>
          <w:sz w:val="26"/>
          <w:szCs w:val="26"/>
          <w:lang w:val="vi-VN"/>
        </w:rPr>
        <w:t>, thi lại</w:t>
      </w:r>
      <w:r w:rsidR="00DB5B10" w:rsidRPr="00ED3661">
        <w:rPr>
          <w:sz w:val="26"/>
          <w:szCs w:val="26"/>
          <w:lang w:val="vi-VN"/>
        </w:rPr>
        <w:t xml:space="preserve"> và cho phép sinh viên có học phần đạt điểm D</w:t>
      </w:r>
      <w:r w:rsidR="00A705A5" w:rsidRPr="00ED3661">
        <w:rPr>
          <w:sz w:val="26"/>
          <w:szCs w:val="26"/>
          <w:lang w:val="vi-VN"/>
        </w:rPr>
        <w:t>, D</w:t>
      </w:r>
      <w:r w:rsidR="00A705A5" w:rsidRPr="00ED3661">
        <w:rPr>
          <w:sz w:val="26"/>
          <w:szCs w:val="26"/>
          <w:vertAlign w:val="superscript"/>
          <w:lang w:val="vi-VN"/>
        </w:rPr>
        <w:t>+</w:t>
      </w:r>
      <w:r w:rsidR="00DB5B10" w:rsidRPr="00ED3661">
        <w:rPr>
          <w:sz w:val="26"/>
          <w:szCs w:val="26"/>
          <w:lang w:val="vi-VN"/>
        </w:rPr>
        <w:t xml:space="preserve"> được thi lại để cải thiện điểm. </w:t>
      </w:r>
      <w:r w:rsidR="008A043B" w:rsidRPr="00ED3661">
        <w:rPr>
          <w:sz w:val="26"/>
          <w:szCs w:val="26"/>
          <w:lang w:val="vi-VN"/>
        </w:rPr>
        <w:t>Đ</w:t>
      </w:r>
      <w:r w:rsidR="00DB5B10" w:rsidRPr="00ED3661">
        <w:rPr>
          <w:sz w:val="26"/>
          <w:szCs w:val="26"/>
          <w:lang w:val="vi-VN"/>
        </w:rPr>
        <w:t xml:space="preserve">iểm học phần </w:t>
      </w:r>
      <w:r w:rsidR="008A043B" w:rsidRPr="00ED3661">
        <w:rPr>
          <w:sz w:val="26"/>
          <w:szCs w:val="26"/>
          <w:lang w:val="vi-VN"/>
        </w:rPr>
        <w:t xml:space="preserve">của sinh viên </w:t>
      </w:r>
      <w:r w:rsidR="00DB5B10" w:rsidRPr="00ED3661">
        <w:rPr>
          <w:sz w:val="26"/>
          <w:szCs w:val="26"/>
          <w:lang w:val="vi-VN"/>
        </w:rPr>
        <w:t xml:space="preserve">sau khi thi </w:t>
      </w:r>
      <w:r w:rsidR="008A043B" w:rsidRPr="00ED3661">
        <w:rPr>
          <w:sz w:val="26"/>
          <w:szCs w:val="26"/>
          <w:lang w:val="vi-VN"/>
        </w:rPr>
        <w:t xml:space="preserve">lại, thi cải thiện điểm </w:t>
      </w:r>
      <w:r w:rsidR="00DB5B10" w:rsidRPr="00ED3661">
        <w:rPr>
          <w:sz w:val="26"/>
          <w:szCs w:val="26"/>
          <w:lang w:val="vi-VN"/>
        </w:rPr>
        <w:t>chỉ giới hạn ở mức điểm C</w:t>
      </w:r>
      <w:r w:rsidR="00DC39A4" w:rsidRPr="00ED3661">
        <w:rPr>
          <w:sz w:val="26"/>
          <w:szCs w:val="26"/>
          <w:vertAlign w:val="superscript"/>
          <w:lang w:val="vi-VN"/>
        </w:rPr>
        <w:t>+</w:t>
      </w:r>
      <w:r w:rsidR="00A528CD" w:rsidRPr="00ED3661">
        <w:rPr>
          <w:sz w:val="26"/>
          <w:szCs w:val="26"/>
          <w:lang w:val="vi-VN"/>
        </w:rPr>
        <w:t xml:space="preserve"> và được bảo lưu điểm lần trước nếu điểm thi lần sau thấp hơn.</w:t>
      </w:r>
    </w:p>
    <w:p w14:paraId="056C5977" w14:textId="11D1770B" w:rsidR="009F44B3" w:rsidRPr="00ED3661" w:rsidRDefault="009F44B3" w:rsidP="00324B64">
      <w:pPr>
        <w:spacing w:before="60" w:after="60" w:line="300" w:lineRule="auto"/>
        <w:ind w:firstLine="720"/>
        <w:jc w:val="both"/>
        <w:rPr>
          <w:sz w:val="26"/>
          <w:szCs w:val="26"/>
          <w:lang w:val="vi-VN"/>
        </w:rPr>
      </w:pPr>
      <w:r w:rsidRPr="00ED3661">
        <w:rPr>
          <w:sz w:val="26"/>
          <w:szCs w:val="26"/>
          <w:lang w:val="vi-VN"/>
        </w:rPr>
        <w:t>4. Sinh viên chỉ được thi lại, thi bù, thi cải thiện điểm mỗi học phần 01 lần</w:t>
      </w:r>
      <w:r w:rsidR="000E4C57" w:rsidRPr="00142B93">
        <w:rPr>
          <w:sz w:val="26"/>
          <w:szCs w:val="26"/>
          <w:lang w:val="vi-VN"/>
        </w:rPr>
        <w:t xml:space="preserve"> </w:t>
      </w:r>
      <w:r w:rsidR="004D73BE" w:rsidRPr="00ED3661">
        <w:rPr>
          <w:sz w:val="26"/>
          <w:szCs w:val="26"/>
          <w:lang w:val="vi-VN"/>
        </w:rPr>
        <w:t>trong thời gian kế hoạch đào tạo chuẩn.</w:t>
      </w:r>
    </w:p>
    <w:p w14:paraId="28B0D444" w14:textId="77777777" w:rsidR="009F44B3" w:rsidRPr="00ED3661" w:rsidRDefault="009F44B3" w:rsidP="00324B64">
      <w:pPr>
        <w:spacing w:before="60" w:after="60" w:line="300" w:lineRule="auto"/>
        <w:ind w:firstLine="720"/>
        <w:jc w:val="both"/>
        <w:rPr>
          <w:sz w:val="26"/>
          <w:szCs w:val="26"/>
          <w:lang w:val="vi-VN"/>
        </w:rPr>
      </w:pPr>
      <w:r w:rsidRPr="00ED3661">
        <w:rPr>
          <w:sz w:val="26"/>
          <w:szCs w:val="26"/>
          <w:lang w:val="vi-VN"/>
        </w:rPr>
        <w:t xml:space="preserve">5. Sinh viên chỉ được học cải thiện điểm và thi cải thiện điểm các học phần trong thời gian kế hoạch đào tạo chuẩn.  </w:t>
      </w:r>
    </w:p>
    <w:p w14:paraId="22CC0AB9" w14:textId="77777777" w:rsidR="00FE4EAA" w:rsidRPr="00ED3661" w:rsidRDefault="00FE6406" w:rsidP="00324B64">
      <w:pPr>
        <w:pStyle w:val="Heading2"/>
        <w:shd w:val="clear" w:color="auto" w:fill="auto"/>
      </w:pPr>
      <w:r w:rsidRPr="00ED3661">
        <w:t xml:space="preserve">Điều </w:t>
      </w:r>
      <w:r w:rsidR="00242CD4" w:rsidRPr="00ED3661">
        <w:t>1</w:t>
      </w:r>
      <w:r w:rsidR="00A10FD3" w:rsidRPr="00ED3661">
        <w:t>4</w:t>
      </w:r>
      <w:r w:rsidRPr="00ED3661">
        <w:t>. Đ</w:t>
      </w:r>
      <w:r w:rsidR="00233D5E" w:rsidRPr="00ED3661">
        <w:t xml:space="preserve">ánh giá </w:t>
      </w:r>
      <w:r w:rsidR="00843063" w:rsidRPr="00ED3661">
        <w:t xml:space="preserve">kết quả </w:t>
      </w:r>
      <w:r w:rsidR="00233D5E" w:rsidRPr="00ED3661">
        <w:t xml:space="preserve">học tập </w:t>
      </w:r>
      <w:r w:rsidR="007050E0" w:rsidRPr="00ED3661">
        <w:t>theo học kỳ, năm học</w:t>
      </w:r>
    </w:p>
    <w:p w14:paraId="08C422C4" w14:textId="77777777" w:rsidR="00957638" w:rsidRPr="00ED3661" w:rsidRDefault="00957638" w:rsidP="00324B64">
      <w:pPr>
        <w:spacing w:before="60" w:after="60" w:line="300" w:lineRule="auto"/>
        <w:ind w:firstLine="720"/>
        <w:jc w:val="both"/>
        <w:rPr>
          <w:sz w:val="26"/>
          <w:szCs w:val="26"/>
          <w:lang w:val="vi-VN"/>
        </w:rPr>
      </w:pPr>
      <w:r w:rsidRPr="00ED3661">
        <w:rPr>
          <w:sz w:val="26"/>
          <w:szCs w:val="26"/>
          <w:lang w:val="vi-VN"/>
        </w:rPr>
        <w:t xml:space="preserve">1. Cách tính điểm trung bình </w:t>
      </w:r>
    </w:p>
    <w:p w14:paraId="67767E96" w14:textId="77777777" w:rsidR="00957638" w:rsidRPr="00ED3661" w:rsidRDefault="00957638" w:rsidP="00324B64">
      <w:pPr>
        <w:spacing w:before="60" w:after="60" w:line="300" w:lineRule="auto"/>
        <w:ind w:firstLine="720"/>
        <w:jc w:val="both"/>
        <w:rPr>
          <w:sz w:val="26"/>
          <w:szCs w:val="26"/>
          <w:lang w:val="de-DE"/>
        </w:rPr>
      </w:pPr>
      <w:r w:rsidRPr="00ED3661">
        <w:rPr>
          <w:sz w:val="26"/>
          <w:szCs w:val="26"/>
          <w:lang w:val="de-DE"/>
        </w:rPr>
        <w:t>a) Để tính điểm trung bình học kỳ, điểm trung bình năm học và điểm trung bình tích lũy, mức điểm chữ của mỗi học phần phải được quy đổi qua điểm số thang điểm 4 như khoản 2 Điều 11 của Quy chế này</w:t>
      </w:r>
      <w:r w:rsidR="00D305EC" w:rsidRPr="00ED3661">
        <w:rPr>
          <w:sz w:val="26"/>
          <w:szCs w:val="26"/>
          <w:lang w:val="de-DE"/>
        </w:rPr>
        <w:t>;</w:t>
      </w:r>
    </w:p>
    <w:p w14:paraId="47E321F9" w14:textId="77777777" w:rsidR="00957638" w:rsidRPr="00ED3661" w:rsidRDefault="00957638" w:rsidP="00324B64">
      <w:pPr>
        <w:spacing w:before="60" w:after="60" w:line="300" w:lineRule="auto"/>
        <w:ind w:firstLine="720"/>
        <w:jc w:val="both"/>
        <w:rPr>
          <w:sz w:val="26"/>
          <w:szCs w:val="26"/>
          <w:lang w:val="de-DE"/>
        </w:rPr>
      </w:pPr>
      <w:r w:rsidRPr="00ED3661">
        <w:rPr>
          <w:sz w:val="26"/>
          <w:szCs w:val="26"/>
          <w:lang w:val="de-DE"/>
        </w:rPr>
        <w:t>b) Điểm trung bình học kỳ, điểm trung bình năm học và điểm trung bình tích lũy được tính theo công thức sau và được làm tròn đến hai chữ số thập phân:</w:t>
      </w:r>
    </w:p>
    <w:p w14:paraId="6F9B335B" w14:textId="77777777" w:rsidR="00126E93" w:rsidRPr="00ED3661" w:rsidRDefault="00AC6EEB" w:rsidP="00324B64">
      <w:pPr>
        <w:spacing w:before="60" w:after="60" w:line="300" w:lineRule="auto"/>
        <w:ind w:firstLine="720"/>
        <w:jc w:val="both"/>
        <w:rPr>
          <w:b/>
          <w:bCs/>
          <w:sz w:val="26"/>
          <w:szCs w:val="26"/>
          <w:lang w:val="de-DE"/>
        </w:rPr>
      </w:pPr>
      <w:r w:rsidRPr="00ED3661">
        <w:rPr>
          <w:noProof/>
        </w:rPr>
        <w:drawing>
          <wp:anchor distT="0" distB="0" distL="114300" distR="114300" simplePos="0" relativeHeight="251658240" behindDoc="1" locked="0" layoutInCell="1" allowOverlap="1" wp14:anchorId="7DCD4C0C" wp14:editId="47EB55AE">
            <wp:simplePos x="0" y="0"/>
            <wp:positionH relativeFrom="column">
              <wp:align>center</wp:align>
            </wp:positionH>
            <wp:positionV relativeFrom="paragraph">
              <wp:posOffset>0</wp:posOffset>
            </wp:positionV>
            <wp:extent cx="1371600" cy="846455"/>
            <wp:effectExtent l="0" t="0" r="0" b="0"/>
            <wp:wrapTight wrapText="bothSides">
              <wp:wrapPolygon edited="0">
                <wp:start x="7200" y="0"/>
                <wp:lineTo x="600" y="8264"/>
                <wp:lineTo x="300" y="9722"/>
                <wp:lineTo x="5700" y="14584"/>
                <wp:lineTo x="9300" y="16528"/>
                <wp:lineTo x="10200" y="19931"/>
                <wp:lineTo x="11700" y="19931"/>
                <wp:lineTo x="12000" y="18959"/>
                <wp:lineTo x="16500" y="16042"/>
                <wp:lineTo x="20700" y="10209"/>
                <wp:lineTo x="20100" y="9722"/>
                <wp:lineTo x="9300" y="8264"/>
                <wp:lineTo x="19500" y="5833"/>
                <wp:lineTo x="19500" y="3403"/>
                <wp:lineTo x="8400" y="0"/>
                <wp:lineTo x="7200" y="0"/>
              </wp:wrapPolygon>
            </wp:wrapTight>
            <wp:docPr id="8" name="Ảnh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8"/>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71600" cy="846455"/>
                    </a:xfrm>
                    <a:prstGeom prst="rect">
                      <a:avLst/>
                    </a:prstGeom>
                    <a:noFill/>
                    <a:ln>
                      <a:noFill/>
                    </a:ln>
                  </pic:spPr>
                </pic:pic>
              </a:graphicData>
            </a:graphic>
            <wp14:sizeRelH relativeFrom="page">
              <wp14:pctWidth>0</wp14:pctWidth>
            </wp14:sizeRelH>
            <wp14:sizeRelV relativeFrom="page">
              <wp14:pctHeight>0</wp14:pctHeight>
            </wp14:sizeRelV>
          </wp:anchor>
        </w:drawing>
      </w:r>
      <w:r w:rsidR="00957638" w:rsidRPr="00ED3661">
        <w:rPr>
          <w:b/>
          <w:bCs/>
          <w:sz w:val="26"/>
          <w:szCs w:val="26"/>
          <w:lang w:val="de-DE"/>
        </w:rPr>
        <w:t xml:space="preserve">          </w:t>
      </w:r>
    </w:p>
    <w:p w14:paraId="300E2B76" w14:textId="77777777" w:rsidR="00126E93" w:rsidRPr="00ED3661" w:rsidRDefault="00126E93" w:rsidP="00324B64">
      <w:pPr>
        <w:spacing w:before="60" w:after="60" w:line="300" w:lineRule="auto"/>
        <w:ind w:firstLine="720"/>
        <w:jc w:val="both"/>
        <w:rPr>
          <w:b/>
          <w:bCs/>
          <w:sz w:val="26"/>
          <w:szCs w:val="26"/>
          <w:lang w:val="de-DE"/>
        </w:rPr>
      </w:pPr>
    </w:p>
    <w:p w14:paraId="2AA61C05" w14:textId="77777777" w:rsidR="00126E93" w:rsidRPr="00ED3661" w:rsidRDefault="00126E93" w:rsidP="00324B64">
      <w:pPr>
        <w:spacing w:before="60" w:after="60" w:line="300" w:lineRule="auto"/>
        <w:ind w:firstLine="720"/>
        <w:jc w:val="both"/>
        <w:rPr>
          <w:b/>
          <w:bCs/>
          <w:sz w:val="26"/>
          <w:szCs w:val="26"/>
          <w:lang w:val="de-DE"/>
        </w:rPr>
      </w:pPr>
    </w:p>
    <w:p w14:paraId="418DB09A" w14:textId="77777777" w:rsidR="00957638" w:rsidRPr="00142B93" w:rsidRDefault="00957638" w:rsidP="00324B64">
      <w:pPr>
        <w:spacing w:before="60" w:after="60" w:line="300" w:lineRule="auto"/>
        <w:ind w:firstLine="720"/>
        <w:jc w:val="both"/>
        <w:rPr>
          <w:sz w:val="26"/>
          <w:szCs w:val="26"/>
          <w:lang w:val="de-DE"/>
        </w:rPr>
      </w:pPr>
      <w:r w:rsidRPr="00ED3661">
        <w:rPr>
          <w:b/>
          <w:bCs/>
          <w:sz w:val="26"/>
          <w:szCs w:val="26"/>
          <w:lang w:val="de-DE"/>
        </w:rPr>
        <w:t xml:space="preserve">                                             </w:t>
      </w:r>
    </w:p>
    <w:p w14:paraId="73BCD40A" w14:textId="77777777" w:rsidR="00957638" w:rsidRPr="00142B93" w:rsidRDefault="00957638" w:rsidP="00324B64">
      <w:pPr>
        <w:spacing w:before="60" w:after="60" w:line="300" w:lineRule="auto"/>
        <w:ind w:firstLine="720"/>
        <w:jc w:val="both"/>
        <w:rPr>
          <w:sz w:val="26"/>
          <w:szCs w:val="26"/>
          <w:lang w:val="de-DE"/>
        </w:rPr>
      </w:pPr>
      <w:r w:rsidRPr="00142B93">
        <w:rPr>
          <w:sz w:val="26"/>
          <w:szCs w:val="26"/>
          <w:lang w:val="de-DE"/>
        </w:rPr>
        <w:t xml:space="preserve">Trong đó: </w:t>
      </w:r>
    </w:p>
    <w:p w14:paraId="2E1F8A81" w14:textId="77777777" w:rsidR="00957638" w:rsidRPr="00142B93" w:rsidRDefault="00957638" w:rsidP="00324B64">
      <w:pPr>
        <w:spacing w:before="60" w:after="60" w:line="300" w:lineRule="auto"/>
        <w:ind w:firstLine="720"/>
        <w:jc w:val="both"/>
        <w:rPr>
          <w:sz w:val="26"/>
          <w:szCs w:val="26"/>
          <w:lang w:val="de-DE"/>
        </w:rPr>
      </w:pPr>
      <w:r w:rsidRPr="00142B93">
        <w:rPr>
          <w:i/>
          <w:iCs/>
          <w:sz w:val="26"/>
          <w:szCs w:val="26"/>
          <w:lang w:val="de-DE"/>
        </w:rPr>
        <w:t>A</w:t>
      </w:r>
      <w:r w:rsidRPr="00142B93">
        <w:rPr>
          <w:sz w:val="26"/>
          <w:szCs w:val="26"/>
          <w:lang w:val="de-DE"/>
        </w:rPr>
        <w:t xml:space="preserve"> là điểm </w:t>
      </w:r>
      <w:r w:rsidRPr="00ED3661">
        <w:rPr>
          <w:sz w:val="26"/>
          <w:szCs w:val="26"/>
          <w:lang w:val="de-DE"/>
        </w:rPr>
        <w:t>trung bình học kỳ, điểm trung bình năm học hoặc điểm trung bình tích lũy</w:t>
      </w:r>
      <w:r w:rsidRPr="00142B93">
        <w:rPr>
          <w:sz w:val="26"/>
          <w:szCs w:val="26"/>
          <w:lang w:val="de-DE"/>
        </w:rPr>
        <w:t>;</w:t>
      </w:r>
    </w:p>
    <w:p w14:paraId="0B114EE8" w14:textId="77777777" w:rsidR="00957638" w:rsidRPr="00142B93" w:rsidRDefault="00957638" w:rsidP="00324B64">
      <w:pPr>
        <w:spacing w:before="60" w:after="60" w:line="300" w:lineRule="auto"/>
        <w:ind w:firstLine="720"/>
        <w:jc w:val="both"/>
        <w:rPr>
          <w:sz w:val="26"/>
          <w:szCs w:val="26"/>
          <w:lang w:val="de-DE"/>
        </w:rPr>
      </w:pPr>
      <w:r w:rsidRPr="00142B93">
        <w:rPr>
          <w:i/>
          <w:iCs/>
          <w:sz w:val="26"/>
          <w:szCs w:val="26"/>
          <w:lang w:val="de-DE"/>
        </w:rPr>
        <w:t>a</w:t>
      </w:r>
      <w:r w:rsidRPr="00142B93">
        <w:rPr>
          <w:i/>
          <w:iCs/>
          <w:sz w:val="26"/>
          <w:szCs w:val="26"/>
          <w:vertAlign w:val="subscript"/>
          <w:lang w:val="de-DE"/>
        </w:rPr>
        <w:t>i</w:t>
      </w:r>
      <w:r w:rsidRPr="00142B93">
        <w:rPr>
          <w:i/>
          <w:iCs/>
          <w:sz w:val="26"/>
          <w:szCs w:val="26"/>
          <w:lang w:val="de-DE"/>
        </w:rPr>
        <w:t xml:space="preserve"> </w:t>
      </w:r>
      <w:r w:rsidRPr="00142B93">
        <w:rPr>
          <w:sz w:val="26"/>
          <w:szCs w:val="26"/>
          <w:lang w:val="de-DE"/>
        </w:rPr>
        <w:t>là điểm của học phần thứ i, theo thang điểm 4;</w:t>
      </w:r>
    </w:p>
    <w:p w14:paraId="320CDE2B" w14:textId="77777777" w:rsidR="00957638" w:rsidRPr="00142B93" w:rsidRDefault="00957638" w:rsidP="00324B64">
      <w:pPr>
        <w:spacing w:before="60" w:after="60" w:line="300" w:lineRule="auto"/>
        <w:ind w:firstLine="720"/>
        <w:jc w:val="both"/>
        <w:rPr>
          <w:sz w:val="26"/>
          <w:szCs w:val="26"/>
          <w:lang w:val="de-DE"/>
        </w:rPr>
      </w:pPr>
      <w:r w:rsidRPr="00142B93">
        <w:rPr>
          <w:i/>
          <w:iCs/>
          <w:sz w:val="26"/>
          <w:szCs w:val="26"/>
          <w:lang w:val="de-DE"/>
        </w:rPr>
        <w:t>n</w:t>
      </w:r>
      <w:r w:rsidRPr="00142B93">
        <w:rPr>
          <w:i/>
          <w:iCs/>
          <w:sz w:val="26"/>
          <w:szCs w:val="26"/>
          <w:vertAlign w:val="subscript"/>
          <w:lang w:val="de-DE"/>
        </w:rPr>
        <w:t>i</w:t>
      </w:r>
      <w:r w:rsidRPr="00142B93">
        <w:rPr>
          <w:i/>
          <w:iCs/>
          <w:sz w:val="26"/>
          <w:szCs w:val="26"/>
          <w:lang w:val="de-DE"/>
        </w:rPr>
        <w:t xml:space="preserve"> </w:t>
      </w:r>
      <w:r w:rsidRPr="00142B93">
        <w:rPr>
          <w:sz w:val="26"/>
          <w:szCs w:val="26"/>
          <w:lang w:val="de-DE"/>
        </w:rPr>
        <w:t>là số tín chỉ của học phần thứ i;</w:t>
      </w:r>
    </w:p>
    <w:p w14:paraId="32B3E0D4" w14:textId="77777777" w:rsidR="00957638" w:rsidRPr="00ED3661" w:rsidRDefault="00957638" w:rsidP="00324B64">
      <w:pPr>
        <w:spacing w:before="60" w:after="60" w:line="300" w:lineRule="auto"/>
        <w:ind w:firstLine="720"/>
        <w:jc w:val="both"/>
        <w:rPr>
          <w:sz w:val="26"/>
          <w:szCs w:val="26"/>
          <w:lang w:val="fr-FR"/>
        </w:rPr>
      </w:pPr>
      <w:r w:rsidRPr="00ED3661">
        <w:rPr>
          <w:i/>
          <w:iCs/>
          <w:sz w:val="26"/>
          <w:szCs w:val="26"/>
          <w:lang w:val="fr-FR"/>
        </w:rPr>
        <w:t>n</w:t>
      </w:r>
      <w:r w:rsidRPr="00ED3661">
        <w:rPr>
          <w:sz w:val="26"/>
          <w:szCs w:val="26"/>
          <w:lang w:val="fr-FR"/>
        </w:rPr>
        <w:t xml:space="preserve"> là tổng số học phần.</w:t>
      </w:r>
    </w:p>
    <w:p w14:paraId="39C4EA40" w14:textId="77777777" w:rsidR="00242CD4" w:rsidRPr="00ED3661" w:rsidRDefault="00957638" w:rsidP="00324B64">
      <w:pPr>
        <w:pStyle w:val="BodyText"/>
        <w:spacing w:before="60" w:after="60" w:line="300" w:lineRule="auto"/>
        <w:rPr>
          <w:sz w:val="26"/>
          <w:szCs w:val="26"/>
          <w:lang w:val="vi-VN"/>
        </w:rPr>
      </w:pPr>
      <w:r w:rsidRPr="00ED3661">
        <w:rPr>
          <w:sz w:val="26"/>
          <w:szCs w:val="26"/>
          <w:lang w:val="fr-FR"/>
        </w:rPr>
        <w:lastRenderedPageBreak/>
        <w:t>2</w:t>
      </w:r>
      <w:r w:rsidR="00242CD4" w:rsidRPr="00ED3661">
        <w:rPr>
          <w:sz w:val="26"/>
          <w:szCs w:val="26"/>
          <w:lang w:val="vi-VN"/>
        </w:rPr>
        <w:t xml:space="preserve">. Sinh viên được xếp loại học lực theo điểm trung bình học kỳ, điểm trung bình năm học hoặc điểm trung bình tích lũy </w:t>
      </w:r>
      <w:r w:rsidR="00617124" w:rsidRPr="00ED3661">
        <w:rPr>
          <w:sz w:val="26"/>
          <w:szCs w:val="26"/>
          <w:lang w:val="fr-FR"/>
        </w:rPr>
        <w:t xml:space="preserve">theo thang điểm 4 </w:t>
      </w:r>
      <w:r w:rsidR="00242CD4" w:rsidRPr="00ED3661">
        <w:rPr>
          <w:sz w:val="26"/>
          <w:szCs w:val="26"/>
          <w:lang w:val="vi-VN"/>
        </w:rPr>
        <w:t>như sau:</w:t>
      </w:r>
    </w:p>
    <w:p w14:paraId="525B6CCB" w14:textId="77777777" w:rsidR="00242CD4" w:rsidRPr="00ED3661" w:rsidRDefault="00242CD4" w:rsidP="00324B64">
      <w:pPr>
        <w:pStyle w:val="BodyText"/>
        <w:spacing w:before="60" w:after="60" w:line="300" w:lineRule="auto"/>
        <w:rPr>
          <w:sz w:val="26"/>
          <w:szCs w:val="26"/>
          <w:lang w:val="vi-VN"/>
        </w:rPr>
      </w:pPr>
      <w:r w:rsidRPr="00ED3661">
        <w:rPr>
          <w:sz w:val="26"/>
          <w:szCs w:val="26"/>
          <w:lang w:val="vi-VN"/>
        </w:rPr>
        <w:t>Từ 3,6</w:t>
      </w:r>
      <w:r w:rsidR="00995FDA" w:rsidRPr="00ED3661">
        <w:rPr>
          <w:sz w:val="26"/>
          <w:szCs w:val="26"/>
          <w:lang w:val="vi-VN"/>
        </w:rPr>
        <w:t>0</w:t>
      </w:r>
      <w:r w:rsidRPr="00ED3661">
        <w:rPr>
          <w:sz w:val="26"/>
          <w:szCs w:val="26"/>
          <w:lang w:val="vi-VN"/>
        </w:rPr>
        <w:t xml:space="preserve"> đến 4,0</w:t>
      </w:r>
      <w:r w:rsidR="00995FDA" w:rsidRPr="00ED3661">
        <w:rPr>
          <w:sz w:val="26"/>
          <w:szCs w:val="26"/>
          <w:lang w:val="vi-VN"/>
        </w:rPr>
        <w:t>0</w:t>
      </w:r>
      <w:r w:rsidRPr="00ED3661">
        <w:rPr>
          <w:sz w:val="26"/>
          <w:szCs w:val="26"/>
          <w:lang w:val="vi-VN"/>
        </w:rPr>
        <w:t>: Xuất sắc;</w:t>
      </w:r>
    </w:p>
    <w:p w14:paraId="186995E5" w14:textId="77777777" w:rsidR="00242CD4" w:rsidRPr="00ED3661" w:rsidRDefault="00242CD4" w:rsidP="00324B64">
      <w:pPr>
        <w:pStyle w:val="BodyText"/>
        <w:spacing w:before="60" w:after="60" w:line="300" w:lineRule="auto"/>
        <w:rPr>
          <w:sz w:val="26"/>
          <w:szCs w:val="26"/>
          <w:lang w:val="vi-VN"/>
        </w:rPr>
      </w:pPr>
      <w:r w:rsidRPr="00ED3661">
        <w:rPr>
          <w:sz w:val="26"/>
          <w:szCs w:val="26"/>
          <w:lang w:val="vi-VN"/>
        </w:rPr>
        <w:t>Từ 3,</w:t>
      </w:r>
      <w:r w:rsidR="00995FDA" w:rsidRPr="00ED3661">
        <w:rPr>
          <w:sz w:val="26"/>
          <w:szCs w:val="26"/>
          <w:lang w:val="vi-VN"/>
        </w:rPr>
        <w:t>20</w:t>
      </w:r>
      <w:r w:rsidRPr="00ED3661">
        <w:rPr>
          <w:sz w:val="26"/>
          <w:szCs w:val="26"/>
          <w:lang w:val="vi-VN"/>
        </w:rPr>
        <w:t xml:space="preserve"> đến 3,</w:t>
      </w:r>
      <w:r w:rsidR="00995FDA" w:rsidRPr="00ED3661">
        <w:rPr>
          <w:sz w:val="26"/>
          <w:szCs w:val="26"/>
          <w:lang w:val="vi-VN"/>
        </w:rPr>
        <w:t>59</w:t>
      </w:r>
      <w:r w:rsidRPr="00ED3661">
        <w:rPr>
          <w:sz w:val="26"/>
          <w:szCs w:val="26"/>
          <w:lang w:val="vi-VN"/>
        </w:rPr>
        <w:t>: Giỏi;</w:t>
      </w:r>
    </w:p>
    <w:p w14:paraId="25A8261E" w14:textId="77777777" w:rsidR="00242CD4" w:rsidRPr="00ED3661" w:rsidRDefault="00242CD4" w:rsidP="00324B64">
      <w:pPr>
        <w:pStyle w:val="BodyText"/>
        <w:spacing w:before="60" w:after="60" w:line="300" w:lineRule="auto"/>
        <w:rPr>
          <w:sz w:val="26"/>
          <w:szCs w:val="26"/>
          <w:lang w:val="vi-VN"/>
        </w:rPr>
      </w:pPr>
      <w:r w:rsidRPr="00ED3661">
        <w:rPr>
          <w:sz w:val="26"/>
          <w:szCs w:val="26"/>
          <w:lang w:val="vi-VN"/>
        </w:rPr>
        <w:t>Từ 2,5</w:t>
      </w:r>
      <w:r w:rsidR="00995FDA" w:rsidRPr="00ED3661">
        <w:rPr>
          <w:sz w:val="26"/>
          <w:szCs w:val="26"/>
          <w:lang w:val="vi-VN"/>
        </w:rPr>
        <w:t>0</w:t>
      </w:r>
      <w:r w:rsidRPr="00ED3661">
        <w:rPr>
          <w:sz w:val="26"/>
          <w:szCs w:val="26"/>
          <w:lang w:val="vi-VN"/>
        </w:rPr>
        <w:t xml:space="preserve"> đến 3,</w:t>
      </w:r>
      <w:r w:rsidR="006E3EAD" w:rsidRPr="00ED3661">
        <w:rPr>
          <w:sz w:val="26"/>
          <w:szCs w:val="26"/>
          <w:lang w:val="vi-VN"/>
        </w:rPr>
        <w:t>19</w:t>
      </w:r>
      <w:r w:rsidRPr="00ED3661">
        <w:rPr>
          <w:sz w:val="26"/>
          <w:szCs w:val="26"/>
          <w:lang w:val="vi-VN"/>
        </w:rPr>
        <w:t>: Khá;</w:t>
      </w:r>
    </w:p>
    <w:p w14:paraId="3ECB2204" w14:textId="77777777" w:rsidR="00242CD4" w:rsidRPr="00ED3661" w:rsidRDefault="00242CD4" w:rsidP="00324B64">
      <w:pPr>
        <w:pStyle w:val="BodyText"/>
        <w:spacing w:before="60" w:after="60" w:line="300" w:lineRule="auto"/>
        <w:rPr>
          <w:sz w:val="26"/>
          <w:szCs w:val="26"/>
          <w:lang w:val="vi-VN"/>
        </w:rPr>
      </w:pPr>
      <w:r w:rsidRPr="00ED3661">
        <w:rPr>
          <w:sz w:val="26"/>
          <w:szCs w:val="26"/>
          <w:lang w:val="vi-VN"/>
        </w:rPr>
        <w:t>Từ 2,0</w:t>
      </w:r>
      <w:r w:rsidR="00995FDA" w:rsidRPr="00ED3661">
        <w:rPr>
          <w:sz w:val="26"/>
          <w:szCs w:val="26"/>
          <w:lang w:val="vi-VN"/>
        </w:rPr>
        <w:t>0</w:t>
      </w:r>
      <w:r w:rsidRPr="00ED3661">
        <w:rPr>
          <w:sz w:val="26"/>
          <w:szCs w:val="26"/>
          <w:lang w:val="vi-VN"/>
        </w:rPr>
        <w:t xml:space="preserve"> đến 2,</w:t>
      </w:r>
      <w:r w:rsidR="00E31199" w:rsidRPr="00ED3661">
        <w:rPr>
          <w:sz w:val="26"/>
          <w:szCs w:val="26"/>
          <w:lang w:val="vi-VN"/>
        </w:rPr>
        <w:t>49</w:t>
      </w:r>
      <w:r w:rsidRPr="00ED3661">
        <w:rPr>
          <w:sz w:val="26"/>
          <w:szCs w:val="26"/>
          <w:lang w:val="vi-VN"/>
        </w:rPr>
        <w:t>: Trung bình;</w:t>
      </w:r>
    </w:p>
    <w:p w14:paraId="11E4DA7C" w14:textId="77777777" w:rsidR="00242CD4" w:rsidRPr="00ED3661" w:rsidRDefault="00242CD4" w:rsidP="00324B64">
      <w:pPr>
        <w:pStyle w:val="BodyText"/>
        <w:spacing w:before="60" w:after="60" w:line="300" w:lineRule="auto"/>
        <w:rPr>
          <w:sz w:val="26"/>
          <w:szCs w:val="26"/>
          <w:lang w:val="vi-VN"/>
        </w:rPr>
      </w:pPr>
      <w:r w:rsidRPr="00ED3661">
        <w:rPr>
          <w:sz w:val="26"/>
          <w:szCs w:val="26"/>
          <w:lang w:val="vi-VN"/>
        </w:rPr>
        <w:t>Từ 1,0</w:t>
      </w:r>
      <w:r w:rsidR="00995FDA" w:rsidRPr="00ED3661">
        <w:rPr>
          <w:sz w:val="26"/>
          <w:szCs w:val="26"/>
          <w:lang w:val="vi-VN"/>
        </w:rPr>
        <w:t>0</w:t>
      </w:r>
      <w:r w:rsidRPr="00ED3661">
        <w:rPr>
          <w:sz w:val="26"/>
          <w:szCs w:val="26"/>
          <w:lang w:val="vi-VN"/>
        </w:rPr>
        <w:t xml:space="preserve"> đến </w:t>
      </w:r>
      <w:r w:rsidR="00995FDA" w:rsidRPr="00ED3661">
        <w:rPr>
          <w:sz w:val="26"/>
          <w:szCs w:val="26"/>
          <w:lang w:val="vi-VN"/>
        </w:rPr>
        <w:t>1</w:t>
      </w:r>
      <w:r w:rsidRPr="00ED3661">
        <w:rPr>
          <w:sz w:val="26"/>
          <w:szCs w:val="26"/>
          <w:lang w:val="vi-VN"/>
        </w:rPr>
        <w:t>,</w:t>
      </w:r>
      <w:r w:rsidR="00995FDA" w:rsidRPr="00ED3661">
        <w:rPr>
          <w:sz w:val="26"/>
          <w:szCs w:val="26"/>
          <w:lang w:val="vi-VN"/>
        </w:rPr>
        <w:t>99</w:t>
      </w:r>
      <w:r w:rsidRPr="00ED3661">
        <w:rPr>
          <w:sz w:val="26"/>
          <w:szCs w:val="26"/>
          <w:lang w:val="vi-VN"/>
        </w:rPr>
        <w:t>: Yếu;</w:t>
      </w:r>
    </w:p>
    <w:p w14:paraId="139E7129" w14:textId="77777777" w:rsidR="00242CD4" w:rsidRPr="00ED3661" w:rsidRDefault="00242CD4" w:rsidP="00324B64">
      <w:pPr>
        <w:pStyle w:val="BodyText"/>
        <w:spacing w:before="60" w:after="60" w:line="300" w:lineRule="auto"/>
        <w:rPr>
          <w:sz w:val="26"/>
          <w:szCs w:val="26"/>
          <w:lang w:val="vi-VN"/>
        </w:rPr>
      </w:pPr>
      <w:r w:rsidRPr="00ED3661">
        <w:rPr>
          <w:sz w:val="26"/>
          <w:szCs w:val="26"/>
          <w:lang w:val="vi-VN"/>
        </w:rPr>
        <w:t>Dưới 1,0: Kém.</w:t>
      </w:r>
    </w:p>
    <w:p w14:paraId="4067E884" w14:textId="77777777" w:rsidR="00242CD4" w:rsidRPr="00ED3661" w:rsidRDefault="00957638" w:rsidP="00324B64">
      <w:pPr>
        <w:pStyle w:val="BodyText"/>
        <w:spacing w:before="60" w:after="60" w:line="300" w:lineRule="auto"/>
        <w:rPr>
          <w:sz w:val="26"/>
          <w:szCs w:val="26"/>
          <w:lang w:val="vi-VN"/>
        </w:rPr>
      </w:pPr>
      <w:r w:rsidRPr="00ED3661">
        <w:rPr>
          <w:sz w:val="26"/>
          <w:szCs w:val="26"/>
          <w:lang w:val="vi-VN"/>
        </w:rPr>
        <w:t>3</w:t>
      </w:r>
      <w:r w:rsidR="00242CD4" w:rsidRPr="00ED3661">
        <w:rPr>
          <w:sz w:val="26"/>
          <w:szCs w:val="26"/>
          <w:lang w:val="vi-VN"/>
        </w:rPr>
        <w:t xml:space="preserve">. Sinh viên được xếp trình độ năm học căn cứ số tín chỉ tích lũy được từ đầu khóa học (gọi là N) và </w:t>
      </w:r>
      <w:r w:rsidR="006F453D" w:rsidRPr="00ED3661">
        <w:rPr>
          <w:sz w:val="26"/>
          <w:szCs w:val="26"/>
          <w:lang w:val="vi-VN"/>
        </w:rPr>
        <w:t>số tín chỉ</w:t>
      </w:r>
      <w:r w:rsidR="00242CD4" w:rsidRPr="00ED3661">
        <w:rPr>
          <w:sz w:val="26"/>
          <w:szCs w:val="26"/>
          <w:lang w:val="vi-VN"/>
        </w:rPr>
        <w:t xml:space="preserve"> trung bình một năm học theo kế hoạch học tập chuẩn (gọi là M</w:t>
      </w:r>
      <w:r w:rsidR="00AA34D3" w:rsidRPr="00ED3661">
        <w:rPr>
          <w:sz w:val="26"/>
          <w:szCs w:val="26"/>
          <w:lang w:val="vi-VN"/>
        </w:rPr>
        <w:t>)</w:t>
      </w:r>
      <w:r w:rsidR="00473545" w:rsidRPr="00ED3661">
        <w:rPr>
          <w:sz w:val="26"/>
          <w:szCs w:val="26"/>
          <w:lang w:val="vi-VN"/>
        </w:rPr>
        <w:t xml:space="preserve"> tại khoản 6 Điều 2 của Quy chế này</w:t>
      </w:r>
      <w:r w:rsidR="00AA34D3" w:rsidRPr="00ED3661">
        <w:rPr>
          <w:sz w:val="26"/>
          <w:szCs w:val="26"/>
          <w:lang w:val="vi-VN"/>
        </w:rPr>
        <w:t>,</w:t>
      </w:r>
      <w:r w:rsidR="002D4282" w:rsidRPr="00ED3661">
        <w:rPr>
          <w:sz w:val="26"/>
          <w:szCs w:val="26"/>
          <w:lang w:val="vi-VN"/>
        </w:rPr>
        <w:t xml:space="preserve"> </w:t>
      </w:r>
      <w:r w:rsidR="00242CD4" w:rsidRPr="00ED3661">
        <w:rPr>
          <w:sz w:val="26"/>
          <w:szCs w:val="26"/>
          <w:lang w:val="vi-VN"/>
        </w:rPr>
        <w:t xml:space="preserve">cụ thể </w:t>
      </w:r>
      <w:r w:rsidR="006F453D" w:rsidRPr="00ED3661">
        <w:rPr>
          <w:sz w:val="26"/>
          <w:szCs w:val="26"/>
          <w:lang w:val="vi-VN"/>
        </w:rPr>
        <w:t>như sau</w:t>
      </w:r>
      <w:r w:rsidR="00C90BE4" w:rsidRPr="00ED3661">
        <w:rPr>
          <w:sz w:val="26"/>
          <w:szCs w:val="26"/>
          <w:lang w:val="vi-VN"/>
        </w:rPr>
        <w:t>:</w:t>
      </w:r>
    </w:p>
    <w:p w14:paraId="6D4FF9C0" w14:textId="77777777" w:rsidR="006F453D" w:rsidRPr="00ED3661" w:rsidRDefault="006F453D" w:rsidP="00324B64">
      <w:pPr>
        <w:pStyle w:val="BodyText"/>
        <w:spacing w:before="60" w:after="60" w:line="300" w:lineRule="auto"/>
        <w:rPr>
          <w:sz w:val="26"/>
          <w:szCs w:val="26"/>
          <w:lang w:val="vi-VN"/>
        </w:rPr>
      </w:pPr>
      <w:r w:rsidRPr="00ED3661">
        <w:rPr>
          <w:sz w:val="26"/>
          <w:szCs w:val="26"/>
          <w:lang w:val="vi-VN"/>
        </w:rPr>
        <w:t xml:space="preserve">a) Trình độ năm thứ nhất: </w:t>
      </w:r>
      <w:r w:rsidR="00AA34D3" w:rsidRPr="00ED3661">
        <w:rPr>
          <w:sz w:val="26"/>
          <w:szCs w:val="26"/>
          <w:lang w:val="vi-VN"/>
        </w:rPr>
        <w:t xml:space="preserve"> </w:t>
      </w:r>
      <w:r w:rsidRPr="00ED3661">
        <w:rPr>
          <w:sz w:val="26"/>
          <w:szCs w:val="26"/>
          <w:lang w:val="vi-VN"/>
        </w:rPr>
        <w:t>N &lt; M</w:t>
      </w:r>
      <w:r w:rsidR="00995FDA" w:rsidRPr="00ED3661">
        <w:rPr>
          <w:sz w:val="26"/>
          <w:szCs w:val="26"/>
          <w:lang w:val="vi-VN"/>
        </w:rPr>
        <w:t>;</w:t>
      </w:r>
      <w:r w:rsidR="002D4282" w:rsidRPr="00ED3661">
        <w:rPr>
          <w:sz w:val="26"/>
          <w:szCs w:val="26"/>
          <w:lang w:val="vi-VN"/>
        </w:rPr>
        <w:t xml:space="preserve"> </w:t>
      </w:r>
    </w:p>
    <w:p w14:paraId="302D26DF" w14:textId="77777777" w:rsidR="006F453D" w:rsidRPr="00ED3661" w:rsidRDefault="006F453D" w:rsidP="00324B64">
      <w:pPr>
        <w:pStyle w:val="BodyText"/>
        <w:spacing w:before="60" w:after="60" w:line="300" w:lineRule="auto"/>
        <w:rPr>
          <w:sz w:val="26"/>
          <w:szCs w:val="26"/>
          <w:lang w:val="vi-VN"/>
        </w:rPr>
      </w:pPr>
      <w:r w:rsidRPr="00ED3661">
        <w:rPr>
          <w:sz w:val="26"/>
          <w:szCs w:val="26"/>
          <w:lang w:val="vi-VN"/>
        </w:rPr>
        <w:t>b) Trình độ năm thứ hai:</w:t>
      </w:r>
      <w:r w:rsidR="002D4282" w:rsidRPr="00ED3661">
        <w:rPr>
          <w:sz w:val="26"/>
          <w:szCs w:val="26"/>
          <w:lang w:val="vi-VN"/>
        </w:rPr>
        <w:t xml:space="preserve"> </w:t>
      </w:r>
      <w:r w:rsidR="00AA34D3" w:rsidRPr="00ED3661">
        <w:rPr>
          <w:sz w:val="26"/>
          <w:szCs w:val="26"/>
          <w:lang w:val="vi-VN"/>
        </w:rPr>
        <w:t xml:space="preserve"> </w:t>
      </w:r>
      <w:r w:rsidR="002D4282" w:rsidRPr="00ED3661">
        <w:rPr>
          <w:sz w:val="26"/>
          <w:szCs w:val="26"/>
          <w:lang w:val="vi-VN"/>
        </w:rPr>
        <w:t xml:space="preserve">M </w:t>
      </w:r>
      <w:r w:rsidRPr="00ED3661">
        <w:rPr>
          <w:sz w:val="26"/>
          <w:szCs w:val="26"/>
          <w:lang w:val="vi-VN"/>
        </w:rPr>
        <w:t>≤ N &lt; 2M</w:t>
      </w:r>
      <w:r w:rsidR="00995FDA" w:rsidRPr="00ED3661">
        <w:rPr>
          <w:sz w:val="26"/>
          <w:szCs w:val="26"/>
          <w:lang w:val="vi-VN"/>
        </w:rPr>
        <w:t>;</w:t>
      </w:r>
    </w:p>
    <w:p w14:paraId="4F39170C" w14:textId="77777777" w:rsidR="006F453D" w:rsidRPr="00ED3661" w:rsidRDefault="006F453D" w:rsidP="00324B64">
      <w:pPr>
        <w:pStyle w:val="BodyText"/>
        <w:spacing w:before="60" w:after="60" w:line="300" w:lineRule="auto"/>
        <w:rPr>
          <w:sz w:val="26"/>
          <w:szCs w:val="26"/>
          <w:lang w:val="vi-VN"/>
        </w:rPr>
      </w:pPr>
      <w:r w:rsidRPr="00ED3661">
        <w:rPr>
          <w:sz w:val="26"/>
          <w:szCs w:val="26"/>
          <w:lang w:val="vi-VN"/>
        </w:rPr>
        <w:t xml:space="preserve">c) Trình độ năm thứ ba: </w:t>
      </w:r>
      <w:r w:rsidR="00AA34D3" w:rsidRPr="00ED3661">
        <w:rPr>
          <w:sz w:val="26"/>
          <w:szCs w:val="26"/>
          <w:lang w:val="vi-VN"/>
        </w:rPr>
        <w:t xml:space="preserve"> </w:t>
      </w:r>
      <w:r w:rsidRPr="00ED3661">
        <w:rPr>
          <w:sz w:val="26"/>
          <w:szCs w:val="26"/>
          <w:lang w:val="vi-VN"/>
        </w:rPr>
        <w:t>2M ≤ N &lt; 3M</w:t>
      </w:r>
      <w:r w:rsidR="00995FDA" w:rsidRPr="00ED3661">
        <w:rPr>
          <w:sz w:val="26"/>
          <w:szCs w:val="26"/>
          <w:lang w:val="vi-VN"/>
        </w:rPr>
        <w:t>;</w:t>
      </w:r>
      <w:r w:rsidR="002D4282" w:rsidRPr="00ED3661">
        <w:rPr>
          <w:sz w:val="26"/>
          <w:szCs w:val="26"/>
          <w:lang w:val="vi-VN"/>
        </w:rPr>
        <w:t xml:space="preserve"> </w:t>
      </w:r>
    </w:p>
    <w:p w14:paraId="5C35FFA0" w14:textId="77777777" w:rsidR="006F453D" w:rsidRPr="00ED3661" w:rsidRDefault="006F453D" w:rsidP="00324B64">
      <w:pPr>
        <w:pStyle w:val="BodyText"/>
        <w:spacing w:before="60" w:after="60" w:line="300" w:lineRule="auto"/>
        <w:rPr>
          <w:sz w:val="26"/>
          <w:szCs w:val="26"/>
          <w:lang w:val="vi-VN"/>
        </w:rPr>
      </w:pPr>
      <w:r w:rsidRPr="00ED3661">
        <w:rPr>
          <w:sz w:val="26"/>
          <w:szCs w:val="26"/>
          <w:lang w:val="vi-VN"/>
        </w:rPr>
        <w:t xml:space="preserve">d) Trình độ năm thứ tư: </w:t>
      </w:r>
      <w:r w:rsidR="00AA34D3" w:rsidRPr="00ED3661">
        <w:rPr>
          <w:sz w:val="26"/>
          <w:szCs w:val="26"/>
          <w:lang w:val="vi-VN"/>
        </w:rPr>
        <w:t xml:space="preserve"> </w:t>
      </w:r>
      <w:r w:rsidRPr="00ED3661">
        <w:rPr>
          <w:sz w:val="26"/>
          <w:szCs w:val="26"/>
          <w:lang w:val="vi-VN"/>
        </w:rPr>
        <w:t>3M ≤ N &lt; 4M</w:t>
      </w:r>
      <w:r w:rsidR="00995FDA" w:rsidRPr="00ED3661">
        <w:rPr>
          <w:sz w:val="26"/>
          <w:szCs w:val="26"/>
          <w:lang w:val="vi-VN"/>
        </w:rPr>
        <w:t>;</w:t>
      </w:r>
    </w:p>
    <w:p w14:paraId="1E9C75EB" w14:textId="77777777" w:rsidR="00995FDA" w:rsidRPr="00ED3661" w:rsidRDefault="00995FDA" w:rsidP="00324B64">
      <w:pPr>
        <w:pStyle w:val="BodyText"/>
        <w:spacing w:before="60" w:after="60" w:line="300" w:lineRule="auto"/>
        <w:rPr>
          <w:sz w:val="26"/>
          <w:szCs w:val="26"/>
          <w:lang w:val="vi-VN"/>
        </w:rPr>
      </w:pPr>
      <w:r w:rsidRPr="00ED3661">
        <w:rPr>
          <w:sz w:val="26"/>
          <w:szCs w:val="26"/>
          <w:lang w:val="vi-VN"/>
        </w:rPr>
        <w:t>đ) Trình độ năm thứ năm:  4M ≤ N &lt; 5M.</w:t>
      </w:r>
    </w:p>
    <w:p w14:paraId="73647536" w14:textId="77777777" w:rsidR="00596B68" w:rsidRPr="00ED3661" w:rsidRDefault="00596B68" w:rsidP="00324B64">
      <w:pPr>
        <w:pStyle w:val="BodyText"/>
        <w:spacing w:before="60" w:after="60" w:line="300" w:lineRule="auto"/>
        <w:outlineLvl w:val="1"/>
        <w:rPr>
          <w:sz w:val="26"/>
          <w:szCs w:val="26"/>
          <w:lang w:val="vi-VN"/>
        </w:rPr>
      </w:pPr>
      <w:r w:rsidRPr="00ED3661">
        <w:rPr>
          <w:b/>
          <w:sz w:val="26"/>
          <w:szCs w:val="26"/>
          <w:lang w:val="vi-VN"/>
        </w:rPr>
        <w:t>Điều 1</w:t>
      </w:r>
      <w:r w:rsidR="00A10FD3" w:rsidRPr="00ED3661">
        <w:rPr>
          <w:b/>
          <w:sz w:val="26"/>
          <w:szCs w:val="26"/>
          <w:lang w:val="vi-VN"/>
        </w:rPr>
        <w:t>5</w:t>
      </w:r>
      <w:r w:rsidRPr="00ED3661">
        <w:rPr>
          <w:b/>
          <w:sz w:val="26"/>
          <w:szCs w:val="26"/>
          <w:lang w:val="vi-VN"/>
        </w:rPr>
        <w:t xml:space="preserve">. </w:t>
      </w:r>
      <w:r w:rsidR="00442B33" w:rsidRPr="00ED3661">
        <w:rPr>
          <w:b/>
          <w:sz w:val="26"/>
          <w:szCs w:val="26"/>
          <w:lang w:val="vi-VN"/>
        </w:rPr>
        <w:t>Xử lý kết quả học tập</w:t>
      </w:r>
      <w:r w:rsidR="009D1E0A" w:rsidRPr="00ED3661">
        <w:rPr>
          <w:b/>
          <w:sz w:val="26"/>
          <w:szCs w:val="26"/>
          <w:lang w:val="vi-VN"/>
        </w:rPr>
        <w:t xml:space="preserve"> theo tín chỉ</w:t>
      </w:r>
    </w:p>
    <w:p w14:paraId="6FF18556" w14:textId="77777777" w:rsidR="00596B68" w:rsidRPr="00ED3661" w:rsidRDefault="00DD509E" w:rsidP="00324B64">
      <w:pPr>
        <w:pStyle w:val="BodyText"/>
        <w:spacing w:before="60" w:after="60" w:line="300" w:lineRule="auto"/>
        <w:rPr>
          <w:sz w:val="26"/>
          <w:szCs w:val="26"/>
          <w:lang w:val="vi-VN"/>
        </w:rPr>
      </w:pPr>
      <w:r w:rsidRPr="00ED3661">
        <w:rPr>
          <w:sz w:val="26"/>
          <w:szCs w:val="26"/>
          <w:lang w:val="vi-VN"/>
        </w:rPr>
        <w:t xml:space="preserve">1. </w:t>
      </w:r>
      <w:r w:rsidR="000F5301" w:rsidRPr="00ED3661">
        <w:rPr>
          <w:sz w:val="26"/>
          <w:szCs w:val="26"/>
          <w:lang w:val="vi-VN"/>
        </w:rPr>
        <w:t xml:space="preserve">Cuối mỗi học kỳ chính, sinh viên </w:t>
      </w:r>
      <w:r w:rsidR="009F44B3" w:rsidRPr="00ED3661">
        <w:rPr>
          <w:sz w:val="26"/>
          <w:szCs w:val="26"/>
          <w:lang w:val="vi-VN"/>
        </w:rPr>
        <w:t>bị</w:t>
      </w:r>
      <w:r w:rsidR="000F5301" w:rsidRPr="00ED3661">
        <w:rPr>
          <w:sz w:val="26"/>
          <w:szCs w:val="26"/>
          <w:lang w:val="vi-VN"/>
        </w:rPr>
        <w:t xml:space="preserve"> cảnh báo </w:t>
      </w:r>
      <w:r w:rsidR="009C326D" w:rsidRPr="00ED3661">
        <w:rPr>
          <w:sz w:val="26"/>
          <w:szCs w:val="26"/>
          <w:lang w:val="vi-VN"/>
        </w:rPr>
        <w:t xml:space="preserve">học tập </w:t>
      </w:r>
      <w:r w:rsidR="00473545" w:rsidRPr="00ED3661">
        <w:rPr>
          <w:sz w:val="26"/>
          <w:szCs w:val="26"/>
          <w:lang w:val="vi-VN"/>
        </w:rPr>
        <w:t xml:space="preserve">nếu rơi vào một trong các trường hợp </w:t>
      </w:r>
      <w:r w:rsidR="009C326D" w:rsidRPr="00ED3661">
        <w:rPr>
          <w:sz w:val="26"/>
          <w:szCs w:val="26"/>
          <w:lang w:val="vi-VN"/>
        </w:rPr>
        <w:t>sau:</w:t>
      </w:r>
    </w:p>
    <w:p w14:paraId="1F9523AA" w14:textId="77777777" w:rsidR="009C326D" w:rsidRPr="00ED3661" w:rsidRDefault="009C326D" w:rsidP="00324B64">
      <w:pPr>
        <w:pStyle w:val="NormalWeb"/>
        <w:spacing w:before="60" w:beforeAutospacing="0" w:after="60" w:afterAutospacing="0" w:line="300" w:lineRule="auto"/>
        <w:ind w:firstLine="720"/>
        <w:jc w:val="both"/>
        <w:rPr>
          <w:sz w:val="26"/>
          <w:szCs w:val="26"/>
          <w:lang w:val="vi-VN"/>
        </w:rPr>
      </w:pPr>
      <w:r w:rsidRPr="00ED3661">
        <w:rPr>
          <w:sz w:val="26"/>
          <w:szCs w:val="26"/>
          <w:lang w:val="vi-VN"/>
        </w:rPr>
        <w:t xml:space="preserve">a) Tổng số tín chỉ không đạt trong học kỳ vượt quá 50% khối lượng đã đăng kí </w:t>
      </w:r>
      <w:r w:rsidR="00036B28" w:rsidRPr="00ED3661">
        <w:rPr>
          <w:sz w:val="26"/>
          <w:szCs w:val="26"/>
          <w:lang w:val="vi-VN"/>
        </w:rPr>
        <w:t xml:space="preserve">học </w:t>
      </w:r>
      <w:r w:rsidRPr="00ED3661">
        <w:rPr>
          <w:sz w:val="26"/>
          <w:szCs w:val="26"/>
          <w:lang w:val="vi-VN"/>
        </w:rPr>
        <w:t>trong học kỳ, hoặc tổng số tín chỉ nợ đọng từ đầu khóa học vượt quá 24;</w:t>
      </w:r>
    </w:p>
    <w:p w14:paraId="3785E821" w14:textId="77777777" w:rsidR="00596B68" w:rsidRPr="00ED3661" w:rsidRDefault="009C326D" w:rsidP="00324B64">
      <w:pPr>
        <w:pStyle w:val="NormalWeb"/>
        <w:spacing w:before="60" w:beforeAutospacing="0" w:after="60" w:afterAutospacing="0" w:line="300" w:lineRule="auto"/>
        <w:ind w:firstLine="720"/>
        <w:jc w:val="both"/>
        <w:rPr>
          <w:sz w:val="26"/>
          <w:szCs w:val="26"/>
          <w:lang w:val="vi-VN"/>
        </w:rPr>
      </w:pPr>
      <w:r w:rsidRPr="00ED3661">
        <w:rPr>
          <w:sz w:val="26"/>
          <w:szCs w:val="26"/>
          <w:lang w:val="vi-VN"/>
        </w:rPr>
        <w:t>b</w:t>
      </w:r>
      <w:r w:rsidR="00596B68" w:rsidRPr="00ED3661">
        <w:rPr>
          <w:sz w:val="26"/>
          <w:szCs w:val="26"/>
          <w:lang w:val="vi-VN"/>
        </w:rPr>
        <w:t>) Điểm trung bình học kỳ đạt dưới 0,8 đối với học kỳ đầu của khóa học, dưới 1,0 đối với các học kỳ tiếp theo;</w:t>
      </w:r>
    </w:p>
    <w:p w14:paraId="27271CBF" w14:textId="77777777" w:rsidR="009C326D" w:rsidRPr="00ED3661" w:rsidRDefault="009C326D" w:rsidP="00324B64">
      <w:pPr>
        <w:pStyle w:val="BodyText"/>
        <w:spacing w:before="60" w:after="60" w:line="300" w:lineRule="auto"/>
        <w:rPr>
          <w:sz w:val="26"/>
          <w:szCs w:val="26"/>
          <w:lang w:val="vi-VN"/>
        </w:rPr>
      </w:pPr>
      <w:r w:rsidRPr="00ED3661">
        <w:rPr>
          <w:sz w:val="26"/>
          <w:szCs w:val="26"/>
          <w:lang w:val="vi-VN"/>
        </w:rPr>
        <w:t>c) Điểm trung bình tích lũy đạt dưới 1,2 đối với sinh viên trình độ năm thứ nhất, dưới 1,4 đối với sinh viên trình độ năm thứ hai, dưới 1,6 đối với sinh viên trình độ năm thứ ba hoặc dưới 1,8 đối với sinh viên các năm tiếp theo.</w:t>
      </w:r>
    </w:p>
    <w:p w14:paraId="1F0DDB51" w14:textId="77777777" w:rsidR="00596B68" w:rsidRPr="00ED3661" w:rsidRDefault="00596B68" w:rsidP="00324B64">
      <w:pPr>
        <w:pStyle w:val="NormalWeb"/>
        <w:spacing w:before="60" w:beforeAutospacing="0" w:after="60" w:afterAutospacing="0" w:line="300" w:lineRule="auto"/>
        <w:ind w:firstLine="720"/>
        <w:jc w:val="both"/>
        <w:rPr>
          <w:sz w:val="26"/>
          <w:szCs w:val="26"/>
          <w:lang w:val="vi-VN"/>
        </w:rPr>
      </w:pPr>
      <w:r w:rsidRPr="00ED3661">
        <w:rPr>
          <w:sz w:val="26"/>
          <w:szCs w:val="26"/>
          <w:lang w:val="vi-VN"/>
        </w:rPr>
        <w:t xml:space="preserve">2. </w:t>
      </w:r>
      <w:r w:rsidR="000243D1" w:rsidRPr="00ED3661">
        <w:rPr>
          <w:sz w:val="26"/>
          <w:szCs w:val="26"/>
          <w:lang w:val="vi-VN"/>
        </w:rPr>
        <w:t>S</w:t>
      </w:r>
      <w:r w:rsidR="009C326D" w:rsidRPr="00ED3661">
        <w:rPr>
          <w:sz w:val="26"/>
          <w:szCs w:val="26"/>
          <w:lang w:val="vi-VN"/>
        </w:rPr>
        <w:t xml:space="preserve">inh viên bị </w:t>
      </w:r>
      <w:r w:rsidR="00442B33" w:rsidRPr="00ED3661">
        <w:rPr>
          <w:sz w:val="26"/>
          <w:szCs w:val="26"/>
          <w:lang w:val="vi-VN"/>
        </w:rPr>
        <w:t>buộc thôi học</w:t>
      </w:r>
      <w:r w:rsidR="009C326D" w:rsidRPr="00ED3661">
        <w:rPr>
          <w:sz w:val="26"/>
          <w:szCs w:val="26"/>
          <w:lang w:val="vi-VN"/>
        </w:rPr>
        <w:t xml:space="preserve"> </w:t>
      </w:r>
      <w:r w:rsidR="00D573D7" w:rsidRPr="00ED3661">
        <w:rPr>
          <w:sz w:val="26"/>
          <w:szCs w:val="26"/>
          <w:lang w:val="vi-VN"/>
        </w:rPr>
        <w:t xml:space="preserve">nếu rơi vào một trong </w:t>
      </w:r>
      <w:r w:rsidR="009C326D" w:rsidRPr="00ED3661">
        <w:rPr>
          <w:sz w:val="26"/>
          <w:szCs w:val="26"/>
          <w:lang w:val="vi-VN"/>
        </w:rPr>
        <w:t>các trường hợp</w:t>
      </w:r>
      <w:r w:rsidR="00D573D7" w:rsidRPr="00ED3661">
        <w:rPr>
          <w:sz w:val="26"/>
          <w:szCs w:val="26"/>
          <w:lang w:val="vi-VN"/>
        </w:rPr>
        <w:t xml:space="preserve"> sau</w:t>
      </w:r>
      <w:r w:rsidRPr="00ED3661">
        <w:rPr>
          <w:sz w:val="26"/>
          <w:szCs w:val="26"/>
          <w:lang w:val="vi-VN"/>
        </w:rPr>
        <w:t>:</w:t>
      </w:r>
    </w:p>
    <w:p w14:paraId="71A386DE" w14:textId="77777777" w:rsidR="00D573D7" w:rsidRPr="00ED3661" w:rsidRDefault="00596B68" w:rsidP="00324B64">
      <w:pPr>
        <w:pStyle w:val="NormalWeb"/>
        <w:spacing w:before="60" w:beforeAutospacing="0" w:after="60" w:afterAutospacing="0" w:line="300" w:lineRule="auto"/>
        <w:ind w:firstLine="720"/>
        <w:jc w:val="both"/>
        <w:rPr>
          <w:sz w:val="26"/>
          <w:szCs w:val="26"/>
          <w:lang w:val="vi-VN"/>
        </w:rPr>
      </w:pPr>
      <w:r w:rsidRPr="00ED3661">
        <w:rPr>
          <w:sz w:val="26"/>
          <w:szCs w:val="26"/>
          <w:lang w:val="vi-VN"/>
        </w:rPr>
        <w:t xml:space="preserve">a) </w:t>
      </w:r>
      <w:r w:rsidR="00442B33" w:rsidRPr="00ED3661">
        <w:rPr>
          <w:sz w:val="26"/>
          <w:szCs w:val="26"/>
          <w:lang w:val="vi-VN"/>
        </w:rPr>
        <w:t>S</w:t>
      </w:r>
      <w:r w:rsidRPr="00ED3661">
        <w:rPr>
          <w:sz w:val="26"/>
          <w:szCs w:val="26"/>
          <w:lang w:val="vi-VN"/>
        </w:rPr>
        <w:t xml:space="preserve">ố lần cảnh báo học tập </w:t>
      </w:r>
      <w:r w:rsidR="00D573D7" w:rsidRPr="00ED3661">
        <w:rPr>
          <w:sz w:val="26"/>
          <w:szCs w:val="26"/>
          <w:lang w:val="vi-VN"/>
        </w:rPr>
        <w:t>vượt quá 2 lần liên tiếp hoặc vượt quá 3 lần không liên tiếp</w:t>
      </w:r>
      <w:r w:rsidR="00D305EC" w:rsidRPr="00ED3661">
        <w:rPr>
          <w:sz w:val="26"/>
          <w:szCs w:val="26"/>
          <w:lang w:val="vi-VN"/>
        </w:rPr>
        <w:t>;</w:t>
      </w:r>
    </w:p>
    <w:p w14:paraId="2979E7B0" w14:textId="77777777" w:rsidR="009F44B3" w:rsidRPr="00ED3661" w:rsidRDefault="009F44B3" w:rsidP="00324B64">
      <w:pPr>
        <w:spacing w:before="60" w:after="60" w:line="300" w:lineRule="auto"/>
        <w:ind w:firstLine="720"/>
        <w:jc w:val="both"/>
        <w:rPr>
          <w:sz w:val="26"/>
          <w:szCs w:val="26"/>
          <w:lang w:val="vi-VN"/>
        </w:rPr>
      </w:pPr>
      <w:r w:rsidRPr="00ED3661">
        <w:rPr>
          <w:sz w:val="26"/>
          <w:szCs w:val="26"/>
          <w:lang w:val="vi-VN"/>
        </w:rPr>
        <w:t>b) Nghỉ học không có lý do trong 01 học kỳ chính (không có quyết định nghỉ học tạm thời; không đăng ký học, có khối lượng tín chỉ học tập bằng không</w:t>
      </w:r>
      <w:r w:rsidR="00E927D1" w:rsidRPr="00ED3661">
        <w:rPr>
          <w:sz w:val="26"/>
          <w:szCs w:val="26"/>
          <w:lang w:val="vi-VN"/>
        </w:rPr>
        <w:t>/0</w:t>
      </w:r>
      <w:r w:rsidRPr="00ED3661">
        <w:rPr>
          <w:sz w:val="26"/>
          <w:szCs w:val="26"/>
          <w:lang w:val="vi-VN"/>
        </w:rPr>
        <w:t>).</w:t>
      </w:r>
    </w:p>
    <w:p w14:paraId="44BA1A23" w14:textId="77777777" w:rsidR="00D573D7" w:rsidRPr="00ED3661" w:rsidRDefault="009F44B3" w:rsidP="00324B64">
      <w:pPr>
        <w:spacing w:before="60" w:after="60" w:line="300" w:lineRule="auto"/>
        <w:ind w:firstLine="720"/>
        <w:jc w:val="both"/>
        <w:rPr>
          <w:sz w:val="26"/>
          <w:szCs w:val="26"/>
          <w:lang w:val="de-DE"/>
        </w:rPr>
      </w:pPr>
      <w:r w:rsidRPr="00ED3661">
        <w:rPr>
          <w:sz w:val="26"/>
          <w:szCs w:val="26"/>
          <w:lang w:val="de-DE"/>
        </w:rPr>
        <w:t>c</w:t>
      </w:r>
      <w:r w:rsidR="00D573D7" w:rsidRPr="00ED3661">
        <w:rPr>
          <w:sz w:val="26"/>
          <w:szCs w:val="26"/>
          <w:lang w:val="de-DE"/>
        </w:rPr>
        <w:t xml:space="preserve">) Vượt quá thời gian tối đa được phép học tại </w:t>
      </w:r>
      <w:r w:rsidR="002C4DE0" w:rsidRPr="00142B93">
        <w:rPr>
          <w:sz w:val="26"/>
          <w:szCs w:val="30"/>
          <w:lang w:val="vi-VN"/>
        </w:rPr>
        <w:t>Đại học</w:t>
      </w:r>
      <w:r w:rsidR="00D573D7" w:rsidRPr="00ED3661">
        <w:rPr>
          <w:sz w:val="26"/>
          <w:szCs w:val="26"/>
          <w:lang w:val="de-DE"/>
        </w:rPr>
        <w:t xml:space="preserve"> quy định tại khoản </w:t>
      </w:r>
      <w:r w:rsidR="006F5844" w:rsidRPr="00ED3661">
        <w:rPr>
          <w:sz w:val="26"/>
          <w:szCs w:val="26"/>
          <w:lang w:val="de-DE"/>
        </w:rPr>
        <w:t>7</w:t>
      </w:r>
      <w:r w:rsidR="00D573D7" w:rsidRPr="00ED3661">
        <w:rPr>
          <w:sz w:val="26"/>
          <w:szCs w:val="26"/>
          <w:lang w:val="de-DE"/>
        </w:rPr>
        <w:t xml:space="preserve"> Điều </w:t>
      </w:r>
      <w:r w:rsidR="00A9698E" w:rsidRPr="00ED3661">
        <w:rPr>
          <w:sz w:val="26"/>
          <w:szCs w:val="26"/>
          <w:lang w:val="de-DE"/>
        </w:rPr>
        <w:t>2</w:t>
      </w:r>
      <w:r w:rsidR="00D573D7" w:rsidRPr="00ED3661">
        <w:rPr>
          <w:sz w:val="26"/>
          <w:szCs w:val="26"/>
          <w:lang w:val="de-DE"/>
        </w:rPr>
        <w:t xml:space="preserve"> của Quy </w:t>
      </w:r>
      <w:r w:rsidR="00A9698E" w:rsidRPr="00ED3661">
        <w:rPr>
          <w:sz w:val="26"/>
          <w:szCs w:val="26"/>
          <w:lang w:val="de-DE"/>
        </w:rPr>
        <w:t xml:space="preserve">chế </w:t>
      </w:r>
      <w:r w:rsidR="00D573D7" w:rsidRPr="00ED3661">
        <w:rPr>
          <w:sz w:val="26"/>
          <w:szCs w:val="26"/>
          <w:lang w:val="de-DE"/>
        </w:rPr>
        <w:t>này</w:t>
      </w:r>
      <w:r w:rsidR="00D305EC" w:rsidRPr="00ED3661">
        <w:rPr>
          <w:sz w:val="26"/>
          <w:szCs w:val="26"/>
          <w:lang w:val="de-DE"/>
        </w:rPr>
        <w:t>.</w:t>
      </w:r>
      <w:r w:rsidR="00D573D7" w:rsidRPr="00ED3661">
        <w:rPr>
          <w:sz w:val="26"/>
          <w:szCs w:val="26"/>
          <w:lang w:val="de-DE"/>
        </w:rPr>
        <w:t xml:space="preserve"> </w:t>
      </w:r>
    </w:p>
    <w:p w14:paraId="32898A55" w14:textId="77777777" w:rsidR="00473545" w:rsidRPr="00ED3661" w:rsidRDefault="00D573D7" w:rsidP="00324B64">
      <w:pPr>
        <w:spacing w:before="60" w:after="60" w:line="300" w:lineRule="auto"/>
        <w:ind w:firstLine="720"/>
        <w:jc w:val="both"/>
        <w:rPr>
          <w:sz w:val="26"/>
          <w:szCs w:val="26"/>
          <w:lang w:val="de-DE"/>
        </w:rPr>
      </w:pPr>
      <w:r w:rsidRPr="00ED3661">
        <w:rPr>
          <w:sz w:val="26"/>
          <w:szCs w:val="26"/>
          <w:lang w:val="de-DE"/>
        </w:rPr>
        <w:lastRenderedPageBreak/>
        <w:t xml:space="preserve">3. </w:t>
      </w:r>
      <w:r w:rsidR="002C4DE0" w:rsidRPr="00142B93">
        <w:rPr>
          <w:sz w:val="26"/>
          <w:szCs w:val="30"/>
          <w:lang w:val="de-DE"/>
        </w:rPr>
        <w:t>Đại học</w:t>
      </w:r>
      <w:r w:rsidR="00292820" w:rsidRPr="00ED3661">
        <w:rPr>
          <w:sz w:val="26"/>
          <w:szCs w:val="26"/>
          <w:lang w:val="de-DE"/>
        </w:rPr>
        <w:t xml:space="preserve"> thông báo danh sách sinh viên </w:t>
      </w:r>
      <w:r w:rsidR="006D1B35" w:rsidRPr="00ED3661">
        <w:rPr>
          <w:sz w:val="26"/>
          <w:szCs w:val="26"/>
          <w:lang w:val="de-DE"/>
        </w:rPr>
        <w:t xml:space="preserve">bị buộc thôi học </w:t>
      </w:r>
      <w:r w:rsidR="00292820" w:rsidRPr="00ED3661">
        <w:rPr>
          <w:sz w:val="26"/>
          <w:szCs w:val="26"/>
          <w:lang w:val="de-DE"/>
        </w:rPr>
        <w:t xml:space="preserve">trên </w:t>
      </w:r>
      <w:r w:rsidR="002C4DE0" w:rsidRPr="00ED3661">
        <w:rPr>
          <w:sz w:val="26"/>
          <w:szCs w:val="26"/>
          <w:lang w:val="de-DE"/>
        </w:rPr>
        <w:t>c</w:t>
      </w:r>
      <w:r w:rsidR="00292820" w:rsidRPr="00ED3661">
        <w:rPr>
          <w:sz w:val="26"/>
          <w:szCs w:val="26"/>
          <w:lang w:val="de-DE"/>
        </w:rPr>
        <w:t xml:space="preserve">ổng thông tin điện tử của </w:t>
      </w:r>
      <w:r w:rsidR="002C4DE0" w:rsidRPr="00142B93">
        <w:rPr>
          <w:sz w:val="26"/>
          <w:szCs w:val="30"/>
          <w:lang w:val="de-DE"/>
        </w:rPr>
        <w:t>Đại học</w:t>
      </w:r>
      <w:r w:rsidR="00095F0C" w:rsidRPr="00142B93">
        <w:rPr>
          <w:sz w:val="26"/>
          <w:szCs w:val="30"/>
          <w:lang w:val="de-DE"/>
        </w:rPr>
        <w:t>.</w:t>
      </w:r>
      <w:r w:rsidR="00292820" w:rsidRPr="00ED3661">
        <w:rPr>
          <w:sz w:val="26"/>
          <w:szCs w:val="26"/>
          <w:lang w:val="de-DE"/>
        </w:rPr>
        <w:t xml:space="preserve"> </w:t>
      </w:r>
      <w:r w:rsidR="002C4DE0" w:rsidRPr="00ED3661">
        <w:rPr>
          <w:sz w:val="26"/>
          <w:szCs w:val="26"/>
          <w:lang w:val="de-DE"/>
        </w:rPr>
        <w:t xml:space="preserve">Trường, </w:t>
      </w:r>
      <w:r w:rsidR="00292820" w:rsidRPr="00ED3661">
        <w:rPr>
          <w:sz w:val="26"/>
          <w:szCs w:val="26"/>
          <w:lang w:val="de-DE"/>
        </w:rPr>
        <w:t xml:space="preserve">Khoa/Viện </w:t>
      </w:r>
      <w:r w:rsidR="00095F0C" w:rsidRPr="00ED3661">
        <w:rPr>
          <w:sz w:val="26"/>
          <w:szCs w:val="26"/>
          <w:lang w:val="de-DE"/>
        </w:rPr>
        <w:t xml:space="preserve">quản lý </w:t>
      </w:r>
      <w:r w:rsidR="00292820" w:rsidRPr="00ED3661">
        <w:rPr>
          <w:sz w:val="26"/>
          <w:szCs w:val="26"/>
          <w:lang w:val="de-DE"/>
        </w:rPr>
        <w:t xml:space="preserve">sinh viên thông báo cho sinh viên hoặc </w:t>
      </w:r>
      <w:r w:rsidR="006D1B35" w:rsidRPr="00ED3661">
        <w:rPr>
          <w:sz w:val="26"/>
          <w:szCs w:val="26"/>
          <w:lang w:val="de-DE"/>
        </w:rPr>
        <w:t xml:space="preserve">thông báo cho người thân của </w:t>
      </w:r>
      <w:r w:rsidR="00292820" w:rsidRPr="00ED3661">
        <w:rPr>
          <w:sz w:val="26"/>
          <w:szCs w:val="26"/>
          <w:lang w:val="de-DE"/>
        </w:rPr>
        <w:t xml:space="preserve">sinh viên (nếu có địa chỉ). </w:t>
      </w:r>
    </w:p>
    <w:p w14:paraId="618C9BA5" w14:textId="19A5FC88" w:rsidR="007D6E1C" w:rsidRPr="00ED3661" w:rsidRDefault="000327E9" w:rsidP="00324B64">
      <w:pPr>
        <w:spacing w:before="60" w:after="60" w:line="300" w:lineRule="auto"/>
        <w:ind w:firstLine="720"/>
        <w:jc w:val="both"/>
        <w:rPr>
          <w:sz w:val="26"/>
          <w:szCs w:val="26"/>
          <w:lang w:val="de-DE"/>
        </w:rPr>
      </w:pPr>
      <w:r w:rsidRPr="00ED3661">
        <w:rPr>
          <w:sz w:val="26"/>
          <w:szCs w:val="26"/>
          <w:lang w:val="de-DE"/>
        </w:rPr>
        <w:t xml:space="preserve">4. </w:t>
      </w:r>
      <w:bookmarkStart w:id="2" w:name="_Hlk193726105"/>
      <w:r w:rsidRPr="00ED3661">
        <w:rPr>
          <w:sz w:val="26"/>
          <w:szCs w:val="26"/>
          <w:lang w:val="de-DE"/>
        </w:rPr>
        <w:t xml:space="preserve">Sinh viên Đại học chính quy thuộc diện thôi học được xem xét chuyển sang học hình thức vừa làm vừa học, đào tạo từ xa của </w:t>
      </w:r>
      <w:r w:rsidRPr="00ED3661">
        <w:rPr>
          <w:sz w:val="26"/>
          <w:szCs w:val="30"/>
          <w:lang w:val="de-DE"/>
        </w:rPr>
        <w:t>Đại học</w:t>
      </w:r>
      <w:r w:rsidRPr="00ED3661">
        <w:rPr>
          <w:sz w:val="26"/>
          <w:szCs w:val="26"/>
          <w:lang w:val="de-DE"/>
        </w:rPr>
        <w:t xml:space="preserve"> </w:t>
      </w:r>
      <w:r w:rsidR="003F1200">
        <w:rPr>
          <w:sz w:val="26"/>
          <w:szCs w:val="26"/>
          <w:lang w:val="de-DE"/>
        </w:rPr>
        <w:t xml:space="preserve">(trong thời gian 05 năm kể từ ngày có quyết định thôi học) </w:t>
      </w:r>
      <w:r w:rsidRPr="00ED3661">
        <w:rPr>
          <w:sz w:val="26"/>
          <w:szCs w:val="26"/>
          <w:lang w:val="de-DE"/>
        </w:rPr>
        <w:t xml:space="preserve">và được </w:t>
      </w:r>
      <w:r w:rsidRPr="00ED3661">
        <w:rPr>
          <w:sz w:val="26"/>
          <w:szCs w:val="26"/>
          <w:lang w:val="vi-VN"/>
        </w:rPr>
        <w:t>bảo lưu, công nhận kết quả học tập đã tích lũy</w:t>
      </w:r>
      <w:r w:rsidRPr="00ED3661">
        <w:rPr>
          <w:sz w:val="26"/>
          <w:szCs w:val="26"/>
          <w:lang w:val="de-DE"/>
        </w:rPr>
        <w:t xml:space="preserve"> đối với hình thức chuyển đến theo quy định</w:t>
      </w:r>
      <w:r w:rsidR="007D6E1C" w:rsidRPr="00ED3661">
        <w:rPr>
          <w:sz w:val="26"/>
          <w:szCs w:val="26"/>
          <w:lang w:val="de-DE"/>
        </w:rPr>
        <w:t>.</w:t>
      </w:r>
      <w:bookmarkEnd w:id="2"/>
    </w:p>
    <w:p w14:paraId="6A3BEEB1" w14:textId="260F22FA" w:rsidR="007320E6" w:rsidRPr="00324B64" w:rsidRDefault="00322F2F" w:rsidP="00324B64">
      <w:pPr>
        <w:pStyle w:val="Heading2"/>
        <w:shd w:val="clear" w:color="auto" w:fill="auto"/>
      </w:pPr>
      <w:r w:rsidRPr="00ED3661">
        <w:t>Điều 1</w:t>
      </w:r>
      <w:r w:rsidR="00A10FD3" w:rsidRPr="00ED3661">
        <w:rPr>
          <w:lang w:val="de-DE"/>
        </w:rPr>
        <w:t>6</w:t>
      </w:r>
      <w:r w:rsidRPr="00ED3661">
        <w:t xml:space="preserve">. </w:t>
      </w:r>
      <w:r w:rsidR="00E5383C" w:rsidRPr="00ED3661">
        <w:t>Công nhận</w:t>
      </w:r>
      <w:r w:rsidR="00461DD9" w:rsidRPr="00ED3661">
        <w:t xml:space="preserve"> </w:t>
      </w:r>
      <w:r w:rsidR="00E5383C" w:rsidRPr="00ED3661">
        <w:t>kết quả học tập và chuyển đổi tín chỉ</w:t>
      </w:r>
      <w:r w:rsidR="004534EF" w:rsidRPr="00324B64">
        <w:t xml:space="preserve"> (Phụ lục</w:t>
      </w:r>
      <w:r w:rsidR="007C5F98" w:rsidRPr="00324B64">
        <w:t xml:space="preserve"> 3</w:t>
      </w:r>
      <w:r w:rsidR="004534EF" w:rsidRPr="00324B64">
        <w:t>)</w:t>
      </w:r>
    </w:p>
    <w:p w14:paraId="0E3B0886" w14:textId="2E411503" w:rsidR="004639BF" w:rsidRPr="00324B64" w:rsidRDefault="004E4C59" w:rsidP="00324B64">
      <w:pPr>
        <w:pStyle w:val="NormalWeb"/>
        <w:tabs>
          <w:tab w:val="left" w:pos="1134"/>
        </w:tabs>
        <w:spacing w:before="60" w:beforeAutospacing="0" w:after="60" w:afterAutospacing="0" w:line="300" w:lineRule="auto"/>
        <w:ind w:firstLine="720"/>
        <w:jc w:val="both"/>
        <w:rPr>
          <w:sz w:val="26"/>
          <w:szCs w:val="26"/>
          <w:lang w:val="vi-VN"/>
        </w:rPr>
      </w:pPr>
      <w:r w:rsidRPr="00ED3661">
        <w:rPr>
          <w:sz w:val="26"/>
          <w:szCs w:val="26"/>
          <w:lang w:val="vi-VN"/>
        </w:rPr>
        <w:t>1. Kết quả học tập của người học đ</w:t>
      </w:r>
      <w:r w:rsidR="004639BF" w:rsidRPr="00ED3661">
        <w:rPr>
          <w:sz w:val="26"/>
          <w:szCs w:val="26"/>
          <w:lang w:val="vi-VN"/>
        </w:rPr>
        <w:t>ã</w:t>
      </w:r>
      <w:r w:rsidRPr="00ED3661">
        <w:rPr>
          <w:sz w:val="26"/>
          <w:szCs w:val="26"/>
          <w:lang w:val="vi-VN"/>
        </w:rPr>
        <w:t xml:space="preserve"> tích lũy từ một trình độ </w:t>
      </w:r>
      <w:r w:rsidR="004639BF" w:rsidRPr="00ED3661">
        <w:rPr>
          <w:sz w:val="26"/>
          <w:szCs w:val="26"/>
          <w:lang w:val="vi-VN"/>
        </w:rPr>
        <w:t xml:space="preserve">đào tạo </w:t>
      </w:r>
      <w:r w:rsidRPr="00ED3661">
        <w:rPr>
          <w:sz w:val="26"/>
          <w:szCs w:val="26"/>
          <w:lang w:val="vi-VN"/>
        </w:rPr>
        <w:t xml:space="preserve">khác, một ngành </w:t>
      </w:r>
      <w:r w:rsidR="004639BF" w:rsidRPr="00ED3661">
        <w:rPr>
          <w:sz w:val="26"/>
          <w:szCs w:val="26"/>
          <w:lang w:val="vi-VN"/>
        </w:rPr>
        <w:t>đào tạo hoặc một chương trình đào tạo</w:t>
      </w:r>
      <w:r w:rsidRPr="00ED3661">
        <w:rPr>
          <w:sz w:val="26"/>
          <w:szCs w:val="26"/>
          <w:lang w:val="vi-VN"/>
        </w:rPr>
        <w:t xml:space="preserve"> khác, một khóa học khác hoặc từ một cơ sở đào tạo khác được </w:t>
      </w:r>
      <w:r w:rsidR="00BF608C" w:rsidRPr="00324B64">
        <w:rPr>
          <w:sz w:val="26"/>
          <w:szCs w:val="26"/>
          <w:lang w:val="vi-VN"/>
        </w:rPr>
        <w:t>Đại học</w:t>
      </w:r>
      <w:r w:rsidR="00686E93" w:rsidRPr="00ED3661">
        <w:rPr>
          <w:sz w:val="26"/>
          <w:szCs w:val="26"/>
          <w:lang w:val="vi-VN"/>
        </w:rPr>
        <w:t xml:space="preserve"> </w:t>
      </w:r>
      <w:r w:rsidRPr="00ED3661">
        <w:rPr>
          <w:sz w:val="26"/>
          <w:szCs w:val="26"/>
          <w:lang w:val="vi-VN"/>
        </w:rPr>
        <w:t xml:space="preserve">xem xét công nhận, </w:t>
      </w:r>
      <w:r w:rsidRPr="00324B64">
        <w:rPr>
          <w:sz w:val="26"/>
          <w:szCs w:val="26"/>
          <w:lang w:val="vi-VN"/>
        </w:rPr>
        <w:t>chuyển đổi</w:t>
      </w:r>
      <w:r w:rsidR="004639BF" w:rsidRPr="00324B64">
        <w:rPr>
          <w:sz w:val="26"/>
          <w:szCs w:val="26"/>
          <w:lang w:val="vi-VN"/>
        </w:rPr>
        <w:t xml:space="preserve"> sang tín chỉ của những học phần trong chương trình đào tạo theo học</w:t>
      </w:r>
      <w:r w:rsidRPr="00324B64">
        <w:rPr>
          <w:sz w:val="26"/>
          <w:szCs w:val="26"/>
          <w:lang w:val="vi-VN"/>
        </w:rPr>
        <w:t xml:space="preserve">. </w:t>
      </w:r>
    </w:p>
    <w:p w14:paraId="09C2B9C0" w14:textId="46194601" w:rsidR="0082793E" w:rsidRPr="00ED3661" w:rsidRDefault="004639BF" w:rsidP="00324B64">
      <w:pPr>
        <w:pStyle w:val="BodyText"/>
        <w:spacing w:before="60" w:after="60" w:line="300" w:lineRule="auto"/>
        <w:rPr>
          <w:sz w:val="26"/>
          <w:szCs w:val="26"/>
          <w:lang w:val="vi-VN"/>
        </w:rPr>
      </w:pPr>
      <w:r w:rsidRPr="00ED3661">
        <w:rPr>
          <w:sz w:val="26"/>
          <w:szCs w:val="26"/>
          <w:lang w:val="vi-VN"/>
        </w:rPr>
        <w:t>2. H</w:t>
      </w:r>
      <w:r w:rsidR="0082793E" w:rsidRPr="00ED3661">
        <w:rPr>
          <w:sz w:val="26"/>
          <w:szCs w:val="26"/>
          <w:lang w:val="vi-VN"/>
        </w:rPr>
        <w:t xml:space="preserve">ội đồng </w:t>
      </w:r>
      <w:r w:rsidR="007C6A61" w:rsidRPr="00ED3661">
        <w:rPr>
          <w:sz w:val="26"/>
          <w:szCs w:val="26"/>
          <w:lang w:val="vi-VN"/>
        </w:rPr>
        <w:t xml:space="preserve">xét công nhận kết quả học tập và chuyển đổi tín chỉ </w:t>
      </w:r>
      <w:r w:rsidR="0082793E" w:rsidRPr="00ED3661">
        <w:rPr>
          <w:sz w:val="26"/>
          <w:szCs w:val="26"/>
          <w:lang w:val="vi-VN"/>
        </w:rPr>
        <w:t xml:space="preserve">của </w:t>
      </w:r>
      <w:r w:rsidR="00720116" w:rsidRPr="00324B64">
        <w:rPr>
          <w:sz w:val="26"/>
          <w:szCs w:val="26"/>
          <w:lang w:val="vi-VN"/>
        </w:rPr>
        <w:t>Đại học</w:t>
      </w:r>
      <w:r w:rsidR="00686E93" w:rsidRPr="00ED3661">
        <w:rPr>
          <w:sz w:val="26"/>
          <w:szCs w:val="26"/>
          <w:lang w:val="vi-VN"/>
        </w:rPr>
        <w:t xml:space="preserve"> </w:t>
      </w:r>
      <w:r w:rsidR="0082793E" w:rsidRPr="00ED3661">
        <w:rPr>
          <w:sz w:val="26"/>
          <w:szCs w:val="26"/>
          <w:lang w:val="vi-VN"/>
        </w:rPr>
        <w:t xml:space="preserve">xem xét </w:t>
      </w:r>
      <w:r w:rsidRPr="00ED3661">
        <w:rPr>
          <w:sz w:val="26"/>
          <w:szCs w:val="26"/>
          <w:lang w:val="vi-VN"/>
        </w:rPr>
        <w:t xml:space="preserve">công nhận, chuyển đổi tín chỉ </w:t>
      </w:r>
      <w:r w:rsidR="0082793E" w:rsidRPr="00ED3661">
        <w:rPr>
          <w:sz w:val="26"/>
          <w:szCs w:val="26"/>
          <w:lang w:val="vi-VN"/>
        </w:rPr>
        <w:t xml:space="preserve">trên cơ sở </w:t>
      </w:r>
      <w:r w:rsidRPr="00ED3661">
        <w:rPr>
          <w:sz w:val="26"/>
          <w:szCs w:val="26"/>
          <w:lang w:val="vi-VN"/>
        </w:rPr>
        <w:t>đối sánh</w:t>
      </w:r>
      <w:r w:rsidR="00DA1C23" w:rsidRPr="00ED3661">
        <w:rPr>
          <w:sz w:val="26"/>
          <w:szCs w:val="26"/>
          <w:lang w:val="vi-VN"/>
        </w:rPr>
        <w:t xml:space="preserve"> chuẩn đầu ra</w:t>
      </w:r>
      <w:r w:rsidRPr="00ED3661">
        <w:rPr>
          <w:sz w:val="26"/>
          <w:szCs w:val="26"/>
          <w:lang w:val="vi-VN"/>
        </w:rPr>
        <w:t>,</w:t>
      </w:r>
      <w:r w:rsidR="00EA0D9B" w:rsidRPr="00ED3661">
        <w:rPr>
          <w:sz w:val="26"/>
          <w:szCs w:val="26"/>
          <w:lang w:val="vi-VN"/>
        </w:rPr>
        <w:t xml:space="preserve"> </w:t>
      </w:r>
      <w:r w:rsidRPr="00ED3661">
        <w:rPr>
          <w:sz w:val="26"/>
          <w:szCs w:val="26"/>
          <w:lang w:val="vi-VN"/>
        </w:rPr>
        <w:t xml:space="preserve">nội dung và </w:t>
      </w:r>
      <w:r w:rsidR="0080201C" w:rsidRPr="00ED3661">
        <w:rPr>
          <w:sz w:val="26"/>
          <w:szCs w:val="26"/>
          <w:lang w:val="vi-VN"/>
        </w:rPr>
        <w:t>khối lượng học tập</w:t>
      </w:r>
      <w:r w:rsidRPr="00ED3661">
        <w:rPr>
          <w:sz w:val="26"/>
          <w:szCs w:val="26"/>
          <w:lang w:val="vi-VN"/>
        </w:rPr>
        <w:t>,</w:t>
      </w:r>
      <w:r w:rsidR="0080201C" w:rsidRPr="00ED3661">
        <w:rPr>
          <w:sz w:val="26"/>
          <w:szCs w:val="26"/>
          <w:lang w:val="vi-VN"/>
        </w:rPr>
        <w:t xml:space="preserve"> cách thức đánh giá học phần</w:t>
      </w:r>
      <w:r w:rsidRPr="00ED3661">
        <w:rPr>
          <w:sz w:val="26"/>
          <w:szCs w:val="26"/>
          <w:lang w:val="vi-VN"/>
        </w:rPr>
        <w:t xml:space="preserve"> và</w:t>
      </w:r>
      <w:r w:rsidR="0010509D" w:rsidRPr="00ED3661">
        <w:rPr>
          <w:sz w:val="26"/>
          <w:szCs w:val="26"/>
          <w:lang w:val="vi-VN"/>
        </w:rPr>
        <w:t xml:space="preserve"> </w:t>
      </w:r>
      <w:r w:rsidRPr="00ED3661">
        <w:rPr>
          <w:sz w:val="26"/>
          <w:szCs w:val="26"/>
          <w:lang w:val="vi-VN"/>
        </w:rPr>
        <w:t xml:space="preserve">các </w:t>
      </w:r>
      <w:r w:rsidR="0080201C" w:rsidRPr="00ED3661">
        <w:rPr>
          <w:sz w:val="26"/>
          <w:szCs w:val="26"/>
          <w:lang w:val="vi-VN"/>
        </w:rPr>
        <w:t xml:space="preserve">điều kiện </w:t>
      </w:r>
      <w:r w:rsidRPr="00ED3661">
        <w:rPr>
          <w:sz w:val="26"/>
          <w:szCs w:val="26"/>
          <w:lang w:val="vi-VN"/>
        </w:rPr>
        <w:t xml:space="preserve">bảo đảm chất lượng </w:t>
      </w:r>
      <w:r w:rsidR="0080201C" w:rsidRPr="00ED3661">
        <w:rPr>
          <w:sz w:val="26"/>
          <w:szCs w:val="26"/>
          <w:lang w:val="vi-VN"/>
        </w:rPr>
        <w:t>thực hiện</w:t>
      </w:r>
      <w:r w:rsidR="00DA1C23" w:rsidRPr="00ED3661">
        <w:rPr>
          <w:sz w:val="26"/>
          <w:szCs w:val="26"/>
          <w:lang w:val="vi-VN"/>
        </w:rPr>
        <w:t xml:space="preserve"> chương trình</w:t>
      </w:r>
      <w:r w:rsidRPr="00ED3661">
        <w:rPr>
          <w:sz w:val="26"/>
          <w:szCs w:val="26"/>
          <w:lang w:val="vi-VN"/>
        </w:rPr>
        <w:t xml:space="preserve"> theo các cấp độ:</w:t>
      </w:r>
    </w:p>
    <w:p w14:paraId="0E5CAFA7" w14:textId="77777777" w:rsidR="0082793E" w:rsidRPr="00ED3661" w:rsidRDefault="004639BF" w:rsidP="00324B64">
      <w:pPr>
        <w:pStyle w:val="NormalWeb"/>
        <w:tabs>
          <w:tab w:val="left" w:pos="1134"/>
        </w:tabs>
        <w:spacing w:before="60" w:beforeAutospacing="0" w:after="60" w:afterAutospacing="0" w:line="300" w:lineRule="auto"/>
        <w:ind w:firstLine="720"/>
        <w:jc w:val="both"/>
        <w:rPr>
          <w:sz w:val="26"/>
          <w:szCs w:val="26"/>
          <w:lang w:val="vi-VN"/>
        </w:rPr>
      </w:pPr>
      <w:r w:rsidRPr="00ED3661">
        <w:rPr>
          <w:sz w:val="26"/>
          <w:szCs w:val="26"/>
          <w:lang w:val="vi-VN"/>
        </w:rPr>
        <w:t>a) Công nhận, chuyển đổi t</w:t>
      </w:r>
      <w:r w:rsidR="0082793E" w:rsidRPr="00ED3661">
        <w:rPr>
          <w:sz w:val="26"/>
          <w:szCs w:val="26"/>
          <w:lang w:val="vi-VN"/>
        </w:rPr>
        <w:t>heo từng học phần</w:t>
      </w:r>
      <w:r w:rsidRPr="00ED3661">
        <w:rPr>
          <w:sz w:val="26"/>
          <w:szCs w:val="26"/>
          <w:lang w:val="vi-VN"/>
        </w:rPr>
        <w:t>;</w:t>
      </w:r>
    </w:p>
    <w:p w14:paraId="14CB564A" w14:textId="77777777" w:rsidR="0082793E" w:rsidRPr="00ED3661" w:rsidRDefault="004639BF" w:rsidP="00324B64">
      <w:pPr>
        <w:pStyle w:val="NormalWeb"/>
        <w:tabs>
          <w:tab w:val="left" w:pos="1134"/>
        </w:tabs>
        <w:spacing w:before="60" w:beforeAutospacing="0" w:after="60" w:afterAutospacing="0" w:line="300" w:lineRule="auto"/>
        <w:ind w:firstLine="720"/>
        <w:jc w:val="both"/>
        <w:rPr>
          <w:sz w:val="26"/>
          <w:szCs w:val="26"/>
          <w:lang w:val="vi-VN"/>
        </w:rPr>
      </w:pPr>
      <w:r w:rsidRPr="00ED3661">
        <w:rPr>
          <w:sz w:val="26"/>
          <w:szCs w:val="26"/>
          <w:lang w:val="vi-VN"/>
        </w:rPr>
        <w:t>b) Công nhận, chuyển đổi t</w:t>
      </w:r>
      <w:r w:rsidR="0082793E" w:rsidRPr="00ED3661">
        <w:rPr>
          <w:sz w:val="26"/>
          <w:szCs w:val="26"/>
          <w:lang w:val="vi-VN"/>
        </w:rPr>
        <w:t>heo từng nhóm học phần</w:t>
      </w:r>
      <w:r w:rsidR="008F38DF" w:rsidRPr="00ED3661">
        <w:rPr>
          <w:sz w:val="26"/>
          <w:szCs w:val="26"/>
          <w:lang w:val="vi-VN"/>
        </w:rPr>
        <w:t>;</w:t>
      </w:r>
    </w:p>
    <w:p w14:paraId="57BA0656" w14:textId="77777777" w:rsidR="0082793E" w:rsidRPr="00ED3661" w:rsidRDefault="004639BF" w:rsidP="00324B64">
      <w:pPr>
        <w:pStyle w:val="NormalWeb"/>
        <w:tabs>
          <w:tab w:val="left" w:pos="1134"/>
        </w:tabs>
        <w:spacing w:before="60" w:beforeAutospacing="0" w:after="60" w:afterAutospacing="0" w:line="300" w:lineRule="auto"/>
        <w:ind w:firstLine="720"/>
        <w:jc w:val="both"/>
        <w:rPr>
          <w:sz w:val="26"/>
          <w:szCs w:val="26"/>
          <w:lang w:val="vi-VN"/>
        </w:rPr>
      </w:pPr>
      <w:r w:rsidRPr="00ED3661">
        <w:rPr>
          <w:sz w:val="26"/>
          <w:szCs w:val="26"/>
          <w:lang w:val="vi-VN"/>
        </w:rPr>
        <w:t>c) Công nhận, chuyển đổi t</w:t>
      </w:r>
      <w:r w:rsidR="0082793E" w:rsidRPr="00ED3661">
        <w:rPr>
          <w:sz w:val="26"/>
          <w:szCs w:val="26"/>
          <w:lang w:val="vi-VN"/>
        </w:rPr>
        <w:t xml:space="preserve">heo </w:t>
      </w:r>
      <w:r w:rsidRPr="00ED3661">
        <w:rPr>
          <w:sz w:val="26"/>
          <w:szCs w:val="26"/>
          <w:lang w:val="vi-VN"/>
        </w:rPr>
        <w:t xml:space="preserve">cả </w:t>
      </w:r>
      <w:r w:rsidR="0082793E" w:rsidRPr="00ED3661">
        <w:rPr>
          <w:sz w:val="26"/>
          <w:szCs w:val="26"/>
          <w:lang w:val="vi-VN"/>
        </w:rPr>
        <w:t>chương trình đào tạo</w:t>
      </w:r>
      <w:r w:rsidR="00DA1C23" w:rsidRPr="00ED3661">
        <w:rPr>
          <w:sz w:val="26"/>
          <w:szCs w:val="26"/>
          <w:lang w:val="vi-VN"/>
        </w:rPr>
        <w:t>.</w:t>
      </w:r>
    </w:p>
    <w:p w14:paraId="1691E697" w14:textId="77777777" w:rsidR="004E4C59" w:rsidRPr="00ED3661" w:rsidRDefault="004639BF" w:rsidP="00324B64">
      <w:pPr>
        <w:pStyle w:val="BodyText"/>
        <w:spacing w:before="60" w:after="60" w:line="300" w:lineRule="auto"/>
        <w:rPr>
          <w:sz w:val="26"/>
          <w:szCs w:val="26"/>
          <w:lang w:val="vi-VN"/>
        </w:rPr>
      </w:pPr>
      <w:r w:rsidRPr="00ED3661">
        <w:rPr>
          <w:sz w:val="26"/>
          <w:szCs w:val="26"/>
          <w:lang w:val="vi-VN"/>
        </w:rPr>
        <w:t>3</w:t>
      </w:r>
      <w:r w:rsidR="003D74EA" w:rsidRPr="00ED3661">
        <w:rPr>
          <w:sz w:val="26"/>
          <w:szCs w:val="26"/>
          <w:lang w:val="vi-VN"/>
        </w:rPr>
        <w:t xml:space="preserve">. </w:t>
      </w:r>
      <w:r w:rsidR="007C6A61" w:rsidRPr="00ED3661">
        <w:rPr>
          <w:sz w:val="26"/>
          <w:szCs w:val="26"/>
          <w:lang w:val="vi-VN"/>
        </w:rPr>
        <w:t>Khối lượng tối đa được</w:t>
      </w:r>
      <w:r w:rsidR="00D954B2" w:rsidRPr="00ED3661">
        <w:rPr>
          <w:sz w:val="26"/>
          <w:szCs w:val="26"/>
          <w:lang w:val="vi-VN"/>
        </w:rPr>
        <w:t xml:space="preserve"> công nhận</w:t>
      </w:r>
      <w:r w:rsidR="007C6A61" w:rsidRPr="00ED3661">
        <w:rPr>
          <w:sz w:val="26"/>
          <w:szCs w:val="26"/>
          <w:lang w:val="vi-VN"/>
        </w:rPr>
        <w:t>,</w:t>
      </w:r>
      <w:r w:rsidR="00D954B2" w:rsidRPr="00ED3661">
        <w:rPr>
          <w:sz w:val="26"/>
          <w:szCs w:val="26"/>
          <w:lang w:val="vi-VN"/>
        </w:rPr>
        <w:t xml:space="preserve"> chuyển đổi </w:t>
      </w:r>
      <w:r w:rsidR="007C6A61" w:rsidRPr="00ED3661">
        <w:rPr>
          <w:sz w:val="26"/>
          <w:szCs w:val="26"/>
          <w:lang w:val="vi-VN"/>
        </w:rPr>
        <w:t xml:space="preserve">không vượt quá 50% khối lượng học tập tối thiểu của chương trình đào tạo (không tính khối lượng học tập các học phần Giáo dục </w:t>
      </w:r>
      <w:r w:rsidR="00D305EC" w:rsidRPr="00ED3661">
        <w:rPr>
          <w:sz w:val="26"/>
          <w:szCs w:val="26"/>
          <w:lang w:val="vi-VN"/>
        </w:rPr>
        <w:t>q</w:t>
      </w:r>
      <w:r w:rsidR="007C6A61" w:rsidRPr="00ED3661">
        <w:rPr>
          <w:sz w:val="26"/>
          <w:szCs w:val="26"/>
          <w:lang w:val="vi-VN"/>
        </w:rPr>
        <w:t xml:space="preserve">uốc phòng </w:t>
      </w:r>
      <w:r w:rsidR="00D305EC" w:rsidRPr="00ED3661">
        <w:rPr>
          <w:sz w:val="26"/>
          <w:szCs w:val="26"/>
          <w:lang w:val="vi-VN"/>
        </w:rPr>
        <w:t>-</w:t>
      </w:r>
      <w:r w:rsidR="007C6A61" w:rsidRPr="00ED3661">
        <w:rPr>
          <w:sz w:val="26"/>
          <w:szCs w:val="26"/>
          <w:lang w:val="vi-VN"/>
        </w:rPr>
        <w:t xml:space="preserve"> </w:t>
      </w:r>
      <w:r w:rsidR="00D305EC" w:rsidRPr="00ED3661">
        <w:rPr>
          <w:sz w:val="26"/>
          <w:szCs w:val="26"/>
          <w:lang w:val="vi-VN"/>
        </w:rPr>
        <w:t>a</w:t>
      </w:r>
      <w:r w:rsidR="007C6A61" w:rsidRPr="00ED3661">
        <w:rPr>
          <w:sz w:val="26"/>
          <w:szCs w:val="26"/>
          <w:lang w:val="vi-VN"/>
        </w:rPr>
        <w:t xml:space="preserve">n ninh, Giáo dục thể chất, Lý luận chính trị và </w:t>
      </w:r>
      <w:r w:rsidR="00D305EC" w:rsidRPr="00ED3661">
        <w:rPr>
          <w:sz w:val="26"/>
          <w:szCs w:val="26"/>
          <w:lang w:val="vi-VN"/>
        </w:rPr>
        <w:t>N</w:t>
      </w:r>
      <w:r w:rsidR="007C6A61" w:rsidRPr="00ED3661">
        <w:rPr>
          <w:sz w:val="26"/>
          <w:szCs w:val="26"/>
          <w:lang w:val="vi-VN"/>
        </w:rPr>
        <w:t>goại ngữ).</w:t>
      </w:r>
    </w:p>
    <w:p w14:paraId="7647DE0F" w14:textId="300DA744" w:rsidR="00965736" w:rsidRPr="00ED3661" w:rsidRDefault="00965736" w:rsidP="00324B64">
      <w:pPr>
        <w:spacing w:before="60" w:after="60" w:line="300" w:lineRule="auto"/>
        <w:ind w:firstLine="720"/>
        <w:jc w:val="both"/>
        <w:rPr>
          <w:sz w:val="26"/>
          <w:szCs w:val="26"/>
          <w:lang w:val="vi-VN"/>
        </w:rPr>
      </w:pPr>
      <w:r w:rsidRPr="00ED3661">
        <w:rPr>
          <w:sz w:val="26"/>
          <w:szCs w:val="26"/>
          <w:lang w:val="vi-VN"/>
        </w:rPr>
        <w:t xml:space="preserve">4. Sinh viên chỉ được công nhận kết quả học tập và chuyển đổi tín chỉ trong thời gian học tập chính thức tại </w:t>
      </w:r>
      <w:r w:rsidR="00720116" w:rsidRPr="00324B64">
        <w:rPr>
          <w:sz w:val="26"/>
          <w:szCs w:val="26"/>
          <w:lang w:val="vi-VN"/>
        </w:rPr>
        <w:t>Đại học</w:t>
      </w:r>
      <w:r w:rsidRPr="00ED3661">
        <w:rPr>
          <w:sz w:val="26"/>
          <w:szCs w:val="26"/>
          <w:lang w:val="vi-VN"/>
        </w:rPr>
        <w:t xml:space="preserve"> và trước khi tốt nghiệp.</w:t>
      </w:r>
    </w:p>
    <w:p w14:paraId="3E1ECFEC" w14:textId="49733124" w:rsidR="005E1272" w:rsidRPr="00142B93" w:rsidRDefault="00965736" w:rsidP="00324B64">
      <w:pPr>
        <w:pStyle w:val="BodyText"/>
        <w:spacing w:before="60" w:after="60" w:line="300" w:lineRule="auto"/>
        <w:rPr>
          <w:sz w:val="26"/>
          <w:szCs w:val="26"/>
          <w:lang w:val="vi-VN"/>
        </w:rPr>
      </w:pPr>
      <w:r w:rsidRPr="00ED3661">
        <w:rPr>
          <w:sz w:val="26"/>
          <w:szCs w:val="26"/>
          <w:lang w:val="vi-VN"/>
        </w:rPr>
        <w:t xml:space="preserve">5. Việc cộng điểm khuyến khích cho sinh viên đạt thành tích nghiên cứu khoa học, thi Olympic theo quy định phải được Hội đồng xét công nhận kết quả học tập và chuyển đổi tín chỉ của </w:t>
      </w:r>
      <w:r w:rsidR="00720116" w:rsidRPr="00324B64">
        <w:rPr>
          <w:sz w:val="26"/>
          <w:szCs w:val="26"/>
          <w:lang w:val="vi-VN"/>
        </w:rPr>
        <w:t>Đại học</w:t>
      </w:r>
      <w:r w:rsidRPr="00ED3661">
        <w:rPr>
          <w:sz w:val="26"/>
          <w:szCs w:val="26"/>
          <w:lang w:val="vi-VN"/>
        </w:rPr>
        <w:t xml:space="preserve"> thông qua và </w:t>
      </w:r>
      <w:r w:rsidR="0061029B" w:rsidRPr="00324B64">
        <w:rPr>
          <w:sz w:val="26"/>
          <w:szCs w:val="26"/>
          <w:lang w:val="vi-VN"/>
        </w:rPr>
        <w:t>Giám đốc</w:t>
      </w:r>
      <w:r w:rsidRPr="00ED3661">
        <w:rPr>
          <w:sz w:val="26"/>
          <w:szCs w:val="26"/>
          <w:lang w:val="vi-VN"/>
        </w:rPr>
        <w:t xml:space="preserve"> ban hành quyết định cộng điểm</w:t>
      </w:r>
      <w:r w:rsidR="008C0828" w:rsidRPr="00ED3661">
        <w:rPr>
          <w:sz w:val="26"/>
          <w:szCs w:val="26"/>
          <w:lang w:val="vi-VN"/>
        </w:rPr>
        <w:t xml:space="preserve"> khuyến khích</w:t>
      </w:r>
      <w:r w:rsidRPr="00ED3661">
        <w:rPr>
          <w:sz w:val="26"/>
          <w:szCs w:val="26"/>
          <w:lang w:val="vi-VN"/>
        </w:rPr>
        <w:t>.</w:t>
      </w:r>
    </w:p>
    <w:p w14:paraId="3F1B6EEB" w14:textId="77777777" w:rsidR="00133297" w:rsidRPr="00ED3661" w:rsidRDefault="00133297" w:rsidP="00324B64">
      <w:pPr>
        <w:spacing w:before="60" w:after="60" w:line="300" w:lineRule="auto"/>
        <w:ind w:firstLine="720"/>
        <w:jc w:val="both"/>
        <w:rPr>
          <w:sz w:val="26"/>
          <w:szCs w:val="26"/>
          <w:lang w:val="vi-VN"/>
        </w:rPr>
      </w:pPr>
      <w:r w:rsidRPr="00ED3661">
        <w:rPr>
          <w:b/>
          <w:bCs/>
          <w:sz w:val="26"/>
          <w:szCs w:val="26"/>
          <w:lang w:val="vi-VN"/>
        </w:rPr>
        <w:t>Điều 1</w:t>
      </w:r>
      <w:r w:rsidR="00A10FD3" w:rsidRPr="00ED3661">
        <w:rPr>
          <w:b/>
          <w:bCs/>
          <w:sz w:val="26"/>
          <w:szCs w:val="26"/>
          <w:lang w:val="vi-VN"/>
        </w:rPr>
        <w:t>7</w:t>
      </w:r>
      <w:r w:rsidRPr="00ED3661">
        <w:rPr>
          <w:b/>
          <w:bCs/>
          <w:sz w:val="26"/>
          <w:szCs w:val="26"/>
          <w:lang w:val="vi-VN"/>
        </w:rPr>
        <w:t xml:space="preserve">. </w:t>
      </w:r>
      <w:r w:rsidR="00B66815" w:rsidRPr="00ED3661">
        <w:rPr>
          <w:b/>
          <w:bCs/>
          <w:sz w:val="26"/>
          <w:szCs w:val="26"/>
          <w:lang w:val="vi-VN"/>
        </w:rPr>
        <w:t>Chuyên đề</w:t>
      </w:r>
      <w:r w:rsidR="00E155F3" w:rsidRPr="00ED3661">
        <w:rPr>
          <w:b/>
          <w:bCs/>
          <w:sz w:val="26"/>
          <w:szCs w:val="26"/>
          <w:lang w:val="vi-VN"/>
        </w:rPr>
        <w:t xml:space="preserve"> t</w:t>
      </w:r>
      <w:r w:rsidRPr="00ED3661">
        <w:rPr>
          <w:b/>
          <w:bCs/>
          <w:sz w:val="26"/>
          <w:szCs w:val="26"/>
          <w:lang w:val="vi-VN"/>
        </w:rPr>
        <w:t xml:space="preserve">hực tế, thực tập tốt nghiệp </w:t>
      </w:r>
      <w:r w:rsidR="00B66815" w:rsidRPr="00ED3661">
        <w:rPr>
          <w:b/>
          <w:bCs/>
          <w:sz w:val="26"/>
          <w:szCs w:val="26"/>
          <w:lang w:val="vi-VN"/>
        </w:rPr>
        <w:t>và khóa luận tốt nghiệp</w:t>
      </w:r>
    </w:p>
    <w:p w14:paraId="1A7B1393" w14:textId="7D8310EF" w:rsidR="00577FE6" w:rsidRPr="00ED3661" w:rsidRDefault="0061029B" w:rsidP="00324B64">
      <w:pPr>
        <w:pStyle w:val="ListParagraph"/>
        <w:spacing w:before="60" w:after="60" w:line="300" w:lineRule="auto"/>
        <w:ind w:left="0" w:firstLine="720"/>
        <w:jc w:val="both"/>
        <w:rPr>
          <w:sz w:val="26"/>
          <w:szCs w:val="26"/>
          <w:lang w:val="vi-VN"/>
        </w:rPr>
      </w:pPr>
      <w:r w:rsidRPr="00142B93">
        <w:rPr>
          <w:sz w:val="26"/>
          <w:szCs w:val="26"/>
          <w:lang w:val="vi-VN"/>
        </w:rPr>
        <w:t xml:space="preserve">1. </w:t>
      </w:r>
      <w:r w:rsidR="00577FE6" w:rsidRPr="00ED3661">
        <w:rPr>
          <w:sz w:val="26"/>
          <w:szCs w:val="26"/>
          <w:lang w:val="vi-VN"/>
        </w:rPr>
        <w:t xml:space="preserve">Chuyên đề thực tế là học phần bắt buộc của </w:t>
      </w:r>
      <w:r w:rsidRPr="00142B93">
        <w:rPr>
          <w:sz w:val="26"/>
          <w:szCs w:val="30"/>
          <w:lang w:val="vi-VN"/>
        </w:rPr>
        <w:t>Đại học</w:t>
      </w:r>
      <w:r w:rsidR="00577FE6" w:rsidRPr="00ED3661">
        <w:rPr>
          <w:sz w:val="26"/>
          <w:szCs w:val="26"/>
          <w:lang w:val="vi-VN"/>
        </w:rPr>
        <w:t xml:space="preserve"> trong chương trình đào tạo</w:t>
      </w:r>
      <w:r w:rsidR="00720116" w:rsidRPr="00142B93">
        <w:rPr>
          <w:sz w:val="26"/>
          <w:szCs w:val="26"/>
          <w:lang w:val="vi-VN"/>
        </w:rPr>
        <w:t xml:space="preserve"> được</w:t>
      </w:r>
      <w:r w:rsidR="00577FE6" w:rsidRPr="00ED3661">
        <w:rPr>
          <w:sz w:val="26"/>
          <w:szCs w:val="26"/>
          <w:lang w:val="vi-VN"/>
        </w:rPr>
        <w:t xml:space="preserve"> tổ chức muộn nhất là vào năm thứ ba nhằm trang bị cho sinh viên trải nghiệm hoạt động nghề nghiệp, các hoạt động chuyên môn, vị trí việc làm của ngành, chương trình đào tạo. </w:t>
      </w:r>
    </w:p>
    <w:p w14:paraId="7EAABEF2" w14:textId="77777777" w:rsidR="00577FE6" w:rsidRPr="00ED3661" w:rsidRDefault="0061029B" w:rsidP="00324B64">
      <w:pPr>
        <w:pStyle w:val="ListParagraph"/>
        <w:spacing w:before="60" w:after="60" w:line="300" w:lineRule="auto"/>
        <w:ind w:left="0" w:firstLine="720"/>
        <w:jc w:val="both"/>
        <w:rPr>
          <w:sz w:val="26"/>
          <w:szCs w:val="26"/>
          <w:lang w:val="vi-VN"/>
        </w:rPr>
      </w:pPr>
      <w:r w:rsidRPr="00142B93">
        <w:rPr>
          <w:sz w:val="26"/>
          <w:szCs w:val="26"/>
          <w:lang w:val="vi-VN"/>
        </w:rPr>
        <w:t xml:space="preserve">2. </w:t>
      </w:r>
      <w:r w:rsidR="00577FE6" w:rsidRPr="00ED3661">
        <w:rPr>
          <w:sz w:val="26"/>
          <w:szCs w:val="26"/>
          <w:lang w:val="vi-VN"/>
        </w:rPr>
        <w:t xml:space="preserve">Thực tập tốt nghiệp: sinh viên đạt tích lũy từ 75% tổng khối lượng tín chỉ của chương trình đào tạo và thỏa mãn các điều kiện tiên quyết của học phần “Khóa luận tốt </w:t>
      </w:r>
      <w:r w:rsidR="00577FE6" w:rsidRPr="00ED3661">
        <w:rPr>
          <w:sz w:val="26"/>
          <w:szCs w:val="26"/>
          <w:lang w:val="vi-VN"/>
        </w:rPr>
        <w:lastRenderedPageBreak/>
        <w:t xml:space="preserve">nghiệp” trong chương trình đào tạo được đăng ký thực tập tốt nghiệp và viết khóa luận tốt nghiệp. </w:t>
      </w:r>
    </w:p>
    <w:p w14:paraId="776C543B" w14:textId="77777777" w:rsidR="00577FE6" w:rsidRPr="00ED3661" w:rsidRDefault="0061029B" w:rsidP="00324B64">
      <w:pPr>
        <w:pStyle w:val="ListParagraph"/>
        <w:spacing w:before="60" w:after="60" w:line="300" w:lineRule="auto"/>
        <w:ind w:left="0" w:firstLine="720"/>
        <w:jc w:val="both"/>
        <w:rPr>
          <w:sz w:val="26"/>
          <w:szCs w:val="26"/>
          <w:lang w:val="vi-VN"/>
        </w:rPr>
      </w:pPr>
      <w:r w:rsidRPr="00142B93">
        <w:rPr>
          <w:sz w:val="26"/>
          <w:szCs w:val="26"/>
          <w:lang w:val="vi-VN"/>
        </w:rPr>
        <w:t xml:space="preserve">3. </w:t>
      </w:r>
      <w:r w:rsidR="00577FE6" w:rsidRPr="00ED3661">
        <w:rPr>
          <w:sz w:val="26"/>
          <w:szCs w:val="26"/>
          <w:lang w:val="vi-VN"/>
        </w:rPr>
        <w:t>Khóa luận tốt nghiệp có khối lượng tối thiểu 10 tín chỉ; thời gian thực tập tốt nghiệp và hoàn thành khóa luận tốt nghiệp tối thiểu là 10 tuần.</w:t>
      </w:r>
    </w:p>
    <w:p w14:paraId="11E8411D" w14:textId="77777777" w:rsidR="00577FE6" w:rsidRPr="00ED3661" w:rsidRDefault="0061029B" w:rsidP="00324B64">
      <w:pPr>
        <w:pStyle w:val="ListParagraph"/>
        <w:spacing w:before="60" w:after="60" w:line="300" w:lineRule="auto"/>
        <w:ind w:left="0" w:firstLine="720"/>
        <w:jc w:val="both"/>
        <w:rPr>
          <w:sz w:val="26"/>
          <w:szCs w:val="26"/>
          <w:lang w:val="it-IT"/>
        </w:rPr>
      </w:pPr>
      <w:r w:rsidRPr="00ED3661">
        <w:rPr>
          <w:sz w:val="26"/>
          <w:szCs w:val="26"/>
          <w:lang w:val="it-IT"/>
        </w:rPr>
        <w:t xml:space="preserve">4. </w:t>
      </w:r>
      <w:r w:rsidR="00577FE6" w:rsidRPr="00ED3661">
        <w:rPr>
          <w:sz w:val="26"/>
          <w:szCs w:val="26"/>
          <w:lang w:val="it-IT"/>
        </w:rPr>
        <w:t>Tổ chức thực hiện</w:t>
      </w:r>
      <w:r w:rsidRPr="00ED3661">
        <w:rPr>
          <w:sz w:val="26"/>
          <w:szCs w:val="26"/>
          <w:lang w:val="it-IT"/>
        </w:rPr>
        <w:t>:</w:t>
      </w:r>
    </w:p>
    <w:p w14:paraId="1616BBBF" w14:textId="12CB77F8" w:rsidR="00577FE6" w:rsidRPr="00ED3661" w:rsidRDefault="00577FE6" w:rsidP="00324B64">
      <w:pPr>
        <w:spacing w:before="60" w:after="60" w:line="300" w:lineRule="auto"/>
        <w:ind w:firstLine="720"/>
        <w:jc w:val="both"/>
        <w:rPr>
          <w:sz w:val="26"/>
          <w:szCs w:val="26"/>
          <w:lang w:val="it-IT"/>
        </w:rPr>
      </w:pPr>
      <w:r w:rsidRPr="00ED3661">
        <w:rPr>
          <w:sz w:val="26"/>
          <w:szCs w:val="26"/>
          <w:lang w:val="it-IT"/>
        </w:rPr>
        <w:t xml:space="preserve">a) Hàng năm, trên cơ sở kế hoạch chung </w:t>
      </w:r>
      <w:r w:rsidRPr="00324B64">
        <w:rPr>
          <w:sz w:val="26"/>
          <w:szCs w:val="26"/>
          <w:lang w:val="vi-VN"/>
        </w:rPr>
        <w:t xml:space="preserve">của </w:t>
      </w:r>
      <w:r w:rsidR="00720116" w:rsidRPr="00324B64">
        <w:rPr>
          <w:sz w:val="26"/>
          <w:szCs w:val="26"/>
          <w:lang w:val="vi-VN"/>
        </w:rPr>
        <w:t>Đại học</w:t>
      </w:r>
      <w:r w:rsidRPr="00324B64">
        <w:rPr>
          <w:sz w:val="26"/>
          <w:szCs w:val="26"/>
          <w:lang w:val="vi-VN"/>
        </w:rPr>
        <w:t xml:space="preserve">, </w:t>
      </w:r>
      <w:r w:rsidR="00A378B7" w:rsidRPr="00324B64">
        <w:rPr>
          <w:sz w:val="26"/>
          <w:szCs w:val="26"/>
          <w:lang w:val="vi-VN"/>
        </w:rPr>
        <w:t xml:space="preserve">Trường, </w:t>
      </w:r>
      <w:r w:rsidRPr="00324B64">
        <w:rPr>
          <w:sz w:val="26"/>
          <w:szCs w:val="26"/>
          <w:lang w:val="vi-VN"/>
        </w:rPr>
        <w:t>Khoa</w:t>
      </w:r>
      <w:r w:rsidRPr="00ED3661">
        <w:rPr>
          <w:sz w:val="26"/>
          <w:szCs w:val="26"/>
          <w:lang w:val="it-IT"/>
        </w:rPr>
        <w:t xml:space="preserve">/Viện có trách nhiệm </w:t>
      </w:r>
      <w:r w:rsidR="00A378B7" w:rsidRPr="00ED3661">
        <w:rPr>
          <w:sz w:val="26"/>
          <w:szCs w:val="26"/>
          <w:lang w:val="it-IT"/>
        </w:rPr>
        <w:t xml:space="preserve">xây dựng </w:t>
      </w:r>
      <w:r w:rsidRPr="00ED3661">
        <w:rPr>
          <w:sz w:val="26"/>
          <w:szCs w:val="26"/>
          <w:lang w:val="it-IT"/>
        </w:rPr>
        <w:t xml:space="preserve">kế hoạch thực hiện, cụ thể hóa yêu cầu của chuyên đề thực tế, thực tập tốt nghiệp và viết khóa luận tốt nghiệp phù hợp với đặc điểm từng ngành, chương trình đào tạo của đơn vị.  </w:t>
      </w:r>
    </w:p>
    <w:p w14:paraId="012D496F" w14:textId="38DF4569" w:rsidR="00577FE6" w:rsidRPr="00ED3661" w:rsidRDefault="00577FE6" w:rsidP="00324B64">
      <w:pPr>
        <w:spacing w:before="60" w:after="60" w:line="300" w:lineRule="auto"/>
        <w:ind w:firstLine="720"/>
        <w:jc w:val="both"/>
        <w:rPr>
          <w:sz w:val="26"/>
          <w:szCs w:val="26"/>
          <w:lang w:val="it-IT"/>
        </w:rPr>
      </w:pPr>
      <w:r w:rsidRPr="00ED3661">
        <w:rPr>
          <w:sz w:val="26"/>
          <w:szCs w:val="26"/>
          <w:lang w:val="it-IT"/>
        </w:rPr>
        <w:t xml:space="preserve">b) Khoa/Viện có trách nhiệm tổ chức phân công giảng viên hướng dẫn sinh viên thực hiện chuyên đề thực tế, thực tập tốt nghiệp và viết khóa luận tốt nghiệp theo quy định: (i) giảng viên (cơ hữu, thỉnh giảng) có trình độ thạc sỹ, tiến sỹ đúng ngành hoặc </w:t>
      </w:r>
      <w:r w:rsidRPr="00ED3661">
        <w:rPr>
          <w:bCs/>
          <w:sz w:val="26"/>
          <w:szCs w:val="26"/>
          <w:lang w:val="it-IT"/>
        </w:rPr>
        <w:t>đã</w:t>
      </w:r>
      <w:r w:rsidRPr="00ED3661">
        <w:rPr>
          <w:sz w:val="26"/>
          <w:szCs w:val="26"/>
          <w:lang w:val="it-IT"/>
        </w:rPr>
        <w:t xml:space="preserve"> giảng dạy các học phần kiến thức ngành từ 03 năm trở lên; (ii) mỗi giảng viên h</w:t>
      </w:r>
      <w:r w:rsidRPr="00ED3661">
        <w:rPr>
          <w:sz w:val="26"/>
          <w:szCs w:val="26"/>
          <w:lang w:val="it-IT"/>
        </w:rPr>
        <w:softHyphen/>
        <w:t xml:space="preserve">ướng dẫn không quá 15 sinh viên trong 01 đợt </w:t>
      </w:r>
      <w:r w:rsidR="005522A4" w:rsidRPr="00ED3661">
        <w:rPr>
          <w:sz w:val="26"/>
          <w:szCs w:val="26"/>
          <w:lang w:val="it-IT"/>
        </w:rPr>
        <w:t xml:space="preserve">hướng dẫn chuyên đề </w:t>
      </w:r>
      <w:r w:rsidRPr="00ED3661">
        <w:rPr>
          <w:sz w:val="26"/>
          <w:szCs w:val="26"/>
          <w:lang w:val="it-IT"/>
        </w:rPr>
        <w:t>thực tế</w:t>
      </w:r>
      <w:r w:rsidR="005522A4" w:rsidRPr="00ED3661">
        <w:rPr>
          <w:sz w:val="26"/>
          <w:szCs w:val="26"/>
          <w:lang w:val="it-IT"/>
        </w:rPr>
        <w:t xml:space="preserve"> hoặc hướng dẫn</w:t>
      </w:r>
      <w:r w:rsidRPr="00ED3661">
        <w:rPr>
          <w:sz w:val="26"/>
          <w:szCs w:val="26"/>
          <w:lang w:val="it-IT"/>
        </w:rPr>
        <w:t xml:space="preserve"> thực tập</w:t>
      </w:r>
      <w:r w:rsidR="005522A4" w:rsidRPr="00ED3661">
        <w:rPr>
          <w:sz w:val="26"/>
          <w:szCs w:val="26"/>
          <w:lang w:val="it-IT"/>
        </w:rPr>
        <w:t xml:space="preserve"> tốt nghiệp </w:t>
      </w:r>
      <w:r w:rsidRPr="00ED3661">
        <w:rPr>
          <w:sz w:val="26"/>
          <w:szCs w:val="26"/>
          <w:lang w:val="it-IT"/>
        </w:rPr>
        <w:t xml:space="preserve">. </w:t>
      </w:r>
    </w:p>
    <w:p w14:paraId="4166DFE5" w14:textId="77777777" w:rsidR="00133297" w:rsidRPr="00ED3661" w:rsidRDefault="00A378B7" w:rsidP="00324B64">
      <w:pPr>
        <w:pStyle w:val="ListParagraph"/>
        <w:spacing w:before="60" w:after="60" w:line="300" w:lineRule="auto"/>
        <w:ind w:left="0" w:firstLine="720"/>
        <w:jc w:val="both"/>
        <w:rPr>
          <w:sz w:val="26"/>
          <w:szCs w:val="26"/>
          <w:lang w:val="it-IT"/>
        </w:rPr>
      </w:pPr>
      <w:r w:rsidRPr="00ED3661">
        <w:rPr>
          <w:sz w:val="26"/>
          <w:szCs w:val="26"/>
          <w:lang w:val="it-IT"/>
        </w:rPr>
        <w:t xml:space="preserve">5. </w:t>
      </w:r>
      <w:r w:rsidR="00133297" w:rsidRPr="00ED3661">
        <w:rPr>
          <w:sz w:val="26"/>
          <w:szCs w:val="26"/>
          <w:lang w:val="it-IT"/>
        </w:rPr>
        <w:t>Đánh giá khóa luận tốt nghiệp</w:t>
      </w:r>
    </w:p>
    <w:p w14:paraId="22A8335B" w14:textId="544D4EAF" w:rsidR="00133297" w:rsidRPr="00ED3661" w:rsidRDefault="00595B52" w:rsidP="00324B64">
      <w:pPr>
        <w:spacing w:before="60" w:after="60" w:line="300" w:lineRule="auto"/>
        <w:ind w:firstLine="720"/>
        <w:jc w:val="both"/>
        <w:rPr>
          <w:sz w:val="26"/>
          <w:szCs w:val="26"/>
          <w:lang w:val="it-IT"/>
        </w:rPr>
      </w:pPr>
      <w:r w:rsidRPr="00ED3661">
        <w:rPr>
          <w:sz w:val="26"/>
          <w:szCs w:val="26"/>
          <w:lang w:val="it-IT"/>
        </w:rPr>
        <w:t>a)</w:t>
      </w:r>
      <w:r w:rsidR="00133297" w:rsidRPr="00ED3661">
        <w:rPr>
          <w:sz w:val="26"/>
          <w:szCs w:val="26"/>
          <w:lang w:val="it-IT"/>
        </w:rPr>
        <w:t xml:space="preserve"> </w:t>
      </w:r>
      <w:r w:rsidR="006F5844" w:rsidRPr="00ED3661">
        <w:rPr>
          <w:sz w:val="26"/>
          <w:szCs w:val="26"/>
          <w:lang w:val="it-IT"/>
        </w:rPr>
        <w:t>K</w:t>
      </w:r>
      <w:r w:rsidR="00133297" w:rsidRPr="00ED3661">
        <w:rPr>
          <w:sz w:val="26"/>
          <w:szCs w:val="26"/>
          <w:lang w:val="it-IT"/>
        </w:rPr>
        <w:t>hoa/</w:t>
      </w:r>
      <w:r w:rsidR="006F5844" w:rsidRPr="00ED3661">
        <w:rPr>
          <w:sz w:val="26"/>
          <w:szCs w:val="26"/>
          <w:lang w:val="it-IT"/>
        </w:rPr>
        <w:t>V</w:t>
      </w:r>
      <w:r w:rsidR="00133297" w:rsidRPr="00ED3661">
        <w:rPr>
          <w:sz w:val="26"/>
          <w:szCs w:val="26"/>
          <w:lang w:val="it-IT"/>
        </w:rPr>
        <w:t xml:space="preserve">iện tổ chức Hội đồng chấm khóa luận tốt nghiệp. Hội đồng gồm 03 thành viên là các giảng viên đủ tiêu chuẩn hướng dẫn thực tập, mỗi thành viên chấm theo thang 10, lấy lẻ đến 0,5 điểm. Điểm chấm “Khóa luận tốt nghiệp” của </w:t>
      </w:r>
      <w:r w:rsidR="00687FC3" w:rsidRPr="00ED3661">
        <w:rPr>
          <w:sz w:val="26"/>
          <w:szCs w:val="26"/>
          <w:lang w:val="it-IT"/>
        </w:rPr>
        <w:t>h</w:t>
      </w:r>
      <w:r w:rsidR="00133297" w:rsidRPr="00ED3661">
        <w:rPr>
          <w:sz w:val="26"/>
          <w:szCs w:val="26"/>
          <w:lang w:val="it-IT"/>
        </w:rPr>
        <w:t>ội đồng là trung bình cộng điểm chấm của 03 thành viên, lấy lẻ đến 0,1 điểm</w:t>
      </w:r>
      <w:r w:rsidR="005E6F16" w:rsidRPr="00ED3661">
        <w:rPr>
          <w:sz w:val="26"/>
          <w:szCs w:val="26"/>
          <w:lang w:val="it-IT"/>
        </w:rPr>
        <w:t>;</w:t>
      </w:r>
      <w:r w:rsidR="00133297" w:rsidRPr="00ED3661">
        <w:rPr>
          <w:sz w:val="26"/>
          <w:szCs w:val="26"/>
          <w:lang w:val="it-IT"/>
        </w:rPr>
        <w:t xml:space="preserve"> </w:t>
      </w:r>
    </w:p>
    <w:p w14:paraId="29C6DCDD" w14:textId="77777777" w:rsidR="00133297" w:rsidRPr="00ED3661" w:rsidRDefault="00595B52" w:rsidP="00324B64">
      <w:pPr>
        <w:spacing w:before="60" w:after="60" w:line="300" w:lineRule="auto"/>
        <w:ind w:firstLine="720"/>
        <w:jc w:val="both"/>
        <w:rPr>
          <w:sz w:val="26"/>
          <w:szCs w:val="26"/>
          <w:lang w:val="it-IT"/>
        </w:rPr>
      </w:pPr>
      <w:r w:rsidRPr="00ED3661">
        <w:rPr>
          <w:sz w:val="26"/>
          <w:szCs w:val="26"/>
          <w:lang w:val="it-IT"/>
        </w:rPr>
        <w:t>b)</w:t>
      </w:r>
      <w:r w:rsidR="00133297" w:rsidRPr="00ED3661">
        <w:rPr>
          <w:sz w:val="26"/>
          <w:szCs w:val="26"/>
          <w:lang w:val="it-IT"/>
        </w:rPr>
        <w:t xml:space="preserve"> Điểm khóa luận tốt nghiệp được tính vào điểm trung bình tích lũy toàn khóa học và được chấm theo thang 10, lấy lẻ đến 0,1 điểm và được tính từ 02 thành phần: (i) Điểm do giảng viên hướng dẫn chấm theo thang 10, lấy lẻ đến 0,5 điểm chiếm 50%; và (ii) Điểm do </w:t>
      </w:r>
      <w:r w:rsidR="00687FC3" w:rsidRPr="00ED3661">
        <w:rPr>
          <w:sz w:val="26"/>
          <w:szCs w:val="26"/>
          <w:lang w:val="it-IT"/>
        </w:rPr>
        <w:t>h</w:t>
      </w:r>
      <w:r w:rsidR="00133297" w:rsidRPr="00ED3661">
        <w:rPr>
          <w:sz w:val="26"/>
          <w:szCs w:val="26"/>
          <w:lang w:val="it-IT"/>
        </w:rPr>
        <w:t>ội đồng chấm chiếm 50%</w:t>
      </w:r>
      <w:r w:rsidR="005E6F16" w:rsidRPr="00ED3661">
        <w:rPr>
          <w:sz w:val="26"/>
          <w:szCs w:val="26"/>
          <w:lang w:val="it-IT"/>
        </w:rPr>
        <w:t>;</w:t>
      </w:r>
    </w:p>
    <w:p w14:paraId="4D13C39B" w14:textId="77777777" w:rsidR="002F61F7" w:rsidRPr="00ED3661" w:rsidRDefault="00595B52" w:rsidP="00324B64">
      <w:pPr>
        <w:spacing w:before="60" w:after="60" w:line="300" w:lineRule="auto"/>
        <w:ind w:firstLine="720"/>
        <w:jc w:val="both"/>
        <w:rPr>
          <w:sz w:val="26"/>
          <w:szCs w:val="26"/>
          <w:lang w:val="it-IT"/>
        </w:rPr>
      </w:pPr>
      <w:r w:rsidRPr="00ED3661">
        <w:rPr>
          <w:sz w:val="26"/>
          <w:szCs w:val="26"/>
          <w:lang w:val="it-IT"/>
        </w:rPr>
        <w:t>c)</w:t>
      </w:r>
      <w:r w:rsidR="00133297" w:rsidRPr="00ED3661">
        <w:rPr>
          <w:sz w:val="26"/>
          <w:szCs w:val="26"/>
          <w:lang w:val="it-IT"/>
        </w:rPr>
        <w:t xml:space="preserve"> Hội đồng chấm khóa luận tốt nghiệp theo hình thức trực tiếp hoặc trực tuyến. Trường hợp </w:t>
      </w:r>
      <w:r w:rsidR="00030789" w:rsidRPr="00ED3661">
        <w:rPr>
          <w:sz w:val="26"/>
          <w:szCs w:val="26"/>
          <w:lang w:val="it-IT"/>
        </w:rPr>
        <w:t xml:space="preserve">điểm </w:t>
      </w:r>
      <w:r w:rsidR="00133297" w:rsidRPr="00ED3661">
        <w:rPr>
          <w:sz w:val="26"/>
          <w:szCs w:val="26"/>
          <w:lang w:val="it-IT"/>
        </w:rPr>
        <w:t xml:space="preserve">khóa luận tốt nghiệp được </w:t>
      </w:r>
      <w:r w:rsidR="00030789" w:rsidRPr="00ED3661">
        <w:rPr>
          <w:sz w:val="26"/>
          <w:szCs w:val="26"/>
          <w:lang w:val="it-IT"/>
        </w:rPr>
        <w:t xml:space="preserve">hội đồng chấm </w:t>
      </w:r>
      <w:r w:rsidR="00133297" w:rsidRPr="00ED3661">
        <w:rPr>
          <w:sz w:val="26"/>
          <w:szCs w:val="26"/>
          <w:lang w:val="it-IT"/>
        </w:rPr>
        <w:t xml:space="preserve">trực tuyến </w:t>
      </w:r>
      <w:r w:rsidR="00030789" w:rsidRPr="00ED3661">
        <w:rPr>
          <w:sz w:val="26"/>
          <w:szCs w:val="26"/>
          <w:lang w:val="it-IT"/>
        </w:rPr>
        <w:t xml:space="preserve">có </w:t>
      </w:r>
      <w:r w:rsidR="00133297" w:rsidRPr="00ED3661">
        <w:rPr>
          <w:sz w:val="26"/>
          <w:szCs w:val="26"/>
          <w:lang w:val="it-IT"/>
        </w:rPr>
        <w:t>trọng số cao hơn 50% cần đáp ứng thêm các điều kiện: (i) Được sự đồng thuận của các thành viên hội đồng và người học; (ii) Diễn biến của buổi bảo vệ trực tuyến được ghi hình, ghi âm đầy đủ và lưu trữ.</w:t>
      </w:r>
    </w:p>
    <w:p w14:paraId="0A43E96E" w14:textId="77777777" w:rsidR="000147BB" w:rsidRPr="00ED3661" w:rsidRDefault="00457ED4" w:rsidP="00324B64">
      <w:pPr>
        <w:pStyle w:val="Heading2"/>
        <w:shd w:val="clear" w:color="auto" w:fill="auto"/>
      </w:pPr>
      <w:r w:rsidRPr="00ED3661">
        <w:t xml:space="preserve">Điều </w:t>
      </w:r>
      <w:r w:rsidR="00CE4856" w:rsidRPr="00ED3661">
        <w:t>1</w:t>
      </w:r>
      <w:r w:rsidR="00A10FD3" w:rsidRPr="00ED3661">
        <w:rPr>
          <w:lang w:val="it-IT"/>
        </w:rPr>
        <w:t>8</w:t>
      </w:r>
      <w:r w:rsidRPr="00ED3661">
        <w:t xml:space="preserve">. </w:t>
      </w:r>
      <w:r w:rsidR="004B6B80" w:rsidRPr="00ED3661">
        <w:t>C</w:t>
      </w:r>
      <w:r w:rsidR="0028012E" w:rsidRPr="00ED3661">
        <w:t>ông nhận</w:t>
      </w:r>
      <w:r w:rsidRPr="00ED3661">
        <w:t xml:space="preserve"> tốt nghiệp</w:t>
      </w:r>
      <w:r w:rsidR="004B6B80" w:rsidRPr="00ED3661">
        <w:t xml:space="preserve"> và cấp bằng tốt nghiệp</w:t>
      </w:r>
    </w:p>
    <w:p w14:paraId="6A5EC573" w14:textId="77777777" w:rsidR="000147BB" w:rsidRPr="00ED3661" w:rsidRDefault="00457ED4" w:rsidP="00324B64">
      <w:pPr>
        <w:pStyle w:val="NormalWeb"/>
        <w:spacing w:before="60" w:beforeAutospacing="0" w:after="60" w:afterAutospacing="0" w:line="300" w:lineRule="auto"/>
        <w:ind w:firstLine="720"/>
        <w:jc w:val="both"/>
        <w:rPr>
          <w:sz w:val="26"/>
          <w:szCs w:val="26"/>
          <w:lang w:val="vi-VN"/>
        </w:rPr>
      </w:pPr>
      <w:r w:rsidRPr="00ED3661">
        <w:rPr>
          <w:sz w:val="26"/>
          <w:szCs w:val="26"/>
          <w:lang w:val="vi-VN"/>
        </w:rPr>
        <w:t xml:space="preserve">1. Sinh viên được </w:t>
      </w:r>
      <w:r w:rsidR="0028012E" w:rsidRPr="00ED3661">
        <w:rPr>
          <w:sz w:val="26"/>
          <w:szCs w:val="26"/>
          <w:lang w:val="vi-VN"/>
        </w:rPr>
        <w:t>xét</w:t>
      </w:r>
      <w:r w:rsidR="00EA0D9B" w:rsidRPr="00ED3661">
        <w:rPr>
          <w:sz w:val="26"/>
          <w:szCs w:val="26"/>
          <w:lang w:val="vi-VN"/>
        </w:rPr>
        <w:t xml:space="preserve"> </w:t>
      </w:r>
      <w:r w:rsidR="0028012E" w:rsidRPr="00ED3661">
        <w:rPr>
          <w:sz w:val="26"/>
          <w:szCs w:val="26"/>
          <w:lang w:val="vi-VN"/>
        </w:rPr>
        <w:t xml:space="preserve">và công nhận </w:t>
      </w:r>
      <w:r w:rsidRPr="00ED3661">
        <w:rPr>
          <w:sz w:val="26"/>
          <w:szCs w:val="26"/>
          <w:lang w:val="vi-VN"/>
        </w:rPr>
        <w:t>tốt nghiệp khi có đủ các điều kiện sau:</w:t>
      </w:r>
    </w:p>
    <w:p w14:paraId="50C9B839" w14:textId="77777777" w:rsidR="000147BB" w:rsidRPr="00ED3661" w:rsidRDefault="00CC692F" w:rsidP="00324B64">
      <w:pPr>
        <w:pStyle w:val="BodyText"/>
        <w:spacing w:before="60" w:after="60" w:line="300" w:lineRule="auto"/>
        <w:rPr>
          <w:sz w:val="26"/>
          <w:szCs w:val="26"/>
          <w:lang w:val="vi-VN"/>
        </w:rPr>
      </w:pPr>
      <w:r w:rsidRPr="00ED3661">
        <w:rPr>
          <w:sz w:val="26"/>
          <w:szCs w:val="26"/>
          <w:lang w:val="vi-VN"/>
        </w:rPr>
        <w:t>a</w:t>
      </w:r>
      <w:r w:rsidR="00457ED4" w:rsidRPr="00ED3661">
        <w:rPr>
          <w:sz w:val="26"/>
          <w:szCs w:val="26"/>
          <w:lang w:val="vi-VN"/>
        </w:rPr>
        <w:t>) Tích lũy đủ học phần</w:t>
      </w:r>
      <w:r w:rsidR="005A66A0" w:rsidRPr="00ED3661">
        <w:rPr>
          <w:sz w:val="26"/>
          <w:szCs w:val="26"/>
          <w:lang w:val="vi-VN"/>
        </w:rPr>
        <w:t xml:space="preserve">, số tín chỉ và </w:t>
      </w:r>
      <w:r w:rsidR="007C2C6B" w:rsidRPr="00ED3661">
        <w:rPr>
          <w:sz w:val="26"/>
          <w:szCs w:val="26"/>
          <w:lang w:val="vi-VN"/>
        </w:rPr>
        <w:t xml:space="preserve">đạt </w:t>
      </w:r>
      <w:r w:rsidR="00E34ACA" w:rsidRPr="00ED3661">
        <w:rPr>
          <w:sz w:val="26"/>
          <w:szCs w:val="26"/>
          <w:lang w:val="vi-VN"/>
        </w:rPr>
        <w:t>chuẩn đầu ra</w:t>
      </w:r>
      <w:r w:rsidR="00EA0D9B" w:rsidRPr="00ED3661">
        <w:rPr>
          <w:sz w:val="26"/>
          <w:szCs w:val="26"/>
          <w:lang w:val="vi-VN"/>
        </w:rPr>
        <w:t xml:space="preserve"> </w:t>
      </w:r>
      <w:r w:rsidR="001210BA" w:rsidRPr="00ED3661">
        <w:rPr>
          <w:sz w:val="26"/>
          <w:szCs w:val="26"/>
          <w:lang w:val="vi-VN"/>
        </w:rPr>
        <w:t xml:space="preserve">ngoại ngữ, tin học </w:t>
      </w:r>
      <w:r w:rsidR="00E34ACA" w:rsidRPr="00ED3661">
        <w:rPr>
          <w:sz w:val="26"/>
          <w:szCs w:val="26"/>
          <w:lang w:val="vi-VN"/>
        </w:rPr>
        <w:t>của chương trình đào tạo</w:t>
      </w:r>
      <w:r w:rsidR="00457ED4" w:rsidRPr="00ED3661">
        <w:rPr>
          <w:sz w:val="26"/>
          <w:szCs w:val="26"/>
          <w:lang w:val="vi-VN"/>
        </w:rPr>
        <w:t>;</w:t>
      </w:r>
    </w:p>
    <w:p w14:paraId="65AD4EAD" w14:textId="77777777" w:rsidR="000147BB" w:rsidRPr="00ED3661" w:rsidRDefault="00CC692F" w:rsidP="00324B64">
      <w:pPr>
        <w:pStyle w:val="BodyText"/>
        <w:spacing w:before="60" w:after="60" w:line="300" w:lineRule="auto"/>
        <w:rPr>
          <w:sz w:val="26"/>
          <w:szCs w:val="26"/>
          <w:lang w:val="vi-VN"/>
        </w:rPr>
      </w:pPr>
      <w:r w:rsidRPr="00ED3661">
        <w:rPr>
          <w:sz w:val="26"/>
          <w:szCs w:val="26"/>
          <w:lang w:val="vi-VN"/>
        </w:rPr>
        <w:t>b</w:t>
      </w:r>
      <w:r w:rsidR="00457ED4" w:rsidRPr="00ED3661">
        <w:rPr>
          <w:sz w:val="26"/>
          <w:szCs w:val="26"/>
          <w:lang w:val="vi-VN"/>
        </w:rPr>
        <w:t>) Điểm trung bình tích lũy của toàn khóa học đạt từ</w:t>
      </w:r>
      <w:r w:rsidR="001A5473" w:rsidRPr="00ED3661">
        <w:rPr>
          <w:sz w:val="26"/>
          <w:szCs w:val="26"/>
          <w:lang w:val="vi-VN"/>
        </w:rPr>
        <w:t xml:space="preserve"> </w:t>
      </w:r>
      <w:r w:rsidR="00A56853" w:rsidRPr="00ED3661">
        <w:rPr>
          <w:sz w:val="26"/>
          <w:szCs w:val="26"/>
          <w:lang w:val="vi-VN"/>
        </w:rPr>
        <w:t xml:space="preserve">trung bình </w:t>
      </w:r>
      <w:r w:rsidR="00457ED4" w:rsidRPr="00ED3661">
        <w:rPr>
          <w:sz w:val="26"/>
          <w:szCs w:val="26"/>
          <w:lang w:val="vi-VN"/>
        </w:rPr>
        <w:t>trở lên;</w:t>
      </w:r>
    </w:p>
    <w:p w14:paraId="44B0393C" w14:textId="77777777" w:rsidR="00960F39" w:rsidRPr="00ED3661" w:rsidRDefault="00960F39" w:rsidP="00324B64">
      <w:pPr>
        <w:spacing w:before="60" w:after="60" w:line="300" w:lineRule="auto"/>
        <w:ind w:firstLine="720"/>
        <w:jc w:val="both"/>
        <w:rPr>
          <w:sz w:val="26"/>
          <w:szCs w:val="26"/>
          <w:lang w:val="vi-VN"/>
        </w:rPr>
      </w:pPr>
      <w:r w:rsidRPr="00ED3661">
        <w:rPr>
          <w:sz w:val="26"/>
          <w:szCs w:val="26"/>
          <w:lang w:val="vi-VN"/>
        </w:rPr>
        <w:t xml:space="preserve">c) Có chứng chỉ </w:t>
      </w:r>
      <w:r w:rsidR="00846B5D" w:rsidRPr="00ED3661">
        <w:rPr>
          <w:sz w:val="26"/>
          <w:szCs w:val="26"/>
          <w:lang w:val="vi-VN"/>
        </w:rPr>
        <w:t>G</w:t>
      </w:r>
      <w:r w:rsidRPr="00ED3661">
        <w:rPr>
          <w:sz w:val="26"/>
          <w:szCs w:val="26"/>
          <w:lang w:val="vi-VN"/>
        </w:rPr>
        <w:t xml:space="preserve">iáo dục </w:t>
      </w:r>
      <w:r w:rsidR="00846B5D" w:rsidRPr="00ED3661">
        <w:rPr>
          <w:sz w:val="26"/>
          <w:szCs w:val="26"/>
          <w:lang w:val="vi-VN"/>
        </w:rPr>
        <w:t>q</w:t>
      </w:r>
      <w:r w:rsidRPr="00ED3661">
        <w:rPr>
          <w:sz w:val="26"/>
          <w:szCs w:val="26"/>
          <w:lang w:val="vi-VN"/>
        </w:rPr>
        <w:t xml:space="preserve">uốc phòng </w:t>
      </w:r>
      <w:r w:rsidR="005E6F16" w:rsidRPr="00ED3661">
        <w:rPr>
          <w:sz w:val="26"/>
          <w:szCs w:val="26"/>
          <w:lang w:val="vi-VN"/>
        </w:rPr>
        <w:t>-</w:t>
      </w:r>
      <w:r w:rsidRPr="00ED3661">
        <w:rPr>
          <w:sz w:val="26"/>
          <w:szCs w:val="26"/>
          <w:lang w:val="vi-VN"/>
        </w:rPr>
        <w:t xml:space="preserve"> an ninh và hoàn thành </w:t>
      </w:r>
      <w:r w:rsidR="00E155F3" w:rsidRPr="00ED3661">
        <w:rPr>
          <w:sz w:val="26"/>
          <w:szCs w:val="26"/>
          <w:lang w:val="vi-VN"/>
        </w:rPr>
        <w:t xml:space="preserve">các </w:t>
      </w:r>
      <w:r w:rsidRPr="00ED3661">
        <w:rPr>
          <w:sz w:val="26"/>
          <w:szCs w:val="26"/>
          <w:lang w:val="vi-VN"/>
        </w:rPr>
        <w:t xml:space="preserve">học phần </w:t>
      </w:r>
      <w:r w:rsidR="00846B5D" w:rsidRPr="00ED3661">
        <w:rPr>
          <w:sz w:val="26"/>
          <w:szCs w:val="26"/>
          <w:lang w:val="vi-VN"/>
        </w:rPr>
        <w:t>G</w:t>
      </w:r>
      <w:r w:rsidRPr="00ED3661">
        <w:rPr>
          <w:sz w:val="26"/>
          <w:szCs w:val="26"/>
          <w:lang w:val="vi-VN"/>
        </w:rPr>
        <w:t>iáo dục thể chất;</w:t>
      </w:r>
    </w:p>
    <w:p w14:paraId="37908C56" w14:textId="77777777" w:rsidR="00960F39" w:rsidRPr="00ED3661" w:rsidRDefault="00960F39" w:rsidP="00324B64">
      <w:pPr>
        <w:spacing w:before="60" w:after="60" w:line="300" w:lineRule="auto"/>
        <w:ind w:firstLine="720"/>
        <w:jc w:val="both"/>
        <w:rPr>
          <w:sz w:val="26"/>
          <w:szCs w:val="26"/>
          <w:lang w:val="vi-VN"/>
        </w:rPr>
      </w:pPr>
      <w:r w:rsidRPr="00ED3661">
        <w:rPr>
          <w:sz w:val="26"/>
          <w:szCs w:val="26"/>
          <w:lang w:val="vi-VN"/>
        </w:rPr>
        <w:lastRenderedPageBreak/>
        <w:t xml:space="preserve">d) Hoàn thành </w:t>
      </w:r>
      <w:r w:rsidR="00B50316" w:rsidRPr="00ED3661">
        <w:rPr>
          <w:sz w:val="26"/>
          <w:szCs w:val="26"/>
          <w:lang w:val="vi-VN"/>
        </w:rPr>
        <w:t>“Tuần sinh hoạt công dân</w:t>
      </w:r>
      <w:r w:rsidR="00572059" w:rsidRPr="00ED3661">
        <w:rPr>
          <w:sz w:val="26"/>
          <w:szCs w:val="26"/>
          <w:lang w:val="vi-VN"/>
        </w:rPr>
        <w:t xml:space="preserve"> </w:t>
      </w:r>
      <w:r w:rsidR="00B50316" w:rsidRPr="00ED3661">
        <w:rPr>
          <w:sz w:val="26"/>
          <w:szCs w:val="26"/>
          <w:lang w:val="vi-VN"/>
        </w:rPr>
        <w:t>-</w:t>
      </w:r>
      <w:r w:rsidR="00572059" w:rsidRPr="00ED3661">
        <w:rPr>
          <w:sz w:val="26"/>
          <w:szCs w:val="26"/>
          <w:lang w:val="vi-VN"/>
        </w:rPr>
        <w:t xml:space="preserve"> </w:t>
      </w:r>
      <w:r w:rsidR="00B50316" w:rsidRPr="00ED3661">
        <w:rPr>
          <w:sz w:val="26"/>
          <w:szCs w:val="26"/>
          <w:lang w:val="vi-VN"/>
        </w:rPr>
        <w:t xml:space="preserve">sinh viên” và đạt điểm đánh giá rèn luyện theo quy định đối với </w:t>
      </w:r>
      <w:r w:rsidR="001210BA" w:rsidRPr="00ED3661">
        <w:rPr>
          <w:sz w:val="26"/>
          <w:szCs w:val="26"/>
          <w:lang w:val="vi-VN"/>
        </w:rPr>
        <w:t>sinh viên</w:t>
      </w:r>
      <w:r w:rsidR="00B50316" w:rsidRPr="00ED3661">
        <w:rPr>
          <w:sz w:val="26"/>
          <w:szCs w:val="26"/>
          <w:lang w:val="vi-VN"/>
        </w:rPr>
        <w:t xml:space="preserve"> đại học chính quy</w:t>
      </w:r>
      <w:r w:rsidR="005E6F16" w:rsidRPr="00ED3661">
        <w:rPr>
          <w:sz w:val="26"/>
          <w:szCs w:val="26"/>
          <w:lang w:val="vi-VN"/>
        </w:rPr>
        <w:t>;</w:t>
      </w:r>
    </w:p>
    <w:p w14:paraId="3F649B68" w14:textId="77777777" w:rsidR="000147BB" w:rsidRPr="00ED3661" w:rsidRDefault="00030789" w:rsidP="00324B64">
      <w:pPr>
        <w:pStyle w:val="BodyText"/>
        <w:spacing w:before="60" w:after="60" w:line="300" w:lineRule="auto"/>
        <w:rPr>
          <w:sz w:val="26"/>
          <w:szCs w:val="26"/>
          <w:lang w:val="vi-VN"/>
        </w:rPr>
      </w:pPr>
      <w:r w:rsidRPr="00ED3661">
        <w:rPr>
          <w:sz w:val="26"/>
          <w:szCs w:val="26"/>
          <w:lang w:val="vi-VN"/>
        </w:rPr>
        <w:t>đ</w:t>
      </w:r>
      <w:r w:rsidR="004B6568" w:rsidRPr="00ED3661">
        <w:rPr>
          <w:sz w:val="26"/>
          <w:szCs w:val="26"/>
          <w:lang w:val="vi-VN"/>
        </w:rPr>
        <w:t xml:space="preserve">) </w:t>
      </w:r>
      <w:r w:rsidR="00F55D99" w:rsidRPr="00ED3661">
        <w:rPr>
          <w:sz w:val="26"/>
          <w:szCs w:val="26"/>
          <w:lang w:val="vi-VN"/>
        </w:rPr>
        <w:t>Tại</w:t>
      </w:r>
      <w:r w:rsidR="004B6568" w:rsidRPr="00ED3661">
        <w:rPr>
          <w:sz w:val="26"/>
          <w:szCs w:val="26"/>
          <w:lang w:val="vi-VN"/>
        </w:rPr>
        <w:t xml:space="preserve"> thời điểm xét tốt nghiệp không bị truy cứu trách nhiệm hình sự hoặc không đang trong thời gian bị kỷ luật ở mức đình chỉ học tập</w:t>
      </w:r>
      <w:r w:rsidR="00CC692F" w:rsidRPr="00ED3661">
        <w:rPr>
          <w:sz w:val="26"/>
          <w:szCs w:val="26"/>
          <w:lang w:val="vi-VN"/>
        </w:rPr>
        <w:t>.</w:t>
      </w:r>
    </w:p>
    <w:p w14:paraId="11AAA84B" w14:textId="23AC7618" w:rsidR="00474733" w:rsidRPr="00ED3661" w:rsidRDefault="00993E92" w:rsidP="00324B64">
      <w:pPr>
        <w:pStyle w:val="ListParagraph"/>
        <w:spacing w:before="60" w:after="60" w:line="300" w:lineRule="auto"/>
        <w:ind w:left="0" w:firstLine="720"/>
        <w:jc w:val="both"/>
        <w:rPr>
          <w:sz w:val="26"/>
          <w:szCs w:val="26"/>
          <w:lang w:val="vi-VN"/>
        </w:rPr>
      </w:pPr>
      <w:r w:rsidRPr="00ED3661">
        <w:rPr>
          <w:sz w:val="26"/>
          <w:szCs w:val="26"/>
          <w:lang w:val="vi-VN"/>
        </w:rPr>
        <w:t xml:space="preserve">2. </w:t>
      </w:r>
      <w:r w:rsidR="00074CF7" w:rsidRPr="00ED3661">
        <w:rPr>
          <w:sz w:val="26"/>
          <w:szCs w:val="26"/>
          <w:lang w:val="vi-VN"/>
        </w:rPr>
        <w:t xml:space="preserve">Hàng năm, sinh viên đủ điều kiện tốt nghiệp được </w:t>
      </w:r>
      <w:r w:rsidR="00720116" w:rsidRPr="00324B64">
        <w:rPr>
          <w:sz w:val="26"/>
          <w:szCs w:val="26"/>
          <w:lang w:val="vi-VN"/>
        </w:rPr>
        <w:t>Đại học</w:t>
      </w:r>
      <w:r w:rsidR="00074CF7" w:rsidRPr="00ED3661">
        <w:rPr>
          <w:sz w:val="26"/>
          <w:szCs w:val="26"/>
          <w:lang w:val="vi-VN"/>
        </w:rPr>
        <w:t xml:space="preserve"> mặc định xét tốt nghiệp theo kế hoạch chung. </w:t>
      </w:r>
      <w:r w:rsidR="00474733" w:rsidRPr="00ED3661">
        <w:rPr>
          <w:sz w:val="26"/>
          <w:szCs w:val="26"/>
          <w:lang w:val="vi-VN"/>
        </w:rPr>
        <w:t>Trường hợp đặc biệt, trong thời gian học tập tối đa qu</w:t>
      </w:r>
      <w:r w:rsidR="00A378B7" w:rsidRPr="00324B64">
        <w:rPr>
          <w:sz w:val="26"/>
          <w:szCs w:val="26"/>
          <w:lang w:val="vi-VN"/>
        </w:rPr>
        <w:t>y</w:t>
      </w:r>
      <w:r w:rsidR="00474733" w:rsidRPr="00ED3661">
        <w:rPr>
          <w:sz w:val="26"/>
          <w:szCs w:val="26"/>
          <w:lang w:val="vi-VN"/>
        </w:rPr>
        <w:t xml:space="preserve"> định tại khoản 7, Điều 2 Quy chế này, sinh viên được xin hoãn xét tốt nghiệp nếu có lý do chính đáng nhưng không quá </w:t>
      </w:r>
      <w:r w:rsidR="00A378B7" w:rsidRPr="00324B64">
        <w:rPr>
          <w:sz w:val="26"/>
          <w:szCs w:val="26"/>
          <w:lang w:val="vi-VN"/>
        </w:rPr>
        <w:t>0</w:t>
      </w:r>
      <w:r w:rsidR="00474733" w:rsidRPr="00ED3661">
        <w:rPr>
          <w:sz w:val="26"/>
          <w:szCs w:val="26"/>
          <w:lang w:val="vi-VN"/>
        </w:rPr>
        <w:t>6 tháng kể từ ngày Hội đồng họp xét đủ điều kiện xét tốt nghiệp mặc định theo kế hoạch chung.</w:t>
      </w:r>
    </w:p>
    <w:p w14:paraId="5B0711F9" w14:textId="5919D359" w:rsidR="00ED4E75" w:rsidRPr="00ED3661" w:rsidRDefault="00ED4E75" w:rsidP="00324B64">
      <w:pPr>
        <w:pStyle w:val="ListParagraph"/>
        <w:spacing w:before="60" w:after="60" w:line="300" w:lineRule="auto"/>
        <w:ind w:left="0" w:firstLine="720"/>
        <w:jc w:val="both"/>
        <w:rPr>
          <w:sz w:val="26"/>
          <w:szCs w:val="26"/>
          <w:lang w:val="vi-VN"/>
        </w:rPr>
      </w:pPr>
      <w:r w:rsidRPr="00ED3661">
        <w:rPr>
          <w:sz w:val="26"/>
          <w:szCs w:val="26"/>
          <w:lang w:val="vi-VN"/>
        </w:rPr>
        <w:t xml:space="preserve">3. Hội đồng xét tốt nghiệp do </w:t>
      </w:r>
      <w:r w:rsidR="00A378B7" w:rsidRPr="00324B64">
        <w:rPr>
          <w:sz w:val="26"/>
          <w:szCs w:val="26"/>
          <w:lang w:val="vi-VN"/>
        </w:rPr>
        <w:t>Giám đốc</w:t>
      </w:r>
      <w:r w:rsidRPr="00ED3661">
        <w:rPr>
          <w:sz w:val="26"/>
          <w:szCs w:val="26"/>
          <w:lang w:val="vi-VN"/>
        </w:rPr>
        <w:t xml:space="preserve"> hoặc Phó </w:t>
      </w:r>
      <w:r w:rsidR="00A378B7" w:rsidRPr="00324B64">
        <w:rPr>
          <w:sz w:val="26"/>
          <w:szCs w:val="26"/>
          <w:lang w:val="vi-VN"/>
        </w:rPr>
        <w:t>Giám đốc</w:t>
      </w:r>
      <w:r w:rsidRPr="00ED3661">
        <w:rPr>
          <w:sz w:val="26"/>
          <w:szCs w:val="26"/>
          <w:lang w:val="vi-VN"/>
        </w:rPr>
        <w:t xml:space="preserve"> </w:t>
      </w:r>
      <w:r w:rsidR="00A378B7" w:rsidRPr="00324B64">
        <w:rPr>
          <w:sz w:val="26"/>
          <w:szCs w:val="26"/>
          <w:lang w:val="vi-VN"/>
        </w:rPr>
        <w:t>Đ</w:t>
      </w:r>
      <w:r w:rsidRPr="00ED3661">
        <w:rPr>
          <w:sz w:val="26"/>
          <w:szCs w:val="26"/>
          <w:lang w:val="vi-VN"/>
        </w:rPr>
        <w:t xml:space="preserve">ại học Kinh tế Quốc dân được ủy quyền làm Chủ tịch, Phó </w:t>
      </w:r>
      <w:r w:rsidR="009F106C" w:rsidRPr="00324B64">
        <w:rPr>
          <w:sz w:val="26"/>
          <w:szCs w:val="26"/>
          <w:lang w:val="vi-VN"/>
        </w:rPr>
        <w:t>Giám đốc</w:t>
      </w:r>
      <w:r w:rsidRPr="00ED3661">
        <w:rPr>
          <w:sz w:val="26"/>
          <w:szCs w:val="26"/>
          <w:lang w:val="vi-VN"/>
        </w:rPr>
        <w:t xml:space="preserve"> làm Phó Chủ tịch; Trưởng đơn vị Quản lý đào tạo làm uỷ viên thường trực; thành viên là các </w:t>
      </w:r>
      <w:r w:rsidR="009F106C" w:rsidRPr="00324B64">
        <w:rPr>
          <w:sz w:val="26"/>
          <w:szCs w:val="26"/>
          <w:lang w:val="vi-VN"/>
        </w:rPr>
        <w:t>Hiệu trưởng</w:t>
      </w:r>
      <w:r w:rsidR="0026513E" w:rsidRPr="00324B64">
        <w:rPr>
          <w:sz w:val="26"/>
          <w:szCs w:val="26"/>
          <w:lang w:val="vi-VN"/>
        </w:rPr>
        <w:t xml:space="preserve"> Trường thành viên</w:t>
      </w:r>
      <w:r w:rsidR="009F106C" w:rsidRPr="00324B64">
        <w:rPr>
          <w:sz w:val="26"/>
          <w:szCs w:val="26"/>
          <w:lang w:val="vi-VN"/>
        </w:rPr>
        <w:t xml:space="preserve">, </w:t>
      </w:r>
      <w:r w:rsidRPr="00ED3661">
        <w:rPr>
          <w:sz w:val="26"/>
          <w:szCs w:val="26"/>
          <w:lang w:val="vi-VN"/>
        </w:rPr>
        <w:t xml:space="preserve">Trưởng Khoa/Viện đào tạo và </w:t>
      </w:r>
      <w:r w:rsidR="0026513E" w:rsidRPr="00324B64">
        <w:rPr>
          <w:sz w:val="26"/>
          <w:szCs w:val="26"/>
          <w:lang w:val="vi-VN"/>
        </w:rPr>
        <w:t>Trưởng các đơn vị có liên quan</w:t>
      </w:r>
      <w:r w:rsidRPr="00324B64">
        <w:rPr>
          <w:sz w:val="26"/>
          <w:szCs w:val="26"/>
          <w:lang w:val="vi-VN"/>
        </w:rPr>
        <w:t>.</w:t>
      </w:r>
    </w:p>
    <w:p w14:paraId="3949574C" w14:textId="77777777" w:rsidR="00960F39" w:rsidRPr="00ED3661" w:rsidRDefault="00074CF7" w:rsidP="00324B64">
      <w:pPr>
        <w:spacing w:before="60" w:after="60" w:line="300" w:lineRule="auto"/>
        <w:ind w:firstLine="720"/>
        <w:jc w:val="both"/>
        <w:rPr>
          <w:sz w:val="26"/>
          <w:szCs w:val="26"/>
          <w:lang w:val="vi-VN"/>
        </w:rPr>
      </w:pPr>
      <w:r w:rsidRPr="00ED3661">
        <w:rPr>
          <w:sz w:val="26"/>
          <w:szCs w:val="26"/>
          <w:lang w:val="vi-VN"/>
        </w:rPr>
        <w:t>4</w:t>
      </w:r>
      <w:r w:rsidR="00993E92" w:rsidRPr="00ED3661">
        <w:rPr>
          <w:sz w:val="26"/>
          <w:szCs w:val="26"/>
          <w:lang w:val="vi-VN"/>
        </w:rPr>
        <w:t xml:space="preserve">. </w:t>
      </w:r>
      <w:bookmarkStart w:id="3" w:name="_Hlk70787297"/>
      <w:r w:rsidR="00993E92" w:rsidRPr="00ED3661">
        <w:rPr>
          <w:sz w:val="26"/>
          <w:szCs w:val="26"/>
          <w:lang w:val="vi-VN"/>
        </w:rPr>
        <w:t xml:space="preserve">Căn cứ đề nghị của Hội đồng xét tốt nghiệp, </w:t>
      </w:r>
      <w:r w:rsidR="009F106C" w:rsidRPr="00324B64">
        <w:rPr>
          <w:sz w:val="26"/>
          <w:szCs w:val="26"/>
          <w:lang w:val="vi-VN"/>
        </w:rPr>
        <w:t>Giám đốc</w:t>
      </w:r>
      <w:r w:rsidR="00993E92" w:rsidRPr="00ED3661">
        <w:rPr>
          <w:sz w:val="26"/>
          <w:szCs w:val="26"/>
          <w:lang w:val="vi-VN"/>
        </w:rPr>
        <w:t xml:space="preserve"> </w:t>
      </w:r>
      <w:r w:rsidR="00F0484B" w:rsidRPr="00ED3661">
        <w:rPr>
          <w:sz w:val="26"/>
          <w:szCs w:val="26"/>
          <w:lang w:val="vi-VN"/>
        </w:rPr>
        <w:t>ra</w:t>
      </w:r>
      <w:r w:rsidR="00993E92" w:rsidRPr="00ED3661">
        <w:rPr>
          <w:sz w:val="26"/>
          <w:szCs w:val="26"/>
          <w:lang w:val="vi-VN"/>
        </w:rPr>
        <w:t xml:space="preserve"> quyết định công nhận tốt nghiệp </w:t>
      </w:r>
      <w:bookmarkEnd w:id="3"/>
      <w:r w:rsidR="004B6B80" w:rsidRPr="00ED3661">
        <w:rPr>
          <w:sz w:val="26"/>
          <w:szCs w:val="26"/>
          <w:lang w:val="vi-VN"/>
        </w:rPr>
        <w:t xml:space="preserve">và cấp bằng tốt nghiệp trong thời hạn </w:t>
      </w:r>
      <w:r w:rsidR="00694519" w:rsidRPr="00ED3661">
        <w:rPr>
          <w:sz w:val="26"/>
          <w:szCs w:val="26"/>
          <w:lang w:val="vi-VN"/>
        </w:rPr>
        <w:t>0</w:t>
      </w:r>
      <w:r w:rsidR="004B6B80" w:rsidRPr="00ED3661">
        <w:rPr>
          <w:sz w:val="26"/>
          <w:szCs w:val="26"/>
          <w:lang w:val="vi-VN"/>
        </w:rPr>
        <w:t>3 tháng</w:t>
      </w:r>
      <w:r w:rsidR="008F010A" w:rsidRPr="00ED3661">
        <w:rPr>
          <w:sz w:val="26"/>
          <w:szCs w:val="26"/>
          <w:lang w:val="vi-VN"/>
        </w:rPr>
        <w:t xml:space="preserve"> tính </w:t>
      </w:r>
      <w:r w:rsidR="004B6B80" w:rsidRPr="00ED3661">
        <w:rPr>
          <w:sz w:val="26"/>
          <w:szCs w:val="26"/>
          <w:lang w:val="vi-VN"/>
        </w:rPr>
        <w:t>từ</w:t>
      </w:r>
      <w:r w:rsidR="008F010A" w:rsidRPr="00ED3661">
        <w:rPr>
          <w:sz w:val="26"/>
          <w:szCs w:val="26"/>
          <w:lang w:val="vi-VN"/>
        </w:rPr>
        <w:t xml:space="preserve"> thời điểm sinh viên </w:t>
      </w:r>
      <w:r w:rsidR="00694519" w:rsidRPr="00ED3661">
        <w:rPr>
          <w:sz w:val="26"/>
          <w:szCs w:val="26"/>
          <w:lang w:val="vi-VN"/>
        </w:rPr>
        <w:t>đáp ứng</w:t>
      </w:r>
      <w:r w:rsidR="008F010A" w:rsidRPr="00ED3661">
        <w:rPr>
          <w:sz w:val="26"/>
          <w:szCs w:val="26"/>
          <w:lang w:val="vi-VN"/>
        </w:rPr>
        <w:t xml:space="preserve"> </w:t>
      </w:r>
      <w:r w:rsidR="0071368D" w:rsidRPr="00ED3661">
        <w:rPr>
          <w:sz w:val="26"/>
          <w:szCs w:val="26"/>
          <w:lang w:val="vi-VN"/>
        </w:rPr>
        <w:t xml:space="preserve">đầy </w:t>
      </w:r>
      <w:r w:rsidR="008F010A" w:rsidRPr="00ED3661">
        <w:rPr>
          <w:sz w:val="26"/>
          <w:szCs w:val="26"/>
          <w:lang w:val="vi-VN"/>
        </w:rPr>
        <w:t>đủ điều kiện tốt nghiệp</w:t>
      </w:r>
      <w:r w:rsidR="004B6B80" w:rsidRPr="00ED3661">
        <w:rPr>
          <w:sz w:val="26"/>
          <w:szCs w:val="26"/>
          <w:lang w:val="vi-VN"/>
        </w:rPr>
        <w:t xml:space="preserve"> và </w:t>
      </w:r>
      <w:r w:rsidR="00694519" w:rsidRPr="00ED3661">
        <w:rPr>
          <w:sz w:val="26"/>
          <w:szCs w:val="26"/>
          <w:lang w:val="vi-VN"/>
        </w:rPr>
        <w:t xml:space="preserve">hoàn thành </w:t>
      </w:r>
      <w:r w:rsidR="004B6B80" w:rsidRPr="00ED3661">
        <w:rPr>
          <w:sz w:val="26"/>
          <w:szCs w:val="26"/>
          <w:lang w:val="vi-VN"/>
        </w:rPr>
        <w:t xml:space="preserve">nghĩa vụ </w:t>
      </w:r>
      <w:r w:rsidR="00960F39" w:rsidRPr="00ED3661">
        <w:rPr>
          <w:sz w:val="26"/>
          <w:szCs w:val="26"/>
          <w:lang w:val="vi-VN"/>
        </w:rPr>
        <w:t xml:space="preserve">học phí, lệ phí theo quy định. </w:t>
      </w:r>
    </w:p>
    <w:p w14:paraId="4DA6D048" w14:textId="367BA43B" w:rsidR="004B6B80" w:rsidRPr="00ED3661" w:rsidRDefault="00074CF7" w:rsidP="00324B64">
      <w:pPr>
        <w:pStyle w:val="BodyText"/>
        <w:spacing w:before="60" w:after="60" w:line="300" w:lineRule="auto"/>
        <w:rPr>
          <w:sz w:val="26"/>
          <w:szCs w:val="26"/>
          <w:lang w:val="vi-VN"/>
        </w:rPr>
      </w:pPr>
      <w:r w:rsidRPr="00ED3661">
        <w:rPr>
          <w:sz w:val="26"/>
          <w:szCs w:val="26"/>
          <w:lang w:val="vi-VN"/>
        </w:rPr>
        <w:t>5</w:t>
      </w:r>
      <w:r w:rsidR="004B6B80" w:rsidRPr="00ED3661">
        <w:rPr>
          <w:sz w:val="26"/>
          <w:szCs w:val="26"/>
          <w:lang w:val="vi-VN"/>
        </w:rPr>
        <w:t xml:space="preserve">. </w:t>
      </w:r>
      <w:bookmarkStart w:id="4" w:name="_Hlk59526552"/>
      <w:r w:rsidR="00B432BE" w:rsidRPr="00142B93">
        <w:rPr>
          <w:color w:val="C00000"/>
          <w:sz w:val="26"/>
          <w:szCs w:val="26"/>
          <w:shd w:val="clear" w:color="auto" w:fill="B3E5A1" w:themeFill="accent6" w:themeFillTint="66"/>
          <w:lang w:val="vi-VN"/>
        </w:rPr>
        <w:t>Xếp loại</w:t>
      </w:r>
      <w:r w:rsidR="00B432BE" w:rsidRPr="00142B93">
        <w:rPr>
          <w:sz w:val="26"/>
          <w:szCs w:val="26"/>
          <w:lang w:val="vi-VN"/>
        </w:rPr>
        <w:t xml:space="preserve"> </w:t>
      </w:r>
      <w:r w:rsidR="004B6B80" w:rsidRPr="00ED3661">
        <w:rPr>
          <w:sz w:val="26"/>
          <w:szCs w:val="26"/>
          <w:lang w:val="vi-VN"/>
        </w:rPr>
        <w:t xml:space="preserve">tốt nghiệp được xác định </w:t>
      </w:r>
      <w:r w:rsidR="00694519" w:rsidRPr="00ED3661">
        <w:rPr>
          <w:sz w:val="26"/>
          <w:szCs w:val="26"/>
          <w:lang w:val="vi-VN"/>
        </w:rPr>
        <w:t xml:space="preserve">căn cứ vào </w:t>
      </w:r>
      <w:r w:rsidR="004B6B80" w:rsidRPr="00ED3661">
        <w:rPr>
          <w:sz w:val="26"/>
          <w:szCs w:val="26"/>
          <w:lang w:val="vi-VN"/>
        </w:rPr>
        <w:t xml:space="preserve">điểm trung bình tích lũy toàn khoá được quy định tại khoản </w:t>
      </w:r>
      <w:r w:rsidR="00846B5D" w:rsidRPr="00ED3661">
        <w:rPr>
          <w:sz w:val="26"/>
          <w:szCs w:val="26"/>
          <w:lang w:val="vi-VN"/>
        </w:rPr>
        <w:t>2</w:t>
      </w:r>
      <w:r w:rsidR="004B6B80" w:rsidRPr="00ED3661">
        <w:rPr>
          <w:sz w:val="26"/>
          <w:szCs w:val="26"/>
          <w:lang w:val="vi-VN"/>
        </w:rPr>
        <w:t xml:space="preserve"> Điều </w:t>
      </w:r>
      <w:r w:rsidR="00DC0ADD" w:rsidRPr="00ED3661">
        <w:rPr>
          <w:sz w:val="26"/>
          <w:szCs w:val="26"/>
          <w:lang w:val="vi-VN"/>
        </w:rPr>
        <w:t>1</w:t>
      </w:r>
      <w:r w:rsidR="00030789" w:rsidRPr="00ED3661">
        <w:rPr>
          <w:sz w:val="26"/>
          <w:szCs w:val="26"/>
          <w:lang w:val="vi-VN"/>
        </w:rPr>
        <w:t>4</w:t>
      </w:r>
      <w:r w:rsidR="004B6B80" w:rsidRPr="00ED3661">
        <w:rPr>
          <w:sz w:val="26"/>
          <w:szCs w:val="26"/>
          <w:lang w:val="vi-VN"/>
        </w:rPr>
        <w:t xml:space="preserve"> của Quy chế này</w:t>
      </w:r>
      <w:r w:rsidR="0091487F" w:rsidRPr="00142B93">
        <w:rPr>
          <w:sz w:val="26"/>
          <w:szCs w:val="26"/>
          <w:lang w:val="vi-VN"/>
        </w:rPr>
        <w:t xml:space="preserve">, cụ thể: </w:t>
      </w:r>
      <w:r w:rsidR="00E767A5" w:rsidRPr="00142B93">
        <w:rPr>
          <w:sz w:val="26"/>
          <w:szCs w:val="26"/>
          <w:lang w:val="vi-VN"/>
        </w:rPr>
        <w:t>t</w:t>
      </w:r>
      <w:r w:rsidR="0091487F" w:rsidRPr="00ED3661">
        <w:rPr>
          <w:sz w:val="26"/>
          <w:szCs w:val="26"/>
          <w:lang w:val="vi-VN"/>
        </w:rPr>
        <w:t>ừ 3,60 đến 4,00: Xuất sắc;</w:t>
      </w:r>
      <w:r w:rsidR="0091487F" w:rsidRPr="00142B93">
        <w:rPr>
          <w:sz w:val="26"/>
          <w:szCs w:val="26"/>
          <w:lang w:val="vi-VN"/>
        </w:rPr>
        <w:t xml:space="preserve"> </w:t>
      </w:r>
      <w:r w:rsidR="00E767A5" w:rsidRPr="00142B93">
        <w:rPr>
          <w:sz w:val="26"/>
          <w:szCs w:val="26"/>
          <w:lang w:val="vi-VN"/>
        </w:rPr>
        <w:t>t</w:t>
      </w:r>
      <w:r w:rsidR="0091487F" w:rsidRPr="00ED3661">
        <w:rPr>
          <w:sz w:val="26"/>
          <w:szCs w:val="26"/>
          <w:lang w:val="vi-VN"/>
        </w:rPr>
        <w:t>ừ 3,20 đến 3,59: Giỏi;</w:t>
      </w:r>
      <w:r w:rsidR="0091487F" w:rsidRPr="00142B93">
        <w:rPr>
          <w:sz w:val="26"/>
          <w:szCs w:val="26"/>
          <w:lang w:val="vi-VN"/>
        </w:rPr>
        <w:t xml:space="preserve"> </w:t>
      </w:r>
      <w:r w:rsidR="00E767A5" w:rsidRPr="00142B93">
        <w:rPr>
          <w:sz w:val="26"/>
          <w:szCs w:val="26"/>
          <w:lang w:val="vi-VN"/>
        </w:rPr>
        <w:t>t</w:t>
      </w:r>
      <w:r w:rsidR="0091487F" w:rsidRPr="00ED3661">
        <w:rPr>
          <w:sz w:val="26"/>
          <w:szCs w:val="26"/>
          <w:lang w:val="vi-VN"/>
        </w:rPr>
        <w:t>ừ 2,50 đến 3,19: Khá;</w:t>
      </w:r>
      <w:r w:rsidR="0091487F" w:rsidRPr="00142B93">
        <w:rPr>
          <w:sz w:val="26"/>
          <w:szCs w:val="26"/>
          <w:lang w:val="vi-VN"/>
        </w:rPr>
        <w:t xml:space="preserve"> </w:t>
      </w:r>
      <w:r w:rsidR="00E767A5" w:rsidRPr="00142B93">
        <w:rPr>
          <w:sz w:val="26"/>
          <w:szCs w:val="26"/>
          <w:lang w:val="vi-VN"/>
        </w:rPr>
        <w:t>t</w:t>
      </w:r>
      <w:r w:rsidR="0091487F" w:rsidRPr="00ED3661">
        <w:rPr>
          <w:sz w:val="26"/>
          <w:szCs w:val="26"/>
          <w:lang w:val="vi-VN"/>
        </w:rPr>
        <w:t>ừ 2,00 đến 2,49: Trung bình</w:t>
      </w:r>
      <w:r w:rsidR="00F04AE5" w:rsidRPr="00142B93">
        <w:rPr>
          <w:sz w:val="26"/>
          <w:szCs w:val="26"/>
          <w:lang w:val="vi-VN"/>
        </w:rPr>
        <w:t>.</w:t>
      </w:r>
      <w:r w:rsidR="0091487F" w:rsidRPr="00142B93">
        <w:rPr>
          <w:sz w:val="26"/>
          <w:szCs w:val="26"/>
          <w:lang w:val="vi-VN"/>
        </w:rPr>
        <w:t xml:space="preserve"> Trong </w:t>
      </w:r>
      <w:r w:rsidR="00694519" w:rsidRPr="00ED3661">
        <w:rPr>
          <w:sz w:val="26"/>
          <w:szCs w:val="26"/>
          <w:lang w:val="vi-VN"/>
        </w:rPr>
        <w:t>đó</w:t>
      </w:r>
      <w:r w:rsidR="00E85A3B" w:rsidRPr="00ED3661">
        <w:rPr>
          <w:sz w:val="26"/>
          <w:szCs w:val="26"/>
          <w:lang w:val="vi-VN"/>
        </w:rPr>
        <w:t>,</w:t>
      </w:r>
      <w:r w:rsidR="00694519" w:rsidRPr="00ED3661">
        <w:rPr>
          <w:sz w:val="26"/>
          <w:szCs w:val="26"/>
          <w:lang w:val="vi-VN"/>
        </w:rPr>
        <w:t xml:space="preserve"> </w:t>
      </w:r>
      <w:r w:rsidR="00845E5B" w:rsidRPr="00142B93">
        <w:rPr>
          <w:color w:val="C00000"/>
          <w:sz w:val="26"/>
          <w:szCs w:val="26"/>
          <w:shd w:val="clear" w:color="auto" w:fill="B3E5A1" w:themeFill="accent6" w:themeFillTint="66"/>
          <w:lang w:val="vi-VN"/>
        </w:rPr>
        <w:t>xếp loại</w:t>
      </w:r>
      <w:r w:rsidR="00694519" w:rsidRPr="00ED3661">
        <w:rPr>
          <w:sz w:val="26"/>
          <w:szCs w:val="26"/>
          <w:lang w:val="vi-VN"/>
        </w:rPr>
        <w:t xml:space="preserve"> tốt nghiệp của</w:t>
      </w:r>
      <w:bookmarkEnd w:id="4"/>
      <w:r w:rsidR="004B6B80" w:rsidRPr="00ED3661">
        <w:rPr>
          <w:sz w:val="26"/>
          <w:szCs w:val="26"/>
          <w:lang w:val="vi-VN"/>
        </w:rPr>
        <w:t xml:space="preserve"> sinh viên </w:t>
      </w:r>
      <w:r w:rsidR="00694519" w:rsidRPr="00ED3661">
        <w:rPr>
          <w:sz w:val="26"/>
          <w:szCs w:val="26"/>
          <w:lang w:val="vi-VN"/>
        </w:rPr>
        <w:t xml:space="preserve">có </w:t>
      </w:r>
      <w:r w:rsidR="004B6B80" w:rsidRPr="00ED3661">
        <w:rPr>
          <w:sz w:val="26"/>
          <w:szCs w:val="26"/>
          <w:lang w:val="vi-VN"/>
        </w:rPr>
        <w:t>điểm trung bình tích lũy loại xuất sắc và giỏi sẽ bị giảm đi một mức nếu thuộc một trong các trường hợp sau:</w:t>
      </w:r>
    </w:p>
    <w:p w14:paraId="1391338C" w14:textId="77777777" w:rsidR="004B6B80" w:rsidRPr="00ED3661" w:rsidRDefault="004B6B80" w:rsidP="00324B64">
      <w:pPr>
        <w:pStyle w:val="BodyText"/>
        <w:spacing w:before="60" w:after="60" w:line="300" w:lineRule="auto"/>
        <w:rPr>
          <w:sz w:val="26"/>
          <w:szCs w:val="26"/>
          <w:lang w:val="vi-VN"/>
        </w:rPr>
      </w:pPr>
      <w:r w:rsidRPr="00ED3661">
        <w:rPr>
          <w:sz w:val="26"/>
          <w:szCs w:val="26"/>
          <w:lang w:val="vi-VN"/>
        </w:rPr>
        <w:t>a) Khối lượng của các học phần phải học lại vượt quá 5% so với tổng số tín chỉ quy định cho toàn chương trình;</w:t>
      </w:r>
      <w:r w:rsidR="00E85A3B" w:rsidRPr="00ED3661">
        <w:rPr>
          <w:sz w:val="26"/>
          <w:szCs w:val="26"/>
          <w:lang w:val="vi-VN"/>
        </w:rPr>
        <w:t xml:space="preserve"> </w:t>
      </w:r>
    </w:p>
    <w:p w14:paraId="44735016" w14:textId="77777777" w:rsidR="004B6B80" w:rsidRPr="00ED3661" w:rsidRDefault="004B6B80" w:rsidP="00324B64">
      <w:pPr>
        <w:spacing w:before="60" w:after="60" w:line="300" w:lineRule="auto"/>
        <w:ind w:firstLine="720"/>
        <w:jc w:val="both"/>
        <w:rPr>
          <w:sz w:val="26"/>
          <w:szCs w:val="26"/>
          <w:lang w:val="vi-VN"/>
        </w:rPr>
      </w:pPr>
      <w:r w:rsidRPr="00ED3661">
        <w:rPr>
          <w:sz w:val="26"/>
          <w:szCs w:val="26"/>
          <w:lang w:val="vi-VN"/>
        </w:rPr>
        <w:t>b) Sinh viên đã bị kỷ luật từ mức cảnh cáo trở lên trong thời gian học.</w:t>
      </w:r>
    </w:p>
    <w:p w14:paraId="16D427BF" w14:textId="77777777" w:rsidR="0071368D" w:rsidRPr="00ED3661" w:rsidRDefault="00F0484B" w:rsidP="00324B64">
      <w:pPr>
        <w:pStyle w:val="BodyText"/>
        <w:spacing w:before="60" w:after="60" w:line="300" w:lineRule="auto"/>
        <w:rPr>
          <w:sz w:val="26"/>
          <w:szCs w:val="26"/>
          <w:lang w:val="vi-VN"/>
        </w:rPr>
      </w:pPr>
      <w:r w:rsidRPr="00ED3661">
        <w:rPr>
          <w:sz w:val="26"/>
          <w:szCs w:val="26"/>
          <w:lang w:val="vi-VN"/>
        </w:rPr>
        <w:t>5</w:t>
      </w:r>
      <w:r w:rsidR="0071368D" w:rsidRPr="00ED3661">
        <w:rPr>
          <w:sz w:val="26"/>
          <w:szCs w:val="26"/>
          <w:lang w:val="vi-VN"/>
        </w:rPr>
        <w:t xml:space="preserve">. </w:t>
      </w:r>
      <w:r w:rsidR="0071368D" w:rsidRPr="00ED3661">
        <w:rPr>
          <w:iCs/>
          <w:sz w:val="26"/>
          <w:szCs w:val="26"/>
          <w:lang w:val="vi-VN"/>
        </w:rPr>
        <w:t xml:space="preserve">Sinh viên </w:t>
      </w:r>
      <w:r w:rsidR="00E85A3B" w:rsidRPr="00ED3661">
        <w:rPr>
          <w:iCs/>
          <w:sz w:val="26"/>
          <w:szCs w:val="26"/>
          <w:lang w:val="vi-VN"/>
        </w:rPr>
        <w:t xml:space="preserve">đã hết thời gian học tập tối đa theo quy định nhưng </w:t>
      </w:r>
      <w:r w:rsidR="00652191" w:rsidRPr="00ED3661">
        <w:rPr>
          <w:iCs/>
          <w:sz w:val="26"/>
          <w:szCs w:val="26"/>
          <w:lang w:val="vi-VN"/>
        </w:rPr>
        <w:t xml:space="preserve">chưa </w:t>
      </w:r>
      <w:r w:rsidR="00C1468B" w:rsidRPr="00ED3661">
        <w:rPr>
          <w:iCs/>
          <w:sz w:val="26"/>
          <w:szCs w:val="26"/>
          <w:lang w:val="vi-VN"/>
        </w:rPr>
        <w:t xml:space="preserve">đủ điều kiện tốt nghiệp do chưa </w:t>
      </w:r>
      <w:r w:rsidR="00652191" w:rsidRPr="00ED3661">
        <w:rPr>
          <w:iCs/>
          <w:sz w:val="26"/>
          <w:szCs w:val="26"/>
          <w:lang w:val="vi-VN"/>
        </w:rPr>
        <w:t xml:space="preserve">hoàn thành </w:t>
      </w:r>
      <w:r w:rsidR="00694519" w:rsidRPr="00ED3661">
        <w:rPr>
          <w:iCs/>
          <w:sz w:val="26"/>
          <w:szCs w:val="26"/>
          <w:lang w:val="vi-VN"/>
        </w:rPr>
        <w:t xml:space="preserve">những </w:t>
      </w:r>
      <w:r w:rsidR="0051181F" w:rsidRPr="00ED3661">
        <w:rPr>
          <w:iCs/>
          <w:sz w:val="26"/>
          <w:szCs w:val="26"/>
          <w:lang w:val="vi-VN"/>
        </w:rPr>
        <w:t xml:space="preserve">học phần </w:t>
      </w:r>
      <w:r w:rsidR="003F4F69" w:rsidRPr="00ED3661">
        <w:rPr>
          <w:iCs/>
          <w:sz w:val="26"/>
          <w:szCs w:val="26"/>
          <w:lang w:val="vi-VN"/>
        </w:rPr>
        <w:t>G</w:t>
      </w:r>
      <w:r w:rsidR="0071368D" w:rsidRPr="00ED3661">
        <w:rPr>
          <w:iCs/>
          <w:sz w:val="26"/>
          <w:szCs w:val="26"/>
          <w:lang w:val="vi-VN"/>
        </w:rPr>
        <w:t>iáo dục quốc phòng</w:t>
      </w:r>
      <w:r w:rsidR="00030789" w:rsidRPr="00ED3661">
        <w:rPr>
          <w:iCs/>
          <w:sz w:val="26"/>
          <w:szCs w:val="26"/>
          <w:lang w:val="vi-VN"/>
        </w:rPr>
        <w:t xml:space="preserve"> </w:t>
      </w:r>
      <w:r w:rsidR="005E6F16" w:rsidRPr="00ED3661">
        <w:rPr>
          <w:iCs/>
          <w:sz w:val="26"/>
          <w:szCs w:val="26"/>
          <w:lang w:val="vi-VN"/>
        </w:rPr>
        <w:t>-</w:t>
      </w:r>
      <w:r w:rsidR="00030789" w:rsidRPr="00ED3661">
        <w:rPr>
          <w:iCs/>
          <w:sz w:val="26"/>
          <w:szCs w:val="26"/>
          <w:lang w:val="vi-VN"/>
        </w:rPr>
        <w:t xml:space="preserve"> </w:t>
      </w:r>
      <w:r w:rsidR="0071368D" w:rsidRPr="00ED3661">
        <w:rPr>
          <w:iCs/>
          <w:sz w:val="26"/>
          <w:szCs w:val="26"/>
          <w:lang w:val="vi-VN"/>
        </w:rPr>
        <w:t xml:space="preserve">an ninh hoặc </w:t>
      </w:r>
      <w:r w:rsidR="003F4F69" w:rsidRPr="00ED3661">
        <w:rPr>
          <w:iCs/>
          <w:sz w:val="26"/>
          <w:szCs w:val="26"/>
          <w:lang w:val="vi-VN"/>
        </w:rPr>
        <w:t>G</w:t>
      </w:r>
      <w:r w:rsidR="0071368D" w:rsidRPr="00ED3661">
        <w:rPr>
          <w:iCs/>
          <w:sz w:val="26"/>
          <w:szCs w:val="26"/>
          <w:lang w:val="vi-VN"/>
        </w:rPr>
        <w:t>iáo dục thể chất hoặc chưa đạt chuẩn đầu ra ngoại ngữ, tin</w:t>
      </w:r>
      <w:r w:rsidR="00960F39" w:rsidRPr="00ED3661">
        <w:rPr>
          <w:iCs/>
          <w:sz w:val="26"/>
          <w:szCs w:val="26"/>
          <w:lang w:val="vi-VN"/>
        </w:rPr>
        <w:t xml:space="preserve"> học</w:t>
      </w:r>
      <w:r w:rsidR="00411571" w:rsidRPr="00ED3661">
        <w:rPr>
          <w:iCs/>
          <w:sz w:val="26"/>
          <w:szCs w:val="26"/>
          <w:lang w:val="vi-VN"/>
        </w:rPr>
        <w:t xml:space="preserve">, trong thời hạn 03 năm tính từ khi thôi học </w:t>
      </w:r>
      <w:r w:rsidR="00E85A3B" w:rsidRPr="00ED3661">
        <w:rPr>
          <w:iCs/>
          <w:sz w:val="26"/>
          <w:szCs w:val="26"/>
          <w:lang w:val="vi-VN"/>
        </w:rPr>
        <w:t xml:space="preserve">được </w:t>
      </w:r>
      <w:r w:rsidR="008B2861" w:rsidRPr="00ED3661">
        <w:rPr>
          <w:iCs/>
          <w:sz w:val="26"/>
          <w:szCs w:val="26"/>
          <w:lang w:val="vi-VN"/>
        </w:rPr>
        <w:t xml:space="preserve">hoàn </w:t>
      </w:r>
      <w:r w:rsidR="000D247C" w:rsidRPr="00ED3661">
        <w:rPr>
          <w:iCs/>
          <w:sz w:val="26"/>
          <w:szCs w:val="26"/>
          <w:lang w:val="vi-VN"/>
        </w:rPr>
        <w:t>thành</w:t>
      </w:r>
      <w:r w:rsidR="008B2861" w:rsidRPr="00ED3661">
        <w:rPr>
          <w:iCs/>
          <w:sz w:val="26"/>
          <w:szCs w:val="26"/>
          <w:lang w:val="vi-VN"/>
        </w:rPr>
        <w:t xml:space="preserve"> các điều kiện còn thiếu và </w:t>
      </w:r>
      <w:r w:rsidR="00030789" w:rsidRPr="00ED3661">
        <w:rPr>
          <w:iCs/>
          <w:sz w:val="26"/>
          <w:szCs w:val="26"/>
          <w:lang w:val="vi-VN"/>
        </w:rPr>
        <w:t xml:space="preserve">được </w:t>
      </w:r>
      <w:r w:rsidR="008B2861" w:rsidRPr="00ED3661">
        <w:rPr>
          <w:iCs/>
          <w:sz w:val="26"/>
          <w:szCs w:val="26"/>
          <w:lang w:val="vi-VN"/>
        </w:rPr>
        <w:t>đề nghị xét công nhận tốt nghiệp</w:t>
      </w:r>
      <w:r w:rsidR="0071368D" w:rsidRPr="00ED3661">
        <w:rPr>
          <w:iCs/>
          <w:sz w:val="26"/>
          <w:szCs w:val="26"/>
          <w:lang w:val="vi-VN"/>
        </w:rPr>
        <w:t>.</w:t>
      </w:r>
      <w:r w:rsidR="00E85A3B" w:rsidRPr="00ED3661">
        <w:rPr>
          <w:iCs/>
          <w:sz w:val="26"/>
          <w:szCs w:val="26"/>
          <w:lang w:val="vi-VN"/>
        </w:rPr>
        <w:t xml:space="preserve"> </w:t>
      </w:r>
    </w:p>
    <w:p w14:paraId="6405965D" w14:textId="773D9095" w:rsidR="0071368D" w:rsidRPr="00142B93" w:rsidRDefault="00F0484B" w:rsidP="00324B64">
      <w:pPr>
        <w:spacing w:before="60" w:after="60" w:line="300" w:lineRule="auto"/>
        <w:ind w:firstLine="720"/>
        <w:jc w:val="both"/>
        <w:rPr>
          <w:sz w:val="26"/>
          <w:szCs w:val="26"/>
          <w:lang w:val="vi-VN"/>
        </w:rPr>
      </w:pPr>
      <w:r w:rsidRPr="00ED3661">
        <w:rPr>
          <w:sz w:val="26"/>
          <w:szCs w:val="26"/>
          <w:lang w:val="vi-VN"/>
        </w:rPr>
        <w:t>6</w:t>
      </w:r>
      <w:r w:rsidR="0071368D" w:rsidRPr="00ED3661">
        <w:rPr>
          <w:sz w:val="26"/>
          <w:szCs w:val="26"/>
          <w:lang w:val="vi-VN"/>
        </w:rPr>
        <w:t xml:space="preserve">. Sinh viên không tốt nghiệp được cấp chứng nhận về các học phần đã tích luỹ trong chương trình đào tạo của </w:t>
      </w:r>
      <w:r w:rsidR="00845E5B" w:rsidRPr="00142B93">
        <w:rPr>
          <w:sz w:val="26"/>
          <w:szCs w:val="26"/>
          <w:lang w:val="vi-VN"/>
        </w:rPr>
        <w:t>đ</w:t>
      </w:r>
      <w:r w:rsidR="00080D34" w:rsidRPr="00324B64">
        <w:rPr>
          <w:sz w:val="26"/>
          <w:szCs w:val="26"/>
          <w:lang w:val="vi-VN"/>
        </w:rPr>
        <w:t>ại học</w:t>
      </w:r>
      <w:r w:rsidR="00845E5B" w:rsidRPr="00142B93">
        <w:rPr>
          <w:sz w:val="26"/>
          <w:szCs w:val="26"/>
          <w:lang w:val="vi-VN"/>
        </w:rPr>
        <w:t>.</w:t>
      </w:r>
    </w:p>
    <w:p w14:paraId="45664EAB" w14:textId="77777777" w:rsidR="00886C41" w:rsidRPr="00142B93" w:rsidRDefault="00F0484B" w:rsidP="00324B64">
      <w:pPr>
        <w:pStyle w:val="NormalWeb"/>
        <w:spacing w:before="60" w:beforeAutospacing="0" w:after="60" w:afterAutospacing="0" w:line="300" w:lineRule="auto"/>
        <w:ind w:firstLine="720"/>
        <w:jc w:val="both"/>
        <w:rPr>
          <w:sz w:val="26"/>
          <w:szCs w:val="26"/>
          <w:lang w:val="vi-VN"/>
        </w:rPr>
      </w:pPr>
      <w:r w:rsidRPr="00ED3661">
        <w:rPr>
          <w:sz w:val="26"/>
          <w:szCs w:val="26"/>
          <w:lang w:val="vi-VN"/>
        </w:rPr>
        <w:t>7</w:t>
      </w:r>
      <w:r w:rsidR="00886C41" w:rsidRPr="00ED3661">
        <w:rPr>
          <w:sz w:val="26"/>
          <w:szCs w:val="26"/>
          <w:lang w:val="vi-VN"/>
        </w:rPr>
        <w:t xml:space="preserve">. Sinh viên đại học chính quy hết thời gian học tối đa theo quy định được chuyển qua học hình thức vừa làm vừa học, đào tạo từ xa tương ứng của </w:t>
      </w:r>
      <w:r w:rsidR="009F106C" w:rsidRPr="00142B93">
        <w:rPr>
          <w:sz w:val="26"/>
          <w:szCs w:val="30"/>
          <w:lang w:val="vi-VN"/>
        </w:rPr>
        <w:t>Đại học</w:t>
      </w:r>
      <w:r w:rsidR="00886C41" w:rsidRPr="00ED3661">
        <w:rPr>
          <w:sz w:val="26"/>
          <w:szCs w:val="26"/>
          <w:lang w:val="vi-VN"/>
        </w:rPr>
        <w:t>, nếu còn trong thời gian học tập theo quy định đối với hình thức chuyển đến và được bảo lưu, công nhận kết quả học tập đã tích lũy đối hình thức chuyển đến theo quy định.</w:t>
      </w:r>
    </w:p>
    <w:p w14:paraId="00E4CAA5" w14:textId="6419566E" w:rsidR="008976DB" w:rsidRPr="00142B93" w:rsidRDefault="008976DB" w:rsidP="00324B64">
      <w:pPr>
        <w:pStyle w:val="NormalWeb"/>
        <w:spacing w:before="60" w:beforeAutospacing="0" w:after="60" w:afterAutospacing="0" w:line="300" w:lineRule="auto"/>
        <w:ind w:firstLine="720"/>
        <w:jc w:val="both"/>
        <w:rPr>
          <w:b/>
          <w:bCs/>
          <w:sz w:val="26"/>
          <w:szCs w:val="26"/>
          <w:lang w:val="vi-VN"/>
        </w:rPr>
      </w:pPr>
      <w:r w:rsidRPr="00142B93">
        <w:rPr>
          <w:b/>
          <w:bCs/>
          <w:sz w:val="26"/>
          <w:szCs w:val="26"/>
          <w:lang w:val="vi-VN"/>
        </w:rPr>
        <w:t>Điều 19: Chuẩn đầu ra về Ngoại ngữ</w:t>
      </w:r>
      <w:r w:rsidR="00252175" w:rsidRPr="00142B93">
        <w:rPr>
          <w:b/>
          <w:bCs/>
          <w:sz w:val="26"/>
          <w:szCs w:val="26"/>
          <w:lang w:val="vi-VN"/>
        </w:rPr>
        <w:t xml:space="preserve"> (Phụ lục</w:t>
      </w:r>
      <w:r w:rsidR="006B6E43" w:rsidRPr="00142B93">
        <w:rPr>
          <w:b/>
          <w:bCs/>
          <w:sz w:val="26"/>
          <w:szCs w:val="26"/>
          <w:lang w:val="vi-VN"/>
        </w:rPr>
        <w:t xml:space="preserve"> 2A, 2B</w:t>
      </w:r>
      <w:r w:rsidR="00252175" w:rsidRPr="00142B93">
        <w:rPr>
          <w:b/>
          <w:bCs/>
          <w:sz w:val="26"/>
          <w:szCs w:val="26"/>
          <w:lang w:val="vi-VN"/>
        </w:rPr>
        <w:t>)</w:t>
      </w:r>
    </w:p>
    <w:p w14:paraId="69F61DEC" w14:textId="1AD61801" w:rsidR="00C55F14" w:rsidRPr="00ED3661" w:rsidRDefault="00C55F14" w:rsidP="00324B64">
      <w:pPr>
        <w:spacing w:before="60" w:after="60" w:line="300" w:lineRule="auto"/>
        <w:ind w:firstLine="720"/>
        <w:jc w:val="both"/>
        <w:rPr>
          <w:sz w:val="26"/>
          <w:szCs w:val="26"/>
          <w:lang w:val="vi-VN"/>
        </w:rPr>
      </w:pPr>
      <w:r w:rsidRPr="00142B93">
        <w:rPr>
          <w:sz w:val="26"/>
          <w:szCs w:val="26"/>
          <w:lang w:val="vi-VN"/>
        </w:rPr>
        <w:lastRenderedPageBreak/>
        <w:t xml:space="preserve">1. </w:t>
      </w:r>
      <w:r w:rsidRPr="00ED3661">
        <w:rPr>
          <w:sz w:val="26"/>
          <w:szCs w:val="26"/>
          <w:lang w:val="vi-VN"/>
        </w:rPr>
        <w:t>Đối tượng áp dụng: Sinh viên đại học chính quy</w:t>
      </w:r>
      <w:r w:rsidR="00A1542F" w:rsidRPr="00142B93">
        <w:rPr>
          <w:sz w:val="26"/>
          <w:szCs w:val="26"/>
          <w:lang w:val="vi-VN"/>
        </w:rPr>
        <w:t xml:space="preserve">; </w:t>
      </w:r>
      <w:r w:rsidR="00BE288D" w:rsidRPr="00142B93">
        <w:rPr>
          <w:sz w:val="26"/>
          <w:szCs w:val="26"/>
          <w:lang w:val="vi-VN"/>
        </w:rPr>
        <w:t xml:space="preserve">không áp dụng với </w:t>
      </w:r>
      <w:r w:rsidRPr="00ED3661">
        <w:rPr>
          <w:sz w:val="26"/>
          <w:szCs w:val="26"/>
          <w:lang w:val="vi-VN"/>
        </w:rPr>
        <w:t>sinh viên là người nước ngoài.</w:t>
      </w:r>
    </w:p>
    <w:p w14:paraId="21E6C3F3" w14:textId="4DE1C9A9" w:rsidR="00C55F14" w:rsidRPr="00ED3661" w:rsidRDefault="00C55F14" w:rsidP="00324B64">
      <w:pPr>
        <w:spacing w:before="60" w:after="60" w:line="300" w:lineRule="auto"/>
        <w:ind w:firstLine="720"/>
        <w:jc w:val="both"/>
        <w:rPr>
          <w:sz w:val="26"/>
          <w:szCs w:val="26"/>
          <w:lang w:val="vi-VN"/>
        </w:rPr>
      </w:pPr>
      <w:r w:rsidRPr="00142B93">
        <w:rPr>
          <w:sz w:val="26"/>
          <w:szCs w:val="26"/>
          <w:lang w:val="vi-VN"/>
        </w:rPr>
        <w:t xml:space="preserve">2. </w:t>
      </w:r>
      <w:r w:rsidRPr="00ED3661">
        <w:rPr>
          <w:sz w:val="26"/>
          <w:szCs w:val="26"/>
          <w:lang w:val="vi-VN"/>
        </w:rPr>
        <w:t xml:space="preserve">Chuẩn đầu ra: </w:t>
      </w:r>
    </w:p>
    <w:p w14:paraId="2CF7F342" w14:textId="47A9E35E" w:rsidR="00C55F14" w:rsidRPr="00ED3661" w:rsidRDefault="00C55F14" w:rsidP="00324B64">
      <w:pPr>
        <w:spacing w:before="60" w:after="60" w:line="300" w:lineRule="auto"/>
        <w:ind w:firstLine="720"/>
        <w:jc w:val="both"/>
        <w:rPr>
          <w:sz w:val="26"/>
          <w:szCs w:val="26"/>
          <w:lang w:val="vi-VN"/>
        </w:rPr>
      </w:pPr>
      <w:r w:rsidRPr="00142B93">
        <w:rPr>
          <w:sz w:val="26"/>
          <w:szCs w:val="26"/>
          <w:lang w:val="vi-VN"/>
        </w:rPr>
        <w:t xml:space="preserve">a. </w:t>
      </w:r>
      <w:r w:rsidRPr="00ED3661">
        <w:rPr>
          <w:sz w:val="26"/>
          <w:szCs w:val="26"/>
          <w:lang w:val="vi-VN"/>
        </w:rPr>
        <w:t>Sinh viên tốt nghiệp các ngành, chương trình đào tạo ở bậc đại học phải đạt chuẩn đầu ra tiếng Anh với mức tối thiểu như sau:</w:t>
      </w: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26"/>
        <w:gridCol w:w="1324"/>
        <w:gridCol w:w="1029"/>
        <w:gridCol w:w="1030"/>
        <w:gridCol w:w="1177"/>
        <w:gridCol w:w="1294"/>
      </w:tblGrid>
      <w:tr w:rsidR="00ED3661" w:rsidRPr="00ED3661" w14:paraId="264BF3E3" w14:textId="77777777" w:rsidTr="003D43CA">
        <w:trPr>
          <w:trHeight w:val="522"/>
          <w:jc w:val="center"/>
        </w:trPr>
        <w:tc>
          <w:tcPr>
            <w:tcW w:w="3526" w:type="dxa"/>
            <w:vMerge w:val="restart"/>
            <w:vAlign w:val="center"/>
          </w:tcPr>
          <w:p w14:paraId="3F3BE45F" w14:textId="77777777" w:rsidR="00C55F14" w:rsidRPr="00ED3661" w:rsidRDefault="00C55F14" w:rsidP="00324B64">
            <w:pPr>
              <w:spacing w:before="60" w:after="60" w:line="300" w:lineRule="auto"/>
              <w:jc w:val="center"/>
              <w:rPr>
                <w:b/>
                <w:bCs/>
                <w:lang w:val="vi-VN"/>
              </w:rPr>
            </w:pPr>
            <w:r w:rsidRPr="00ED3661">
              <w:rPr>
                <w:b/>
                <w:bCs/>
                <w:lang w:val="vi-VN"/>
              </w:rPr>
              <w:t>Ngành/chương trình đào tạo</w:t>
            </w:r>
          </w:p>
        </w:tc>
        <w:tc>
          <w:tcPr>
            <w:tcW w:w="1324" w:type="dxa"/>
            <w:vMerge w:val="restart"/>
            <w:vAlign w:val="center"/>
          </w:tcPr>
          <w:p w14:paraId="77B4EF98" w14:textId="77777777" w:rsidR="00C55F14" w:rsidRPr="00ED3661" w:rsidRDefault="00C55F14" w:rsidP="00324B64">
            <w:pPr>
              <w:spacing w:before="60" w:after="60" w:line="300" w:lineRule="auto"/>
              <w:jc w:val="center"/>
              <w:rPr>
                <w:b/>
                <w:bCs/>
              </w:rPr>
            </w:pPr>
            <w:r w:rsidRPr="00ED3661">
              <w:rPr>
                <w:b/>
                <w:bCs/>
              </w:rPr>
              <w:t>Khung NLNNVN</w:t>
            </w:r>
          </w:p>
        </w:tc>
        <w:tc>
          <w:tcPr>
            <w:tcW w:w="4530" w:type="dxa"/>
            <w:gridSpan w:val="4"/>
            <w:vAlign w:val="center"/>
          </w:tcPr>
          <w:p w14:paraId="73588750" w14:textId="77777777" w:rsidR="00C55F14" w:rsidRPr="00ED3661" w:rsidRDefault="00C55F14" w:rsidP="00324B64">
            <w:pPr>
              <w:spacing w:before="60" w:after="60" w:line="300" w:lineRule="auto"/>
              <w:jc w:val="center"/>
              <w:rPr>
                <w:b/>
                <w:bCs/>
              </w:rPr>
            </w:pPr>
            <w:r w:rsidRPr="00ED3661">
              <w:rPr>
                <w:b/>
                <w:bCs/>
              </w:rPr>
              <w:t>Chứng chỉ quốc tế tiếng Anh</w:t>
            </w:r>
          </w:p>
        </w:tc>
      </w:tr>
      <w:tr w:rsidR="00ED3661" w:rsidRPr="00ED3661" w14:paraId="1D1B44FF" w14:textId="77777777" w:rsidTr="003D43CA">
        <w:trPr>
          <w:trHeight w:val="850"/>
          <w:jc w:val="center"/>
        </w:trPr>
        <w:tc>
          <w:tcPr>
            <w:tcW w:w="3526" w:type="dxa"/>
            <w:vMerge/>
            <w:vAlign w:val="center"/>
          </w:tcPr>
          <w:p w14:paraId="4AD80DA0" w14:textId="77777777" w:rsidR="00C55F14" w:rsidRPr="00ED3661" w:rsidRDefault="00C55F14" w:rsidP="00324B64">
            <w:pPr>
              <w:spacing w:before="60" w:after="60" w:line="300" w:lineRule="auto"/>
              <w:jc w:val="center"/>
              <w:rPr>
                <w:b/>
                <w:bCs/>
              </w:rPr>
            </w:pPr>
          </w:p>
        </w:tc>
        <w:tc>
          <w:tcPr>
            <w:tcW w:w="1324" w:type="dxa"/>
            <w:vMerge/>
            <w:vAlign w:val="center"/>
          </w:tcPr>
          <w:p w14:paraId="5D8F9BE0" w14:textId="77777777" w:rsidR="00C55F14" w:rsidRPr="00ED3661" w:rsidRDefault="00C55F14" w:rsidP="00324B64">
            <w:pPr>
              <w:spacing w:before="60" w:after="60" w:line="300" w:lineRule="auto"/>
              <w:jc w:val="center"/>
              <w:rPr>
                <w:b/>
                <w:bCs/>
              </w:rPr>
            </w:pPr>
          </w:p>
        </w:tc>
        <w:tc>
          <w:tcPr>
            <w:tcW w:w="1029" w:type="dxa"/>
            <w:vAlign w:val="center"/>
          </w:tcPr>
          <w:p w14:paraId="695BB7AA" w14:textId="77777777" w:rsidR="00C55F14" w:rsidRPr="00ED3661" w:rsidRDefault="00C55F14" w:rsidP="00324B64">
            <w:pPr>
              <w:spacing w:before="60" w:after="60" w:line="300" w:lineRule="auto"/>
              <w:jc w:val="center"/>
              <w:rPr>
                <w:b/>
                <w:bCs/>
              </w:rPr>
            </w:pPr>
            <w:r w:rsidRPr="00ED3661">
              <w:rPr>
                <w:b/>
                <w:bCs/>
              </w:rPr>
              <w:t>IELTS</w:t>
            </w:r>
          </w:p>
        </w:tc>
        <w:tc>
          <w:tcPr>
            <w:tcW w:w="1030" w:type="dxa"/>
            <w:vAlign w:val="center"/>
          </w:tcPr>
          <w:p w14:paraId="7EA1E60C" w14:textId="77777777" w:rsidR="00C55F14" w:rsidRPr="00ED3661" w:rsidRDefault="00C55F14" w:rsidP="00324B64">
            <w:pPr>
              <w:spacing w:before="60" w:after="60" w:line="300" w:lineRule="auto"/>
              <w:jc w:val="center"/>
              <w:rPr>
                <w:b/>
                <w:bCs/>
              </w:rPr>
            </w:pPr>
            <w:r w:rsidRPr="00ED3661">
              <w:rPr>
                <w:b/>
                <w:bCs/>
              </w:rPr>
              <w:t>TOEFL IBT</w:t>
            </w:r>
          </w:p>
        </w:tc>
        <w:tc>
          <w:tcPr>
            <w:tcW w:w="1177" w:type="dxa"/>
            <w:vAlign w:val="center"/>
          </w:tcPr>
          <w:p w14:paraId="24034CC7" w14:textId="77777777" w:rsidR="00C55F14" w:rsidRPr="00ED3661" w:rsidRDefault="00C55F14" w:rsidP="00324B64">
            <w:pPr>
              <w:spacing w:before="60" w:after="60" w:line="300" w:lineRule="auto"/>
              <w:jc w:val="center"/>
              <w:rPr>
                <w:b/>
                <w:bCs/>
              </w:rPr>
            </w:pPr>
            <w:r w:rsidRPr="00ED3661">
              <w:rPr>
                <w:b/>
                <w:bCs/>
              </w:rPr>
              <w:t>TOEFL ITP</w:t>
            </w:r>
          </w:p>
        </w:tc>
        <w:tc>
          <w:tcPr>
            <w:tcW w:w="1292" w:type="dxa"/>
            <w:vAlign w:val="center"/>
          </w:tcPr>
          <w:p w14:paraId="2DA52FDB" w14:textId="77777777" w:rsidR="00C55F14" w:rsidRPr="00ED3661" w:rsidRDefault="00C55F14" w:rsidP="00324B64">
            <w:pPr>
              <w:spacing w:before="60" w:after="60" w:line="300" w:lineRule="auto"/>
              <w:jc w:val="center"/>
              <w:rPr>
                <w:b/>
                <w:bCs/>
              </w:rPr>
            </w:pPr>
            <w:r w:rsidRPr="00ED3661">
              <w:rPr>
                <w:b/>
                <w:bCs/>
              </w:rPr>
              <w:t>TOEIC</w:t>
            </w:r>
          </w:p>
          <w:p w14:paraId="3529BBED" w14:textId="77777777" w:rsidR="00C55F14" w:rsidRPr="00ED3661" w:rsidRDefault="00C55F14" w:rsidP="00324B64">
            <w:pPr>
              <w:spacing w:before="60" w:after="60" w:line="300" w:lineRule="auto"/>
              <w:jc w:val="center"/>
              <w:rPr>
                <w:b/>
                <w:bCs/>
              </w:rPr>
            </w:pPr>
            <w:r w:rsidRPr="00ED3661">
              <w:rPr>
                <w:b/>
                <w:bCs/>
              </w:rPr>
              <w:t>4 kỹ năng</w:t>
            </w:r>
          </w:p>
        </w:tc>
      </w:tr>
      <w:tr w:rsidR="00ED3661" w:rsidRPr="00ED3661" w14:paraId="7D6DF33E" w14:textId="77777777" w:rsidTr="003D43CA">
        <w:trPr>
          <w:trHeight w:val="477"/>
          <w:jc w:val="center"/>
        </w:trPr>
        <w:tc>
          <w:tcPr>
            <w:tcW w:w="3526" w:type="dxa"/>
            <w:vAlign w:val="center"/>
          </w:tcPr>
          <w:p w14:paraId="3A32B292" w14:textId="77777777" w:rsidR="00C55F14" w:rsidRPr="00ED3661" w:rsidRDefault="00C55F14" w:rsidP="00324B64">
            <w:pPr>
              <w:spacing w:before="60" w:after="60" w:line="300" w:lineRule="auto"/>
            </w:pPr>
            <w:r w:rsidRPr="00ED3661">
              <w:t>Ngôn ngữ Anh</w:t>
            </w:r>
          </w:p>
        </w:tc>
        <w:tc>
          <w:tcPr>
            <w:tcW w:w="1324" w:type="dxa"/>
            <w:vAlign w:val="center"/>
          </w:tcPr>
          <w:p w14:paraId="45F94CE7" w14:textId="77777777" w:rsidR="00C55F14" w:rsidRPr="00ED3661" w:rsidRDefault="00C55F14" w:rsidP="00324B64">
            <w:pPr>
              <w:spacing w:before="60" w:after="60" w:line="300" w:lineRule="auto"/>
              <w:jc w:val="center"/>
            </w:pPr>
            <w:r w:rsidRPr="00ED3661">
              <w:t>Bậc 5</w:t>
            </w:r>
          </w:p>
        </w:tc>
        <w:tc>
          <w:tcPr>
            <w:tcW w:w="1029" w:type="dxa"/>
            <w:vAlign w:val="center"/>
          </w:tcPr>
          <w:p w14:paraId="080806CC" w14:textId="77777777" w:rsidR="00C55F14" w:rsidRPr="00ED3661" w:rsidRDefault="00C55F14" w:rsidP="00324B64">
            <w:pPr>
              <w:spacing w:before="60" w:after="60" w:line="300" w:lineRule="auto"/>
              <w:jc w:val="center"/>
            </w:pPr>
            <w:r w:rsidRPr="00ED3661">
              <w:t>6.5</w:t>
            </w:r>
          </w:p>
        </w:tc>
        <w:tc>
          <w:tcPr>
            <w:tcW w:w="1030" w:type="dxa"/>
            <w:vAlign w:val="center"/>
          </w:tcPr>
          <w:p w14:paraId="36F98186" w14:textId="77777777" w:rsidR="00C55F14" w:rsidRPr="00ED3661" w:rsidRDefault="00C55F14" w:rsidP="00324B64">
            <w:pPr>
              <w:spacing w:before="60" w:after="60" w:line="300" w:lineRule="auto"/>
              <w:jc w:val="center"/>
            </w:pPr>
            <w:r w:rsidRPr="00ED3661">
              <w:t>79</w:t>
            </w:r>
          </w:p>
        </w:tc>
        <w:tc>
          <w:tcPr>
            <w:tcW w:w="1177" w:type="dxa"/>
            <w:vAlign w:val="center"/>
          </w:tcPr>
          <w:p w14:paraId="1CEABB1D" w14:textId="77777777" w:rsidR="00C55F14" w:rsidRPr="00ED3661" w:rsidRDefault="00C55F14" w:rsidP="00324B64">
            <w:pPr>
              <w:spacing w:before="60" w:after="60" w:line="300" w:lineRule="auto"/>
              <w:jc w:val="center"/>
            </w:pPr>
            <w:r w:rsidRPr="00ED3661">
              <w:t>x</w:t>
            </w:r>
          </w:p>
        </w:tc>
        <w:tc>
          <w:tcPr>
            <w:tcW w:w="1292" w:type="dxa"/>
            <w:vAlign w:val="center"/>
          </w:tcPr>
          <w:p w14:paraId="7418FB4F" w14:textId="77777777" w:rsidR="00C55F14" w:rsidRPr="00ED3661" w:rsidRDefault="00C55F14" w:rsidP="00324B64">
            <w:pPr>
              <w:spacing w:before="60" w:after="60" w:line="300" w:lineRule="auto"/>
              <w:jc w:val="center"/>
            </w:pPr>
            <w:r w:rsidRPr="00ED3661">
              <w:t>x</w:t>
            </w:r>
          </w:p>
        </w:tc>
      </w:tr>
      <w:tr w:rsidR="00ED3661" w:rsidRPr="00ED3661" w14:paraId="4D3A5B16" w14:textId="77777777" w:rsidTr="003D43CA">
        <w:trPr>
          <w:trHeight w:val="477"/>
          <w:jc w:val="center"/>
        </w:trPr>
        <w:tc>
          <w:tcPr>
            <w:tcW w:w="3526" w:type="dxa"/>
            <w:vAlign w:val="center"/>
          </w:tcPr>
          <w:p w14:paraId="7E1980F0" w14:textId="77777777" w:rsidR="00C55F14" w:rsidRPr="00ED3661" w:rsidRDefault="00C55F14" w:rsidP="00324B64">
            <w:pPr>
              <w:spacing w:before="60" w:after="60" w:line="300" w:lineRule="auto"/>
            </w:pPr>
            <w:r w:rsidRPr="00ED3661">
              <w:t>Chương trình tiên tiến</w:t>
            </w:r>
          </w:p>
        </w:tc>
        <w:tc>
          <w:tcPr>
            <w:tcW w:w="1324" w:type="dxa"/>
            <w:vAlign w:val="center"/>
          </w:tcPr>
          <w:p w14:paraId="33747B4A" w14:textId="77777777" w:rsidR="00C55F14" w:rsidRPr="00ED3661" w:rsidRDefault="00C55F14" w:rsidP="00324B64">
            <w:pPr>
              <w:spacing w:before="60" w:after="60" w:line="300" w:lineRule="auto"/>
              <w:jc w:val="center"/>
            </w:pPr>
            <w:r w:rsidRPr="00ED3661">
              <w:t>Bậc 5</w:t>
            </w:r>
          </w:p>
        </w:tc>
        <w:tc>
          <w:tcPr>
            <w:tcW w:w="1029" w:type="dxa"/>
            <w:vAlign w:val="center"/>
          </w:tcPr>
          <w:p w14:paraId="16AA825A" w14:textId="77777777" w:rsidR="00C55F14" w:rsidRPr="00ED3661" w:rsidRDefault="00C55F14" w:rsidP="00324B64">
            <w:pPr>
              <w:spacing w:before="60" w:after="60" w:line="300" w:lineRule="auto"/>
              <w:jc w:val="center"/>
            </w:pPr>
            <w:r w:rsidRPr="00ED3661">
              <w:t>6.5</w:t>
            </w:r>
          </w:p>
        </w:tc>
        <w:tc>
          <w:tcPr>
            <w:tcW w:w="1030" w:type="dxa"/>
            <w:vAlign w:val="center"/>
          </w:tcPr>
          <w:p w14:paraId="26578094" w14:textId="77777777" w:rsidR="00C55F14" w:rsidRPr="00ED3661" w:rsidRDefault="00C55F14" w:rsidP="00324B64">
            <w:pPr>
              <w:spacing w:before="60" w:after="60" w:line="300" w:lineRule="auto"/>
              <w:jc w:val="center"/>
            </w:pPr>
            <w:r w:rsidRPr="00ED3661">
              <w:t>79</w:t>
            </w:r>
          </w:p>
        </w:tc>
        <w:tc>
          <w:tcPr>
            <w:tcW w:w="1177" w:type="dxa"/>
            <w:vAlign w:val="center"/>
          </w:tcPr>
          <w:p w14:paraId="05EC64FE" w14:textId="77777777" w:rsidR="00C55F14" w:rsidRPr="00ED3661" w:rsidRDefault="00C55F14" w:rsidP="00324B64">
            <w:pPr>
              <w:spacing w:before="60" w:after="60" w:line="300" w:lineRule="auto"/>
              <w:jc w:val="center"/>
            </w:pPr>
            <w:r w:rsidRPr="00ED3661">
              <w:t>x</w:t>
            </w:r>
          </w:p>
        </w:tc>
        <w:tc>
          <w:tcPr>
            <w:tcW w:w="1292" w:type="dxa"/>
            <w:vAlign w:val="center"/>
          </w:tcPr>
          <w:p w14:paraId="58EB12BA" w14:textId="77777777" w:rsidR="00C55F14" w:rsidRPr="00ED3661" w:rsidRDefault="00C55F14" w:rsidP="00324B64">
            <w:pPr>
              <w:spacing w:before="60" w:after="60" w:line="300" w:lineRule="auto"/>
              <w:jc w:val="center"/>
            </w:pPr>
            <w:r w:rsidRPr="00ED3661">
              <w:t>x</w:t>
            </w:r>
          </w:p>
        </w:tc>
      </w:tr>
      <w:tr w:rsidR="00ED3661" w:rsidRPr="00ED3661" w14:paraId="575E8FCB" w14:textId="77777777" w:rsidTr="003D43CA">
        <w:trPr>
          <w:trHeight w:val="1128"/>
          <w:jc w:val="center"/>
        </w:trPr>
        <w:tc>
          <w:tcPr>
            <w:tcW w:w="3526" w:type="dxa"/>
            <w:vAlign w:val="center"/>
          </w:tcPr>
          <w:p w14:paraId="52C53BF3" w14:textId="77777777" w:rsidR="00C55F14" w:rsidRPr="00ED3661" w:rsidRDefault="00C55F14" w:rsidP="00324B64">
            <w:pPr>
              <w:spacing w:before="60" w:after="60" w:line="300" w:lineRule="auto"/>
            </w:pPr>
            <w:r w:rsidRPr="00ED3661">
              <w:t>Chương trình chất lượng cao, POHE và các chương trình học bằng tiếng Anh</w:t>
            </w:r>
          </w:p>
        </w:tc>
        <w:tc>
          <w:tcPr>
            <w:tcW w:w="1324" w:type="dxa"/>
            <w:vAlign w:val="center"/>
          </w:tcPr>
          <w:p w14:paraId="7399B4C3" w14:textId="77777777" w:rsidR="00C55F14" w:rsidRPr="00ED3661" w:rsidRDefault="00C55F14" w:rsidP="00324B64">
            <w:pPr>
              <w:spacing w:before="60" w:after="60" w:line="300" w:lineRule="auto"/>
              <w:jc w:val="center"/>
            </w:pPr>
            <w:r w:rsidRPr="00ED3661">
              <w:t>Bậc 4</w:t>
            </w:r>
          </w:p>
        </w:tc>
        <w:tc>
          <w:tcPr>
            <w:tcW w:w="1029" w:type="dxa"/>
            <w:vAlign w:val="center"/>
          </w:tcPr>
          <w:p w14:paraId="6AB894B9" w14:textId="77777777" w:rsidR="00C55F14" w:rsidRPr="00ED3661" w:rsidRDefault="00C55F14" w:rsidP="00324B64">
            <w:pPr>
              <w:spacing w:before="60" w:after="60" w:line="300" w:lineRule="auto"/>
              <w:jc w:val="center"/>
            </w:pPr>
            <w:r w:rsidRPr="00ED3661">
              <w:t>6.0</w:t>
            </w:r>
          </w:p>
        </w:tc>
        <w:tc>
          <w:tcPr>
            <w:tcW w:w="1030" w:type="dxa"/>
            <w:vAlign w:val="center"/>
          </w:tcPr>
          <w:p w14:paraId="462E6F06" w14:textId="77777777" w:rsidR="00C55F14" w:rsidRPr="00ED3661" w:rsidRDefault="00C55F14" w:rsidP="00324B64">
            <w:pPr>
              <w:spacing w:before="60" w:after="60" w:line="300" w:lineRule="auto"/>
              <w:jc w:val="center"/>
            </w:pPr>
            <w:r w:rsidRPr="00ED3661">
              <w:t>60</w:t>
            </w:r>
          </w:p>
        </w:tc>
        <w:tc>
          <w:tcPr>
            <w:tcW w:w="1177" w:type="dxa"/>
            <w:vAlign w:val="center"/>
          </w:tcPr>
          <w:p w14:paraId="7E660FA5" w14:textId="77777777" w:rsidR="00C55F14" w:rsidRPr="00ED3661" w:rsidRDefault="00C55F14" w:rsidP="00324B64">
            <w:pPr>
              <w:spacing w:before="60" w:after="60" w:line="300" w:lineRule="auto"/>
              <w:jc w:val="center"/>
            </w:pPr>
            <w:r w:rsidRPr="00ED3661">
              <w:t>543</w:t>
            </w:r>
          </w:p>
        </w:tc>
        <w:tc>
          <w:tcPr>
            <w:tcW w:w="1292" w:type="dxa"/>
            <w:vAlign w:val="center"/>
          </w:tcPr>
          <w:p w14:paraId="2C731E4F" w14:textId="77777777" w:rsidR="00C55F14" w:rsidRPr="00ED3661" w:rsidRDefault="00C55F14" w:rsidP="00324B64">
            <w:pPr>
              <w:spacing w:before="60" w:after="60" w:line="300" w:lineRule="auto"/>
              <w:jc w:val="center"/>
            </w:pPr>
            <w:r w:rsidRPr="00ED3661">
              <w:t>730-290</w:t>
            </w:r>
          </w:p>
        </w:tc>
      </w:tr>
      <w:tr w:rsidR="00ED3661" w:rsidRPr="00ED3661" w14:paraId="1F6145BC" w14:textId="77777777" w:rsidTr="003D43CA">
        <w:trPr>
          <w:trHeight w:val="1013"/>
          <w:jc w:val="center"/>
        </w:trPr>
        <w:tc>
          <w:tcPr>
            <w:tcW w:w="3526" w:type="dxa"/>
            <w:vAlign w:val="center"/>
          </w:tcPr>
          <w:p w14:paraId="61BF4971" w14:textId="77777777" w:rsidR="00C55F14" w:rsidRPr="00ED3661" w:rsidRDefault="00C55F14" w:rsidP="00324B64">
            <w:pPr>
              <w:spacing w:before="60" w:after="60" w:line="300" w:lineRule="auto"/>
            </w:pPr>
            <w:r w:rsidRPr="00ED3661">
              <w:t xml:space="preserve">Chương trình chính quy </w:t>
            </w:r>
          </w:p>
          <w:p w14:paraId="02716712" w14:textId="77777777" w:rsidR="00C55F14" w:rsidRPr="00ED3661" w:rsidRDefault="00C55F14" w:rsidP="00324B64">
            <w:pPr>
              <w:spacing w:before="60" w:after="60" w:line="300" w:lineRule="auto"/>
            </w:pPr>
            <w:r w:rsidRPr="00ED3661">
              <w:t>(học bằng Tiếng Việt)</w:t>
            </w:r>
          </w:p>
        </w:tc>
        <w:tc>
          <w:tcPr>
            <w:tcW w:w="1324" w:type="dxa"/>
            <w:vAlign w:val="center"/>
          </w:tcPr>
          <w:p w14:paraId="538BCA0C" w14:textId="77777777" w:rsidR="00C55F14" w:rsidRPr="00ED3661" w:rsidRDefault="00C55F14" w:rsidP="00324B64">
            <w:pPr>
              <w:spacing w:before="60" w:after="60" w:line="300" w:lineRule="auto"/>
              <w:jc w:val="center"/>
            </w:pPr>
            <w:r w:rsidRPr="00ED3661">
              <w:t>Bậc 4</w:t>
            </w:r>
          </w:p>
        </w:tc>
        <w:tc>
          <w:tcPr>
            <w:tcW w:w="1029" w:type="dxa"/>
            <w:vAlign w:val="center"/>
          </w:tcPr>
          <w:p w14:paraId="34D30428" w14:textId="77777777" w:rsidR="00C55F14" w:rsidRPr="00ED3661" w:rsidRDefault="00C55F14" w:rsidP="00324B64">
            <w:pPr>
              <w:spacing w:before="60" w:after="60" w:line="300" w:lineRule="auto"/>
              <w:jc w:val="center"/>
            </w:pPr>
            <w:r w:rsidRPr="00ED3661">
              <w:t>5.5</w:t>
            </w:r>
          </w:p>
        </w:tc>
        <w:tc>
          <w:tcPr>
            <w:tcW w:w="1030" w:type="dxa"/>
            <w:vAlign w:val="center"/>
          </w:tcPr>
          <w:p w14:paraId="1E533C30" w14:textId="77777777" w:rsidR="00C55F14" w:rsidRPr="00ED3661" w:rsidRDefault="00C55F14" w:rsidP="00324B64">
            <w:pPr>
              <w:spacing w:before="60" w:after="60" w:line="300" w:lineRule="auto"/>
              <w:jc w:val="center"/>
            </w:pPr>
            <w:r w:rsidRPr="00ED3661">
              <w:t>46</w:t>
            </w:r>
          </w:p>
        </w:tc>
        <w:tc>
          <w:tcPr>
            <w:tcW w:w="1177" w:type="dxa"/>
            <w:vAlign w:val="center"/>
          </w:tcPr>
          <w:p w14:paraId="7A38C61D" w14:textId="77777777" w:rsidR="00C55F14" w:rsidRPr="00ED3661" w:rsidRDefault="00C55F14" w:rsidP="00324B64">
            <w:pPr>
              <w:spacing w:before="60" w:after="60" w:line="300" w:lineRule="auto"/>
              <w:jc w:val="center"/>
            </w:pPr>
            <w:r w:rsidRPr="00ED3661">
              <w:t>500</w:t>
            </w:r>
          </w:p>
        </w:tc>
        <w:tc>
          <w:tcPr>
            <w:tcW w:w="1292" w:type="dxa"/>
            <w:vAlign w:val="center"/>
          </w:tcPr>
          <w:p w14:paraId="6F154E14" w14:textId="77777777" w:rsidR="00C55F14" w:rsidRPr="00ED3661" w:rsidRDefault="00C55F14" w:rsidP="00324B64">
            <w:pPr>
              <w:spacing w:before="60" w:after="60" w:line="300" w:lineRule="auto"/>
              <w:jc w:val="center"/>
            </w:pPr>
            <w:r w:rsidRPr="00ED3661">
              <w:t>600-270</w:t>
            </w:r>
          </w:p>
        </w:tc>
      </w:tr>
    </w:tbl>
    <w:p w14:paraId="7C2242EC" w14:textId="64682E0A" w:rsidR="00C55F14" w:rsidRPr="00ED3661" w:rsidRDefault="00BE288D" w:rsidP="00324B64">
      <w:pPr>
        <w:spacing w:before="60" w:after="60" w:line="300" w:lineRule="auto"/>
        <w:ind w:firstLine="720"/>
        <w:jc w:val="both"/>
        <w:rPr>
          <w:sz w:val="26"/>
          <w:szCs w:val="26"/>
        </w:rPr>
      </w:pPr>
      <w:r w:rsidRPr="00ED3661">
        <w:rPr>
          <w:sz w:val="26"/>
          <w:szCs w:val="26"/>
        </w:rPr>
        <w:t>b</w:t>
      </w:r>
      <w:r w:rsidR="005F4DCE" w:rsidRPr="00ED3661">
        <w:rPr>
          <w:sz w:val="26"/>
          <w:szCs w:val="26"/>
        </w:rPr>
        <w:t xml:space="preserve">. </w:t>
      </w:r>
      <w:r w:rsidR="00C55F14" w:rsidRPr="00ED3661">
        <w:rPr>
          <w:sz w:val="26"/>
          <w:szCs w:val="26"/>
        </w:rPr>
        <w:t>Nếu sinh viên có văn bằng phổ thông quốc tế, cử nhân, thạc sĩ, tiến sĩ trong nước, nước ngoài ngành Ngôn ngữ Anh hoặc ngôn ngữ sử dụng toàn phần trong đào tạo là tiếng Anh thì được công nhận chuẩn đầu ra ngoại ngữ của Đại học.</w:t>
      </w:r>
    </w:p>
    <w:p w14:paraId="496E4641" w14:textId="56761CBC" w:rsidR="00C55F14" w:rsidRPr="00ED3661" w:rsidRDefault="005F4DCE" w:rsidP="00324B64">
      <w:pPr>
        <w:spacing w:before="60" w:after="60" w:line="300" w:lineRule="auto"/>
        <w:ind w:firstLine="720"/>
        <w:jc w:val="both"/>
        <w:rPr>
          <w:bCs/>
          <w:sz w:val="26"/>
          <w:szCs w:val="26"/>
        </w:rPr>
      </w:pPr>
      <w:r w:rsidRPr="00ED3661">
        <w:rPr>
          <w:bCs/>
          <w:iCs/>
          <w:sz w:val="26"/>
          <w:szCs w:val="26"/>
        </w:rPr>
        <w:t xml:space="preserve">3. </w:t>
      </w:r>
      <w:r w:rsidR="00C55F14" w:rsidRPr="00ED3661">
        <w:rPr>
          <w:bCs/>
          <w:iCs/>
          <w:sz w:val="26"/>
          <w:szCs w:val="26"/>
        </w:rPr>
        <w:t>Điều kiện đăng ký xét công nhận kết quả học tập và chuyển đổi tín chỉ, xét đạt chuẩn đầu ra ngoại ngữ:</w:t>
      </w:r>
    </w:p>
    <w:p w14:paraId="268A0275" w14:textId="64F9976C" w:rsidR="00C55F14" w:rsidRPr="00ED3661" w:rsidRDefault="005F4DCE" w:rsidP="00324B64">
      <w:pPr>
        <w:spacing w:before="60" w:after="60" w:line="300" w:lineRule="auto"/>
        <w:ind w:firstLine="720"/>
        <w:jc w:val="both"/>
        <w:rPr>
          <w:bCs/>
          <w:iCs/>
          <w:sz w:val="26"/>
          <w:szCs w:val="26"/>
        </w:rPr>
      </w:pPr>
      <w:r w:rsidRPr="00ED3661">
        <w:rPr>
          <w:bCs/>
          <w:sz w:val="26"/>
          <w:szCs w:val="26"/>
        </w:rPr>
        <w:t xml:space="preserve">a. </w:t>
      </w:r>
      <w:r w:rsidR="00C55F14" w:rsidRPr="00ED3661">
        <w:rPr>
          <w:bCs/>
          <w:sz w:val="26"/>
          <w:szCs w:val="26"/>
        </w:rPr>
        <w:t>Sinh viên có chứng chỉ tiếng Anh quốc tế hoặc văn bằng đáp ứng chuẩn đầu ra được đăng ký xét chuyển đổi tín chỉ</w:t>
      </w:r>
      <w:r w:rsidR="00C55F14" w:rsidRPr="00ED3661">
        <w:rPr>
          <w:bCs/>
          <w:iCs/>
          <w:sz w:val="26"/>
          <w:szCs w:val="26"/>
        </w:rPr>
        <w:t xml:space="preserve"> </w:t>
      </w:r>
      <w:r w:rsidR="00C55F14" w:rsidRPr="00ED3661">
        <w:rPr>
          <w:bCs/>
          <w:sz w:val="26"/>
          <w:szCs w:val="26"/>
        </w:rPr>
        <w:t>các học phần tiếng Anh trong chương trình đào tạo</w:t>
      </w:r>
      <w:r w:rsidR="00C55F14" w:rsidRPr="00ED3661">
        <w:rPr>
          <w:bCs/>
          <w:iCs/>
          <w:sz w:val="26"/>
          <w:szCs w:val="26"/>
        </w:rPr>
        <w:t xml:space="preserve"> và xét đạt chuẩn đầu ra ngoại ngữ khi tốt nghiệp. </w:t>
      </w:r>
    </w:p>
    <w:p w14:paraId="178D09FD" w14:textId="076DF011" w:rsidR="00C55F14" w:rsidRPr="00ED3661" w:rsidRDefault="005F4DCE" w:rsidP="00324B64">
      <w:pPr>
        <w:spacing w:before="60" w:after="60" w:line="300" w:lineRule="auto"/>
        <w:ind w:firstLine="720"/>
        <w:jc w:val="both"/>
        <w:rPr>
          <w:iCs/>
          <w:sz w:val="26"/>
          <w:szCs w:val="26"/>
          <w:lang w:val="vi-VN"/>
        </w:rPr>
      </w:pPr>
      <w:r w:rsidRPr="00ED3661">
        <w:rPr>
          <w:bCs/>
          <w:sz w:val="26"/>
          <w:szCs w:val="26"/>
        </w:rPr>
        <w:t xml:space="preserve">b. </w:t>
      </w:r>
      <w:r w:rsidR="00C55F14" w:rsidRPr="00ED3661">
        <w:rPr>
          <w:bCs/>
          <w:sz w:val="26"/>
          <w:szCs w:val="26"/>
        </w:rPr>
        <w:t>Đại học quy định chi tiết về công nhận kết quả học tập và chuyển đổi tín chỉ</w:t>
      </w:r>
      <w:r w:rsidR="00C55F14" w:rsidRPr="00ED3661">
        <w:rPr>
          <w:bCs/>
          <w:iCs/>
          <w:sz w:val="26"/>
          <w:szCs w:val="26"/>
        </w:rPr>
        <w:t xml:space="preserve"> </w:t>
      </w:r>
      <w:r w:rsidR="00C55F14" w:rsidRPr="00ED3661">
        <w:rPr>
          <w:bCs/>
          <w:sz w:val="26"/>
          <w:szCs w:val="26"/>
        </w:rPr>
        <w:t>các học phần ngoại ngữ cho từng chương trình đào tạo tại Phụ lục 02.</w:t>
      </w:r>
    </w:p>
    <w:p w14:paraId="18C4ED54" w14:textId="038BDF11" w:rsidR="00C55F14" w:rsidRPr="00ED3661" w:rsidRDefault="005F4DCE" w:rsidP="00324B64">
      <w:pPr>
        <w:spacing w:before="60" w:after="60" w:line="300" w:lineRule="auto"/>
        <w:ind w:firstLine="720"/>
        <w:jc w:val="both"/>
        <w:rPr>
          <w:iCs/>
          <w:sz w:val="26"/>
          <w:szCs w:val="26"/>
          <w:lang w:val="vi-VN"/>
        </w:rPr>
      </w:pPr>
      <w:r w:rsidRPr="00142B93">
        <w:rPr>
          <w:iCs/>
          <w:sz w:val="26"/>
          <w:szCs w:val="26"/>
          <w:lang w:val="vi-VN"/>
        </w:rPr>
        <w:t xml:space="preserve">c. </w:t>
      </w:r>
      <w:r w:rsidR="00C55F14" w:rsidRPr="00ED3661">
        <w:rPr>
          <w:iCs/>
          <w:sz w:val="26"/>
          <w:szCs w:val="26"/>
          <w:lang w:val="vi-VN"/>
        </w:rPr>
        <w:t>Sinh viên được công nhận kết quả học tập và quy đổi điểm phải hoàn thành nghĩa vụ lệ phí bảo lưu theo quy định.</w:t>
      </w:r>
    </w:p>
    <w:p w14:paraId="580714C9" w14:textId="4C691941" w:rsidR="008976DB" w:rsidRPr="00142B93" w:rsidRDefault="005F4DCE" w:rsidP="00324B64">
      <w:pPr>
        <w:pStyle w:val="NormalWeb"/>
        <w:spacing w:before="60" w:beforeAutospacing="0" w:after="60" w:afterAutospacing="0" w:line="300" w:lineRule="auto"/>
        <w:ind w:firstLine="720"/>
        <w:jc w:val="both"/>
        <w:rPr>
          <w:b/>
          <w:bCs/>
          <w:sz w:val="26"/>
          <w:szCs w:val="26"/>
          <w:lang w:val="vi-VN"/>
        </w:rPr>
      </w:pPr>
      <w:r w:rsidRPr="00142B93">
        <w:rPr>
          <w:iCs/>
          <w:sz w:val="26"/>
          <w:szCs w:val="26"/>
          <w:lang w:val="vi-VN"/>
        </w:rPr>
        <w:t xml:space="preserve">d. </w:t>
      </w:r>
      <w:r w:rsidR="00C55F14" w:rsidRPr="00ED3661">
        <w:rPr>
          <w:iCs/>
          <w:sz w:val="26"/>
          <w:szCs w:val="26"/>
          <w:lang w:val="vi-VN"/>
        </w:rPr>
        <w:t>Trường hợp đặc biệt do Giám đốc Đại học quyết định.</w:t>
      </w:r>
    </w:p>
    <w:p w14:paraId="1FAA218D" w14:textId="77777777" w:rsidR="0059731E" w:rsidRPr="00ED3661" w:rsidRDefault="0059731E" w:rsidP="00324B64">
      <w:pPr>
        <w:keepNext/>
        <w:autoSpaceDE w:val="0"/>
        <w:autoSpaceDN w:val="0"/>
        <w:adjustRightInd w:val="0"/>
        <w:spacing w:before="60" w:after="60" w:line="300" w:lineRule="auto"/>
        <w:jc w:val="center"/>
        <w:outlineLvl w:val="0"/>
        <w:rPr>
          <w:b/>
          <w:bCs/>
          <w:sz w:val="26"/>
          <w:szCs w:val="26"/>
          <w:lang w:val="vi-VN"/>
        </w:rPr>
      </w:pPr>
      <w:r w:rsidRPr="00ED3661">
        <w:rPr>
          <w:b/>
          <w:bCs/>
          <w:sz w:val="26"/>
          <w:szCs w:val="26"/>
          <w:lang w:val="vi-VN"/>
        </w:rPr>
        <w:t>Chương IV</w:t>
      </w:r>
    </w:p>
    <w:p w14:paraId="5CD5DEA9" w14:textId="77777777" w:rsidR="0059731E" w:rsidRPr="00ED3661" w:rsidRDefault="00DC0ADD" w:rsidP="00324B64">
      <w:pPr>
        <w:keepNext/>
        <w:autoSpaceDE w:val="0"/>
        <w:autoSpaceDN w:val="0"/>
        <w:adjustRightInd w:val="0"/>
        <w:spacing w:before="60" w:after="60" w:line="300" w:lineRule="auto"/>
        <w:jc w:val="center"/>
        <w:outlineLvl w:val="0"/>
        <w:rPr>
          <w:b/>
          <w:bCs/>
          <w:sz w:val="26"/>
          <w:szCs w:val="26"/>
          <w:lang w:val="vi-VN"/>
        </w:rPr>
      </w:pPr>
      <w:r w:rsidRPr="00ED3661">
        <w:rPr>
          <w:b/>
          <w:bCs/>
          <w:sz w:val="26"/>
          <w:szCs w:val="26"/>
          <w:lang w:val="vi-VN"/>
        </w:rPr>
        <w:t>NHỮNG QUY ĐỊNH KHÁC</w:t>
      </w:r>
      <w:r w:rsidR="00144EA9" w:rsidRPr="00ED3661">
        <w:rPr>
          <w:b/>
          <w:bCs/>
          <w:sz w:val="26"/>
          <w:szCs w:val="26"/>
          <w:lang w:val="vi-VN"/>
        </w:rPr>
        <w:t xml:space="preserve"> ĐỐI VỚI SINH VIÊN </w:t>
      </w:r>
    </w:p>
    <w:p w14:paraId="13CBDB54" w14:textId="0E713F01" w:rsidR="00596B68" w:rsidRPr="00ED3661" w:rsidRDefault="00596B68" w:rsidP="00324B64">
      <w:pPr>
        <w:pStyle w:val="Heading2"/>
        <w:shd w:val="clear" w:color="auto" w:fill="auto"/>
      </w:pPr>
      <w:r w:rsidRPr="00ED3661">
        <w:t xml:space="preserve">Điều </w:t>
      </w:r>
      <w:r w:rsidR="002D610C" w:rsidRPr="00142B93">
        <w:t>20</w:t>
      </w:r>
      <w:r w:rsidRPr="00ED3661">
        <w:t>. Ng</w:t>
      </w:r>
      <w:r w:rsidR="00E42DD4" w:rsidRPr="00ED3661">
        <w:t xml:space="preserve">hỉ </w:t>
      </w:r>
      <w:r w:rsidRPr="00ED3661">
        <w:t>học tạm thời</w:t>
      </w:r>
      <w:r w:rsidR="00CB4B95" w:rsidRPr="00ED3661">
        <w:t>, thôi học</w:t>
      </w:r>
    </w:p>
    <w:p w14:paraId="0EA9E881" w14:textId="2BD08B1B" w:rsidR="00BD78BA" w:rsidRPr="00324B64" w:rsidRDefault="00BD78BA" w:rsidP="00324B64">
      <w:pPr>
        <w:spacing w:before="60" w:after="60" w:line="300" w:lineRule="auto"/>
        <w:ind w:firstLine="720"/>
        <w:jc w:val="both"/>
        <w:rPr>
          <w:sz w:val="26"/>
          <w:szCs w:val="26"/>
          <w:lang w:val="vi-VN"/>
        </w:rPr>
      </w:pPr>
      <w:r w:rsidRPr="00ED3661">
        <w:rPr>
          <w:sz w:val="26"/>
          <w:szCs w:val="26"/>
          <w:lang w:val="vi-VN"/>
        </w:rPr>
        <w:t xml:space="preserve">1. Sinh viên nghỉ </w:t>
      </w:r>
      <w:r w:rsidR="00712786" w:rsidRPr="00ED3661">
        <w:rPr>
          <w:sz w:val="26"/>
          <w:szCs w:val="26"/>
          <w:lang w:val="vi-VN"/>
        </w:rPr>
        <w:t xml:space="preserve">học tạm thời </w:t>
      </w:r>
      <w:r w:rsidR="00F73346" w:rsidRPr="00ED3661">
        <w:rPr>
          <w:sz w:val="26"/>
          <w:szCs w:val="26"/>
          <w:lang w:val="vi-VN"/>
        </w:rPr>
        <w:t xml:space="preserve">trong học kỳ, không thuộc diện theo khoản 2 Điều này do bị </w:t>
      </w:r>
      <w:r w:rsidRPr="00ED3661">
        <w:rPr>
          <w:sz w:val="26"/>
          <w:szCs w:val="26"/>
          <w:lang w:val="vi-VN"/>
        </w:rPr>
        <w:t xml:space="preserve">ốm hoặc vì lý do </w:t>
      </w:r>
      <w:r w:rsidR="00F73346" w:rsidRPr="00ED3661">
        <w:rPr>
          <w:sz w:val="26"/>
          <w:szCs w:val="26"/>
          <w:lang w:val="vi-VN"/>
        </w:rPr>
        <w:t>chính đáng</w:t>
      </w:r>
      <w:r w:rsidRPr="00ED3661">
        <w:rPr>
          <w:sz w:val="26"/>
          <w:szCs w:val="26"/>
          <w:lang w:val="vi-VN"/>
        </w:rPr>
        <w:t xml:space="preserve"> khác, </w:t>
      </w:r>
      <w:r w:rsidR="002E574E" w:rsidRPr="00324B64">
        <w:rPr>
          <w:sz w:val="26"/>
          <w:szCs w:val="26"/>
          <w:lang w:val="vi-VN"/>
        </w:rPr>
        <w:t xml:space="preserve">thực hiện theo hướng dẫn tại Phụ lục “Quy trình học vụ quản lý đào tạo đại học chính quy” </w:t>
      </w:r>
      <w:r w:rsidR="00CA305C" w:rsidRPr="00324B64">
        <w:rPr>
          <w:sz w:val="26"/>
          <w:szCs w:val="26"/>
          <w:lang w:val="vi-VN"/>
        </w:rPr>
        <w:t>của</w:t>
      </w:r>
      <w:r w:rsidR="002E574E" w:rsidRPr="00324B64">
        <w:rPr>
          <w:sz w:val="26"/>
          <w:szCs w:val="26"/>
          <w:lang w:val="vi-VN"/>
        </w:rPr>
        <w:t xml:space="preserve"> Quy chế này.</w:t>
      </w:r>
    </w:p>
    <w:p w14:paraId="27495F2D" w14:textId="77777777" w:rsidR="00E42DD4" w:rsidRPr="00ED3661" w:rsidRDefault="00BD78BA" w:rsidP="00324B64">
      <w:pPr>
        <w:spacing w:before="60" w:after="60" w:line="300" w:lineRule="auto"/>
        <w:ind w:firstLine="720"/>
        <w:jc w:val="both"/>
        <w:rPr>
          <w:sz w:val="26"/>
          <w:szCs w:val="26"/>
          <w:lang w:val="vi-VN"/>
        </w:rPr>
      </w:pPr>
      <w:r w:rsidRPr="00ED3661">
        <w:rPr>
          <w:sz w:val="26"/>
          <w:szCs w:val="26"/>
          <w:lang w:val="vi-VN"/>
        </w:rPr>
        <w:lastRenderedPageBreak/>
        <w:t>2</w:t>
      </w:r>
      <w:r w:rsidR="00E42DD4" w:rsidRPr="00ED3661">
        <w:rPr>
          <w:sz w:val="26"/>
          <w:szCs w:val="26"/>
          <w:lang w:val="vi-VN"/>
        </w:rPr>
        <w:t>. Nghỉ học tạm thời:</w:t>
      </w:r>
    </w:p>
    <w:p w14:paraId="44D511AC" w14:textId="7C50ADA0" w:rsidR="00596B68" w:rsidRPr="00ED3661" w:rsidRDefault="00596B68" w:rsidP="00324B64">
      <w:pPr>
        <w:pStyle w:val="NormalWeb"/>
        <w:spacing w:before="60" w:beforeAutospacing="0" w:after="60" w:afterAutospacing="0" w:line="300" w:lineRule="auto"/>
        <w:ind w:firstLine="720"/>
        <w:jc w:val="both"/>
        <w:rPr>
          <w:sz w:val="26"/>
          <w:szCs w:val="26"/>
          <w:lang w:val="vi-VN"/>
        </w:rPr>
      </w:pPr>
      <w:r w:rsidRPr="00ED3661">
        <w:rPr>
          <w:sz w:val="26"/>
          <w:szCs w:val="26"/>
          <w:lang w:val="vi-VN"/>
        </w:rPr>
        <w:t xml:space="preserve">Sinh viên </w:t>
      </w:r>
      <w:r w:rsidR="00154DB0" w:rsidRPr="00142B93">
        <w:rPr>
          <w:sz w:val="26"/>
          <w:szCs w:val="26"/>
          <w:lang w:val="vi-VN"/>
        </w:rPr>
        <w:t xml:space="preserve">được </w:t>
      </w:r>
      <w:r w:rsidRPr="00ED3661">
        <w:rPr>
          <w:sz w:val="26"/>
          <w:szCs w:val="26"/>
          <w:lang w:val="vi-VN"/>
        </w:rPr>
        <w:t xml:space="preserve">xin nghỉ học tạm thời </w:t>
      </w:r>
      <w:r w:rsidR="000C7628" w:rsidRPr="00ED3661">
        <w:rPr>
          <w:sz w:val="26"/>
          <w:szCs w:val="26"/>
          <w:lang w:val="vi-VN"/>
        </w:rPr>
        <w:t xml:space="preserve">(từ 01 học kỳ </w:t>
      </w:r>
      <w:r w:rsidR="00E2472B" w:rsidRPr="00ED3661">
        <w:rPr>
          <w:sz w:val="26"/>
          <w:szCs w:val="26"/>
          <w:lang w:val="vi-VN"/>
        </w:rPr>
        <w:t xml:space="preserve">chính </w:t>
      </w:r>
      <w:r w:rsidR="000C7628" w:rsidRPr="00ED3661">
        <w:rPr>
          <w:sz w:val="26"/>
          <w:szCs w:val="26"/>
          <w:lang w:val="vi-VN"/>
        </w:rPr>
        <w:t xml:space="preserve">trở lên) </w:t>
      </w:r>
      <w:r w:rsidRPr="00ED3661">
        <w:rPr>
          <w:sz w:val="26"/>
          <w:szCs w:val="26"/>
          <w:lang w:val="vi-VN"/>
        </w:rPr>
        <w:t xml:space="preserve">và </w:t>
      </w:r>
      <w:r w:rsidR="000C7628" w:rsidRPr="00ED3661">
        <w:rPr>
          <w:sz w:val="26"/>
          <w:szCs w:val="26"/>
          <w:lang w:val="vi-VN"/>
        </w:rPr>
        <w:t xml:space="preserve">được </w:t>
      </w:r>
      <w:r w:rsidRPr="00ED3661">
        <w:rPr>
          <w:sz w:val="26"/>
          <w:szCs w:val="26"/>
          <w:lang w:val="vi-VN"/>
        </w:rPr>
        <w:t>bảo lưu kết quả đã học trong các trường hợp sau:</w:t>
      </w:r>
    </w:p>
    <w:p w14:paraId="3D13C289" w14:textId="77777777" w:rsidR="00596B68" w:rsidRPr="00ED3661" w:rsidRDefault="00596B68" w:rsidP="00324B64">
      <w:pPr>
        <w:pStyle w:val="NormalWeb"/>
        <w:spacing w:before="60" w:beforeAutospacing="0" w:after="60" w:afterAutospacing="0" w:line="300" w:lineRule="auto"/>
        <w:ind w:firstLine="720"/>
        <w:jc w:val="both"/>
        <w:rPr>
          <w:sz w:val="26"/>
          <w:szCs w:val="26"/>
          <w:lang w:val="vi-VN"/>
        </w:rPr>
      </w:pPr>
      <w:r w:rsidRPr="00ED3661">
        <w:rPr>
          <w:sz w:val="26"/>
          <w:szCs w:val="26"/>
          <w:lang w:val="vi-VN"/>
        </w:rPr>
        <w:t>a) Được điều động vào lực lượng vũ trang;</w:t>
      </w:r>
    </w:p>
    <w:p w14:paraId="3A1ACD73" w14:textId="77777777" w:rsidR="00596B68" w:rsidRPr="00ED3661" w:rsidRDefault="00596B68" w:rsidP="00324B64">
      <w:pPr>
        <w:pStyle w:val="NormalWeb"/>
        <w:spacing w:before="60" w:beforeAutospacing="0" w:after="60" w:afterAutospacing="0" w:line="300" w:lineRule="auto"/>
        <w:ind w:firstLine="720"/>
        <w:jc w:val="both"/>
        <w:rPr>
          <w:sz w:val="26"/>
          <w:szCs w:val="26"/>
          <w:lang w:val="vi-VN"/>
        </w:rPr>
      </w:pPr>
      <w:r w:rsidRPr="00ED3661">
        <w:rPr>
          <w:sz w:val="26"/>
          <w:szCs w:val="26"/>
          <w:lang w:val="vi-VN"/>
        </w:rPr>
        <w:t>b) Được cơ quan có thẩm quyền điều động, đại diện quốc gia tham dự các kỳ thi, giải đấu quốc tế;</w:t>
      </w:r>
    </w:p>
    <w:p w14:paraId="314879CA" w14:textId="77777777" w:rsidR="00596B68" w:rsidRPr="00ED3661" w:rsidRDefault="00E5383C" w:rsidP="00324B64">
      <w:pPr>
        <w:pStyle w:val="NormalWeb"/>
        <w:spacing w:before="60" w:beforeAutospacing="0" w:after="60" w:afterAutospacing="0" w:line="300" w:lineRule="auto"/>
        <w:ind w:firstLine="720"/>
        <w:jc w:val="both"/>
        <w:rPr>
          <w:sz w:val="26"/>
          <w:szCs w:val="26"/>
          <w:lang w:val="vi-VN"/>
        </w:rPr>
      </w:pPr>
      <w:r w:rsidRPr="00ED3661">
        <w:rPr>
          <w:sz w:val="26"/>
          <w:szCs w:val="26"/>
          <w:lang w:val="vi-VN"/>
        </w:rPr>
        <w:t>c) Bị ốm, thai sản hoặc tai nạn phải điều trị thời gian dài có chứng nhận của cơ sở khám bệnh, chữa bệnh</w:t>
      </w:r>
      <w:r w:rsidR="00E368E2" w:rsidRPr="00ED3661">
        <w:rPr>
          <w:sz w:val="26"/>
          <w:szCs w:val="26"/>
          <w:lang w:val="vi-VN"/>
        </w:rPr>
        <w:t xml:space="preserve"> có thẩm quyền theo quy định của Bộ Y tế</w:t>
      </w:r>
      <w:r w:rsidRPr="00ED3661">
        <w:rPr>
          <w:sz w:val="26"/>
          <w:szCs w:val="26"/>
          <w:lang w:val="vi-VN"/>
        </w:rPr>
        <w:t>;</w:t>
      </w:r>
    </w:p>
    <w:p w14:paraId="4474F906" w14:textId="216B336A" w:rsidR="0053540E" w:rsidRPr="00ED3661" w:rsidRDefault="00596B68" w:rsidP="00324B64">
      <w:pPr>
        <w:pStyle w:val="BodyText"/>
        <w:spacing w:before="60" w:after="60" w:line="300" w:lineRule="auto"/>
        <w:rPr>
          <w:sz w:val="26"/>
          <w:szCs w:val="26"/>
          <w:lang w:val="vi-VN"/>
        </w:rPr>
      </w:pPr>
      <w:r w:rsidRPr="00ED3661">
        <w:rPr>
          <w:sz w:val="26"/>
          <w:szCs w:val="26"/>
          <w:lang w:val="vi-VN"/>
        </w:rPr>
        <w:t xml:space="preserve">d) </w:t>
      </w:r>
      <w:r w:rsidR="0053540E" w:rsidRPr="00ED3661">
        <w:rPr>
          <w:sz w:val="26"/>
          <w:szCs w:val="26"/>
          <w:lang w:val="vi-VN"/>
        </w:rPr>
        <w:t xml:space="preserve">Vì </w:t>
      </w:r>
      <w:r w:rsidR="007D2024" w:rsidRPr="00ED3661">
        <w:rPr>
          <w:sz w:val="26"/>
          <w:szCs w:val="26"/>
          <w:lang w:val="vi-VN"/>
        </w:rPr>
        <w:t xml:space="preserve">lý do </w:t>
      </w:r>
      <w:r w:rsidR="0053540E" w:rsidRPr="00ED3661">
        <w:rPr>
          <w:sz w:val="26"/>
          <w:szCs w:val="26"/>
          <w:lang w:val="vi-VN"/>
        </w:rPr>
        <w:t xml:space="preserve">cá nhân </w:t>
      </w:r>
      <w:r w:rsidR="007D2024" w:rsidRPr="00ED3661">
        <w:rPr>
          <w:sz w:val="26"/>
          <w:szCs w:val="26"/>
          <w:lang w:val="vi-VN"/>
        </w:rPr>
        <w:t xml:space="preserve">khác </w:t>
      </w:r>
      <w:r w:rsidR="0053540E" w:rsidRPr="00ED3661">
        <w:rPr>
          <w:sz w:val="26"/>
          <w:szCs w:val="26"/>
          <w:lang w:val="vi-VN"/>
        </w:rPr>
        <w:t xml:space="preserve">nhưng đã phải </w:t>
      </w:r>
      <w:r w:rsidRPr="00ED3661">
        <w:rPr>
          <w:sz w:val="26"/>
          <w:szCs w:val="26"/>
          <w:lang w:val="vi-VN"/>
        </w:rPr>
        <w:t xml:space="preserve">học </w:t>
      </w:r>
      <w:r w:rsidR="00561566" w:rsidRPr="00ED3661">
        <w:rPr>
          <w:sz w:val="26"/>
          <w:szCs w:val="26"/>
          <w:lang w:val="vi-VN"/>
        </w:rPr>
        <w:t xml:space="preserve">tối thiểu </w:t>
      </w:r>
      <w:r w:rsidR="00E85A3B" w:rsidRPr="00ED3661">
        <w:rPr>
          <w:sz w:val="26"/>
          <w:szCs w:val="26"/>
          <w:lang w:val="vi-VN"/>
        </w:rPr>
        <w:t>01</w:t>
      </w:r>
      <w:r w:rsidRPr="00ED3661">
        <w:rPr>
          <w:sz w:val="26"/>
          <w:szCs w:val="26"/>
          <w:lang w:val="vi-VN"/>
        </w:rPr>
        <w:t xml:space="preserve"> học kỳ ở </w:t>
      </w:r>
      <w:r w:rsidR="00875083" w:rsidRPr="00324B64">
        <w:rPr>
          <w:sz w:val="26"/>
          <w:szCs w:val="26"/>
          <w:lang w:val="vi-VN"/>
        </w:rPr>
        <w:t>Đại học</w:t>
      </w:r>
      <w:r w:rsidR="0053540E" w:rsidRPr="00ED3661">
        <w:rPr>
          <w:sz w:val="26"/>
          <w:szCs w:val="26"/>
          <w:lang w:val="vi-VN"/>
        </w:rPr>
        <w:t xml:space="preserve"> và k</w:t>
      </w:r>
      <w:r w:rsidRPr="00ED3661">
        <w:rPr>
          <w:sz w:val="26"/>
          <w:szCs w:val="26"/>
          <w:lang w:val="vi-VN"/>
        </w:rPr>
        <w:t xml:space="preserve">hông thuộc các trường hợp bị </w:t>
      </w:r>
      <w:r w:rsidR="007D2024" w:rsidRPr="00ED3661">
        <w:rPr>
          <w:sz w:val="26"/>
          <w:szCs w:val="26"/>
          <w:lang w:val="vi-VN"/>
        </w:rPr>
        <w:t xml:space="preserve">xem xét </w:t>
      </w:r>
      <w:r w:rsidRPr="00ED3661">
        <w:rPr>
          <w:sz w:val="26"/>
          <w:szCs w:val="26"/>
          <w:lang w:val="vi-VN"/>
        </w:rPr>
        <w:t>buộc thôi học</w:t>
      </w:r>
      <w:r w:rsidR="007D2024" w:rsidRPr="00ED3661">
        <w:rPr>
          <w:sz w:val="26"/>
          <w:szCs w:val="26"/>
          <w:lang w:val="vi-VN"/>
        </w:rPr>
        <w:t xml:space="preserve"> hoặc xem xét kỷ luật</w:t>
      </w:r>
      <w:r w:rsidR="0053540E" w:rsidRPr="00ED3661">
        <w:rPr>
          <w:sz w:val="26"/>
          <w:szCs w:val="26"/>
          <w:lang w:val="vi-VN"/>
        </w:rPr>
        <w:t>.</w:t>
      </w:r>
    </w:p>
    <w:p w14:paraId="56822F53" w14:textId="20819EB7" w:rsidR="00596B68" w:rsidRPr="00ED3661" w:rsidRDefault="00712786" w:rsidP="00324B64">
      <w:pPr>
        <w:pStyle w:val="BodyText"/>
        <w:spacing w:before="60" w:after="60" w:line="300" w:lineRule="auto"/>
        <w:rPr>
          <w:sz w:val="26"/>
          <w:szCs w:val="26"/>
          <w:lang w:val="vi-VN"/>
        </w:rPr>
      </w:pPr>
      <w:r w:rsidRPr="00ED3661">
        <w:rPr>
          <w:sz w:val="26"/>
          <w:szCs w:val="26"/>
          <w:lang w:val="vi-VN"/>
        </w:rPr>
        <w:t>3</w:t>
      </w:r>
      <w:r w:rsidR="0053540E" w:rsidRPr="00ED3661">
        <w:rPr>
          <w:sz w:val="26"/>
          <w:szCs w:val="26"/>
          <w:lang w:val="vi-VN"/>
        </w:rPr>
        <w:t xml:space="preserve">. </w:t>
      </w:r>
      <w:r w:rsidR="00596B68" w:rsidRPr="00ED3661">
        <w:rPr>
          <w:sz w:val="26"/>
          <w:szCs w:val="26"/>
          <w:lang w:val="vi-VN"/>
        </w:rPr>
        <w:t xml:space="preserve">Thời gian nghỉ học tạm thời vì nhu cầu cá nhân được tính vào thời gian học chính thức quy định tại </w:t>
      </w:r>
      <w:r w:rsidR="00CB4B95" w:rsidRPr="00ED3661">
        <w:rPr>
          <w:sz w:val="26"/>
          <w:szCs w:val="26"/>
          <w:lang w:val="vi-VN"/>
        </w:rPr>
        <w:t xml:space="preserve">Điều </w:t>
      </w:r>
      <w:r w:rsidR="00944A92" w:rsidRPr="00ED3661">
        <w:rPr>
          <w:sz w:val="26"/>
          <w:szCs w:val="26"/>
          <w:lang w:val="vi-VN"/>
        </w:rPr>
        <w:t>2</w:t>
      </w:r>
      <w:r w:rsidR="00596B68" w:rsidRPr="00ED3661">
        <w:rPr>
          <w:sz w:val="26"/>
          <w:szCs w:val="26"/>
          <w:lang w:val="vi-VN"/>
        </w:rPr>
        <w:t xml:space="preserve"> </w:t>
      </w:r>
      <w:r w:rsidR="00875083" w:rsidRPr="00ED3661">
        <w:rPr>
          <w:sz w:val="26"/>
          <w:szCs w:val="26"/>
          <w:lang w:val="vi-VN"/>
        </w:rPr>
        <w:t xml:space="preserve">khoản </w:t>
      </w:r>
      <w:r w:rsidR="00875083" w:rsidRPr="00324B64">
        <w:rPr>
          <w:sz w:val="26"/>
          <w:szCs w:val="26"/>
          <w:lang w:val="vi-VN"/>
        </w:rPr>
        <w:t>7</w:t>
      </w:r>
      <w:r w:rsidR="00875083" w:rsidRPr="00ED3661">
        <w:rPr>
          <w:sz w:val="26"/>
          <w:szCs w:val="26"/>
          <w:lang w:val="vi-VN"/>
        </w:rPr>
        <w:t xml:space="preserve"> </w:t>
      </w:r>
      <w:r w:rsidR="00596B68" w:rsidRPr="00ED3661">
        <w:rPr>
          <w:sz w:val="26"/>
          <w:szCs w:val="26"/>
          <w:lang w:val="vi-VN"/>
        </w:rPr>
        <w:t>của Quy chế này.</w:t>
      </w:r>
    </w:p>
    <w:p w14:paraId="5B5E5C51" w14:textId="418C4534" w:rsidR="008E19A5" w:rsidRPr="00324B64" w:rsidRDefault="00712786" w:rsidP="00324B64">
      <w:pPr>
        <w:pStyle w:val="BodyText"/>
        <w:spacing w:before="60" w:after="60" w:line="300" w:lineRule="auto"/>
        <w:rPr>
          <w:sz w:val="26"/>
          <w:szCs w:val="26"/>
          <w:lang w:val="vi-VN"/>
        </w:rPr>
      </w:pPr>
      <w:r w:rsidRPr="00ED3661">
        <w:rPr>
          <w:sz w:val="26"/>
          <w:szCs w:val="26"/>
          <w:lang w:val="vi-VN"/>
        </w:rPr>
        <w:t>4</w:t>
      </w:r>
      <w:r w:rsidR="008E19A5" w:rsidRPr="00ED3661">
        <w:rPr>
          <w:sz w:val="26"/>
          <w:szCs w:val="26"/>
          <w:lang w:val="vi-VN"/>
        </w:rPr>
        <w:t xml:space="preserve">. Sinh viên nghỉ học tạm thời, khi muốn trở lại học tiếp tại </w:t>
      </w:r>
      <w:r w:rsidR="006F5743" w:rsidRPr="00324B64">
        <w:rPr>
          <w:sz w:val="26"/>
          <w:szCs w:val="26"/>
          <w:lang w:val="vi-VN"/>
        </w:rPr>
        <w:t>Đại học</w:t>
      </w:r>
      <w:r w:rsidR="008E19A5" w:rsidRPr="00ED3661">
        <w:rPr>
          <w:sz w:val="26"/>
          <w:szCs w:val="26"/>
          <w:lang w:val="vi-VN"/>
        </w:rPr>
        <w:t xml:space="preserve">, </w:t>
      </w:r>
      <w:r w:rsidR="00BA719B" w:rsidRPr="00324B64">
        <w:rPr>
          <w:sz w:val="26"/>
          <w:szCs w:val="26"/>
          <w:lang w:val="vi-VN"/>
        </w:rPr>
        <w:t xml:space="preserve">thực hiện theo hướng dẫn tại Phụ lục </w:t>
      </w:r>
      <w:r w:rsidR="00CA305C" w:rsidRPr="00324B64">
        <w:rPr>
          <w:sz w:val="26"/>
          <w:szCs w:val="26"/>
          <w:lang w:val="vi-VN"/>
        </w:rPr>
        <w:t>“</w:t>
      </w:r>
      <w:r w:rsidR="00BA719B" w:rsidRPr="00324B64">
        <w:rPr>
          <w:sz w:val="26"/>
          <w:szCs w:val="26"/>
          <w:lang w:val="vi-VN"/>
        </w:rPr>
        <w:t>Quy trình học vụ quản lý đào tạo</w:t>
      </w:r>
      <w:r w:rsidR="00154DB0" w:rsidRPr="00324B64">
        <w:rPr>
          <w:sz w:val="26"/>
          <w:szCs w:val="26"/>
          <w:lang w:val="vi-VN"/>
        </w:rPr>
        <w:t xml:space="preserve"> đại học chính quy</w:t>
      </w:r>
      <w:r w:rsidR="00CA305C" w:rsidRPr="00324B64">
        <w:rPr>
          <w:sz w:val="26"/>
          <w:szCs w:val="26"/>
          <w:lang w:val="vi-VN"/>
        </w:rPr>
        <w:t>”</w:t>
      </w:r>
      <w:r w:rsidR="00154DB0" w:rsidRPr="00324B64">
        <w:rPr>
          <w:sz w:val="26"/>
          <w:szCs w:val="26"/>
          <w:lang w:val="vi-VN"/>
        </w:rPr>
        <w:t xml:space="preserve"> của Quy chế này.</w:t>
      </w:r>
    </w:p>
    <w:p w14:paraId="4E086F1C" w14:textId="77777777" w:rsidR="00A14214" w:rsidRPr="00ED3661" w:rsidRDefault="00712786" w:rsidP="00324B64">
      <w:pPr>
        <w:pStyle w:val="BodyText"/>
        <w:spacing w:before="60" w:after="60" w:line="300" w:lineRule="auto"/>
        <w:rPr>
          <w:sz w:val="26"/>
          <w:szCs w:val="26"/>
          <w:lang w:val="vi-VN"/>
        </w:rPr>
      </w:pPr>
      <w:r w:rsidRPr="00ED3661">
        <w:rPr>
          <w:sz w:val="26"/>
          <w:szCs w:val="26"/>
          <w:lang w:val="vi-VN"/>
        </w:rPr>
        <w:t>5</w:t>
      </w:r>
      <w:r w:rsidR="007D2024" w:rsidRPr="00ED3661">
        <w:rPr>
          <w:sz w:val="26"/>
          <w:szCs w:val="26"/>
          <w:lang w:val="vi-VN"/>
        </w:rPr>
        <w:t xml:space="preserve">. Sinh viên được xin thôi học vì lý do cá nhân, trừ trường hợp </w:t>
      </w:r>
      <w:r w:rsidR="00706BA9" w:rsidRPr="00ED3661">
        <w:rPr>
          <w:sz w:val="26"/>
          <w:szCs w:val="26"/>
          <w:lang w:val="vi-VN"/>
        </w:rPr>
        <w:t xml:space="preserve">bị </w:t>
      </w:r>
      <w:r w:rsidR="007D2024" w:rsidRPr="00ED3661">
        <w:rPr>
          <w:sz w:val="26"/>
          <w:szCs w:val="26"/>
          <w:lang w:val="vi-VN"/>
        </w:rPr>
        <w:t>xem xét buộc thôi học hoặc xem xét kỷ luật. Những sinh viên này muốn quay trở lại học phải dự tuyển đầu vào như những thí sinh khác.</w:t>
      </w:r>
      <w:r w:rsidR="003F5622" w:rsidRPr="00ED3661">
        <w:rPr>
          <w:sz w:val="26"/>
          <w:szCs w:val="26"/>
          <w:lang w:val="vi-VN"/>
        </w:rPr>
        <w:t xml:space="preserve"> Sinh viên xin thôi học được bảo lưu và công nhận kết quả học tập đã tích lũy theo quy định. </w:t>
      </w:r>
    </w:p>
    <w:p w14:paraId="349B5D4A" w14:textId="48D7A8A9" w:rsidR="00596B68" w:rsidRPr="00ED3661" w:rsidRDefault="00596B68" w:rsidP="00324B64">
      <w:pPr>
        <w:pStyle w:val="Heading2"/>
        <w:shd w:val="clear" w:color="auto" w:fill="auto"/>
      </w:pPr>
      <w:r w:rsidRPr="00ED3661">
        <w:t xml:space="preserve">Điều </w:t>
      </w:r>
      <w:r w:rsidR="00A10FD3" w:rsidRPr="00ED3661">
        <w:t>2</w:t>
      </w:r>
      <w:r w:rsidR="002D610C" w:rsidRPr="00142B93">
        <w:t>1</w:t>
      </w:r>
      <w:r w:rsidRPr="00ED3661">
        <w:t xml:space="preserve">. Chuyển ngành, chuyển nơi học, chuyển </w:t>
      </w:r>
      <w:r w:rsidR="00651415" w:rsidRPr="00ED3661">
        <w:t>cơ sở đào tạo</w:t>
      </w:r>
      <w:r w:rsidR="00E5383C" w:rsidRPr="00ED3661">
        <w:t>, chuyển hình thức học</w:t>
      </w:r>
    </w:p>
    <w:p w14:paraId="4756AABC" w14:textId="77777777" w:rsidR="00D0384A" w:rsidRPr="00ED3661" w:rsidRDefault="00D0384A" w:rsidP="00324B64">
      <w:pPr>
        <w:pStyle w:val="BodyText"/>
        <w:spacing w:before="60" w:after="60" w:line="300" w:lineRule="auto"/>
        <w:rPr>
          <w:sz w:val="26"/>
          <w:szCs w:val="26"/>
          <w:lang w:val="vi-VN"/>
        </w:rPr>
      </w:pPr>
      <w:r w:rsidRPr="00ED3661">
        <w:rPr>
          <w:sz w:val="26"/>
          <w:szCs w:val="26"/>
          <w:lang w:val="vi-VN"/>
        </w:rPr>
        <w:t xml:space="preserve">1. Sinh viên được xem xét chuyển sang học một </w:t>
      </w:r>
      <w:r w:rsidR="00706BA9" w:rsidRPr="00ED3661">
        <w:rPr>
          <w:sz w:val="26"/>
          <w:szCs w:val="26"/>
          <w:lang w:val="vi-VN"/>
        </w:rPr>
        <w:t xml:space="preserve">chương trình, một </w:t>
      </w:r>
      <w:r w:rsidRPr="00ED3661">
        <w:rPr>
          <w:sz w:val="26"/>
          <w:szCs w:val="26"/>
          <w:lang w:val="vi-VN"/>
        </w:rPr>
        <w:t xml:space="preserve">ngành </w:t>
      </w:r>
      <w:r w:rsidR="00706BA9" w:rsidRPr="00ED3661">
        <w:rPr>
          <w:sz w:val="26"/>
          <w:szCs w:val="26"/>
          <w:lang w:val="vi-VN"/>
        </w:rPr>
        <w:t xml:space="preserve">đào tạo </w:t>
      </w:r>
      <w:r w:rsidRPr="00ED3661">
        <w:rPr>
          <w:sz w:val="26"/>
          <w:szCs w:val="26"/>
          <w:lang w:val="vi-VN"/>
        </w:rPr>
        <w:t>khác</w:t>
      </w:r>
      <w:r w:rsidR="00F96648" w:rsidRPr="00ED3661">
        <w:rPr>
          <w:sz w:val="26"/>
          <w:szCs w:val="26"/>
          <w:lang w:val="vi-VN"/>
        </w:rPr>
        <w:t>,</w:t>
      </w:r>
      <w:r w:rsidR="0025251C" w:rsidRPr="00ED3661">
        <w:rPr>
          <w:sz w:val="26"/>
          <w:szCs w:val="26"/>
          <w:lang w:val="vi-VN"/>
        </w:rPr>
        <w:t xml:space="preserve"> </w:t>
      </w:r>
      <w:r w:rsidR="00F96648" w:rsidRPr="00ED3661">
        <w:rPr>
          <w:sz w:val="26"/>
          <w:szCs w:val="26"/>
          <w:lang w:val="vi-VN"/>
        </w:rPr>
        <w:t>hoặc một phân hiệu khác</w:t>
      </w:r>
      <w:r w:rsidR="000C7628" w:rsidRPr="00ED3661">
        <w:rPr>
          <w:sz w:val="26"/>
          <w:szCs w:val="26"/>
          <w:lang w:val="vi-VN"/>
        </w:rPr>
        <w:t xml:space="preserve"> của </w:t>
      </w:r>
      <w:r w:rsidR="006F5743" w:rsidRPr="00142B93">
        <w:rPr>
          <w:sz w:val="26"/>
          <w:szCs w:val="30"/>
          <w:lang w:val="vi-VN"/>
        </w:rPr>
        <w:t>Đại học</w:t>
      </w:r>
      <w:r w:rsidR="000C7628" w:rsidRPr="00ED3661">
        <w:rPr>
          <w:sz w:val="26"/>
          <w:szCs w:val="26"/>
          <w:lang w:val="vi-VN"/>
        </w:rPr>
        <w:t xml:space="preserve"> </w:t>
      </w:r>
      <w:r w:rsidR="00F96648" w:rsidRPr="00ED3661">
        <w:rPr>
          <w:sz w:val="26"/>
          <w:szCs w:val="26"/>
          <w:lang w:val="vi-VN"/>
        </w:rPr>
        <w:t>hoặc từ phân hiệu</w:t>
      </w:r>
      <w:r w:rsidR="00A20852" w:rsidRPr="00ED3661">
        <w:rPr>
          <w:sz w:val="26"/>
          <w:szCs w:val="26"/>
          <w:lang w:val="vi-VN"/>
        </w:rPr>
        <w:t xml:space="preserve"> </w:t>
      </w:r>
      <w:r w:rsidR="00F96648" w:rsidRPr="00ED3661">
        <w:rPr>
          <w:sz w:val="26"/>
          <w:szCs w:val="26"/>
          <w:lang w:val="vi-VN"/>
        </w:rPr>
        <w:t>về trụ sở chính</w:t>
      </w:r>
      <w:r w:rsidR="007F4991" w:rsidRPr="00ED3661">
        <w:rPr>
          <w:sz w:val="26"/>
          <w:szCs w:val="26"/>
          <w:lang w:val="vi-VN"/>
        </w:rPr>
        <w:t xml:space="preserve"> của </w:t>
      </w:r>
      <w:r w:rsidR="006F5743" w:rsidRPr="00142B93">
        <w:rPr>
          <w:sz w:val="26"/>
          <w:szCs w:val="30"/>
          <w:lang w:val="vi-VN"/>
        </w:rPr>
        <w:t>Đại học</w:t>
      </w:r>
      <w:r w:rsidR="007F4991" w:rsidRPr="00ED3661">
        <w:rPr>
          <w:sz w:val="26"/>
          <w:szCs w:val="26"/>
          <w:lang w:val="vi-VN"/>
        </w:rPr>
        <w:t>, hoặc chuyển đơn vị liên kết đào tạo (</w:t>
      </w:r>
      <w:r w:rsidR="000C7628" w:rsidRPr="00ED3661">
        <w:rPr>
          <w:sz w:val="26"/>
          <w:szCs w:val="26"/>
          <w:lang w:val="vi-VN"/>
        </w:rPr>
        <w:t xml:space="preserve">đối </w:t>
      </w:r>
      <w:r w:rsidR="007F4991" w:rsidRPr="00ED3661">
        <w:rPr>
          <w:sz w:val="26"/>
          <w:szCs w:val="26"/>
          <w:lang w:val="vi-VN"/>
        </w:rPr>
        <w:t>với sinh viên vừa làm vừa học)</w:t>
      </w:r>
      <w:r w:rsidR="0025251C" w:rsidRPr="00ED3661">
        <w:rPr>
          <w:sz w:val="26"/>
          <w:szCs w:val="26"/>
          <w:lang w:val="vi-VN"/>
        </w:rPr>
        <w:t xml:space="preserve"> </w:t>
      </w:r>
      <w:r w:rsidR="00706BA9" w:rsidRPr="00ED3661">
        <w:rPr>
          <w:sz w:val="26"/>
          <w:szCs w:val="26"/>
          <w:lang w:val="vi-VN"/>
        </w:rPr>
        <w:t>khi có đủ các điều kiện sau</w:t>
      </w:r>
      <w:r w:rsidRPr="00ED3661">
        <w:rPr>
          <w:sz w:val="26"/>
          <w:szCs w:val="26"/>
          <w:lang w:val="vi-VN"/>
        </w:rPr>
        <w:t>:</w:t>
      </w:r>
    </w:p>
    <w:p w14:paraId="62E0D9BE" w14:textId="6D24723D" w:rsidR="00F96648" w:rsidRPr="00ED3661" w:rsidRDefault="00D0384A" w:rsidP="00324B64">
      <w:pPr>
        <w:pStyle w:val="BodyText"/>
        <w:spacing w:before="60" w:after="60" w:line="300" w:lineRule="auto"/>
        <w:rPr>
          <w:sz w:val="26"/>
          <w:szCs w:val="26"/>
          <w:u w:val="single"/>
          <w:lang w:val="vi-VN"/>
        </w:rPr>
      </w:pPr>
      <w:bookmarkStart w:id="5" w:name="_Hlk60157750"/>
      <w:r w:rsidRPr="00ED3661">
        <w:rPr>
          <w:sz w:val="26"/>
          <w:szCs w:val="26"/>
          <w:lang w:val="vi-VN"/>
        </w:rPr>
        <w:t>a)</w:t>
      </w:r>
      <w:r w:rsidR="0025251C" w:rsidRPr="00ED3661">
        <w:rPr>
          <w:sz w:val="26"/>
          <w:szCs w:val="26"/>
          <w:lang w:val="vi-VN"/>
        </w:rPr>
        <w:t xml:space="preserve"> </w:t>
      </w:r>
      <w:r w:rsidR="0042415A" w:rsidRPr="00ED3661">
        <w:rPr>
          <w:sz w:val="26"/>
          <w:szCs w:val="26"/>
          <w:lang w:val="vi-VN"/>
        </w:rPr>
        <w:t>Không đang là s</w:t>
      </w:r>
      <w:r w:rsidR="00F96648" w:rsidRPr="00ED3661">
        <w:rPr>
          <w:sz w:val="26"/>
          <w:szCs w:val="26"/>
          <w:lang w:val="vi-VN"/>
        </w:rPr>
        <w:t xml:space="preserve">inh viên trình độ năm thứ </w:t>
      </w:r>
      <w:r w:rsidR="0042415A" w:rsidRPr="00ED3661">
        <w:rPr>
          <w:sz w:val="26"/>
          <w:szCs w:val="26"/>
          <w:lang w:val="vi-VN"/>
        </w:rPr>
        <w:t>nhất hoặc năm cuối khóa</w:t>
      </w:r>
      <w:r w:rsidR="00A20852" w:rsidRPr="00ED3661">
        <w:rPr>
          <w:sz w:val="26"/>
          <w:szCs w:val="26"/>
          <w:lang w:val="vi-VN"/>
        </w:rPr>
        <w:t xml:space="preserve"> học theo thiết kế</w:t>
      </w:r>
      <w:r w:rsidR="00706BA9" w:rsidRPr="00ED3661">
        <w:rPr>
          <w:sz w:val="26"/>
          <w:szCs w:val="26"/>
          <w:lang w:val="vi-VN"/>
        </w:rPr>
        <w:t>, không thuộc diện bị xem xét buộc thôi học</w:t>
      </w:r>
      <w:r w:rsidR="00F96648" w:rsidRPr="00ED3661">
        <w:rPr>
          <w:sz w:val="26"/>
          <w:szCs w:val="26"/>
          <w:lang w:val="vi-VN"/>
        </w:rPr>
        <w:t xml:space="preserve"> và còn đủ thời gian học tập theo quy định tại Điều </w:t>
      </w:r>
      <w:r w:rsidR="00944A92" w:rsidRPr="00ED3661">
        <w:rPr>
          <w:sz w:val="26"/>
          <w:szCs w:val="26"/>
          <w:lang w:val="vi-VN"/>
        </w:rPr>
        <w:t>2</w:t>
      </w:r>
      <w:r w:rsidR="00706BA9" w:rsidRPr="00ED3661">
        <w:rPr>
          <w:sz w:val="26"/>
          <w:szCs w:val="26"/>
          <w:lang w:val="vi-VN"/>
        </w:rPr>
        <w:t xml:space="preserve"> </w:t>
      </w:r>
      <w:r w:rsidR="00154DB0" w:rsidRPr="00ED3661">
        <w:rPr>
          <w:sz w:val="26"/>
          <w:szCs w:val="26"/>
          <w:lang w:val="vi-VN"/>
        </w:rPr>
        <w:t>khoản 7</w:t>
      </w:r>
      <w:r w:rsidR="00B333D4" w:rsidRPr="00142B93">
        <w:rPr>
          <w:sz w:val="26"/>
          <w:szCs w:val="26"/>
          <w:lang w:val="vi-VN"/>
        </w:rPr>
        <w:t xml:space="preserve"> </w:t>
      </w:r>
      <w:r w:rsidR="00706BA9" w:rsidRPr="00ED3661">
        <w:rPr>
          <w:sz w:val="26"/>
          <w:szCs w:val="26"/>
          <w:lang w:val="vi-VN"/>
        </w:rPr>
        <w:t>của Quy chế này</w:t>
      </w:r>
      <w:r w:rsidR="00F96648" w:rsidRPr="00ED3661">
        <w:rPr>
          <w:sz w:val="26"/>
          <w:szCs w:val="26"/>
          <w:lang w:val="vi-VN"/>
        </w:rPr>
        <w:t>;</w:t>
      </w:r>
    </w:p>
    <w:bookmarkEnd w:id="5"/>
    <w:p w14:paraId="670E39FE" w14:textId="77777777" w:rsidR="00D0384A" w:rsidRPr="00ED3661" w:rsidRDefault="00F96648" w:rsidP="00324B64">
      <w:pPr>
        <w:pStyle w:val="BodyText"/>
        <w:spacing w:before="60" w:after="60" w:line="300" w:lineRule="auto"/>
        <w:rPr>
          <w:sz w:val="26"/>
          <w:szCs w:val="26"/>
          <w:lang w:val="vi-VN"/>
        </w:rPr>
      </w:pPr>
      <w:r w:rsidRPr="00ED3661">
        <w:rPr>
          <w:sz w:val="26"/>
          <w:szCs w:val="26"/>
          <w:lang w:val="vi-VN"/>
        </w:rPr>
        <w:t xml:space="preserve">b) </w:t>
      </w:r>
      <w:r w:rsidR="00D0384A" w:rsidRPr="00ED3661">
        <w:rPr>
          <w:sz w:val="26"/>
          <w:szCs w:val="26"/>
          <w:lang w:val="vi-VN"/>
        </w:rPr>
        <w:t>Sinh viên đ</w:t>
      </w:r>
      <w:r w:rsidR="00706BA9" w:rsidRPr="00ED3661">
        <w:rPr>
          <w:sz w:val="26"/>
          <w:szCs w:val="26"/>
          <w:lang w:val="vi-VN"/>
        </w:rPr>
        <w:t>ạt</w:t>
      </w:r>
      <w:r w:rsidR="00D0384A" w:rsidRPr="00ED3661">
        <w:rPr>
          <w:sz w:val="26"/>
          <w:szCs w:val="26"/>
          <w:lang w:val="vi-VN"/>
        </w:rPr>
        <w:t xml:space="preserve"> điều kiện trúng tuyển của </w:t>
      </w:r>
      <w:r w:rsidR="00706BA9" w:rsidRPr="00ED3661">
        <w:rPr>
          <w:sz w:val="26"/>
          <w:szCs w:val="26"/>
          <w:lang w:val="vi-VN"/>
        </w:rPr>
        <w:t xml:space="preserve">chương trình, </w:t>
      </w:r>
      <w:r w:rsidR="00D0384A" w:rsidRPr="00ED3661">
        <w:rPr>
          <w:sz w:val="26"/>
          <w:szCs w:val="26"/>
          <w:lang w:val="vi-VN"/>
        </w:rPr>
        <w:t>ngành đào tạo</w:t>
      </w:r>
      <w:r w:rsidRPr="00ED3661">
        <w:rPr>
          <w:sz w:val="26"/>
          <w:szCs w:val="26"/>
          <w:lang w:val="vi-VN"/>
        </w:rPr>
        <w:t xml:space="preserve">, của phân hiệu </w:t>
      </w:r>
      <w:r w:rsidR="00424081" w:rsidRPr="00ED3661">
        <w:rPr>
          <w:sz w:val="26"/>
          <w:szCs w:val="26"/>
          <w:lang w:val="vi-VN"/>
        </w:rPr>
        <w:t>(</w:t>
      </w:r>
      <w:r w:rsidRPr="00ED3661">
        <w:rPr>
          <w:sz w:val="26"/>
          <w:szCs w:val="26"/>
          <w:lang w:val="vi-VN"/>
        </w:rPr>
        <w:t>hoặc trụ sở chính</w:t>
      </w:r>
      <w:r w:rsidR="00424081" w:rsidRPr="00ED3661">
        <w:rPr>
          <w:sz w:val="26"/>
          <w:szCs w:val="26"/>
          <w:lang w:val="vi-VN"/>
        </w:rPr>
        <w:t>)</w:t>
      </w:r>
      <w:r w:rsidRPr="00ED3661">
        <w:rPr>
          <w:sz w:val="26"/>
          <w:szCs w:val="26"/>
          <w:lang w:val="vi-VN"/>
        </w:rPr>
        <w:t xml:space="preserve"> </w:t>
      </w:r>
      <w:r w:rsidR="00D0384A" w:rsidRPr="00ED3661">
        <w:rPr>
          <w:sz w:val="26"/>
          <w:szCs w:val="26"/>
          <w:lang w:val="vi-VN"/>
        </w:rPr>
        <w:t>trong cùng khóa tuyển sinh;</w:t>
      </w:r>
    </w:p>
    <w:p w14:paraId="27D3BBA9" w14:textId="77777777" w:rsidR="003134E9" w:rsidRPr="00ED3661" w:rsidRDefault="00F96648" w:rsidP="00324B64">
      <w:pPr>
        <w:pStyle w:val="BodyText"/>
        <w:spacing w:before="60" w:after="60" w:line="300" w:lineRule="auto"/>
        <w:rPr>
          <w:sz w:val="26"/>
          <w:szCs w:val="26"/>
          <w:lang w:val="vi-VN"/>
        </w:rPr>
      </w:pPr>
      <w:r w:rsidRPr="00ED3661">
        <w:rPr>
          <w:sz w:val="26"/>
          <w:szCs w:val="26"/>
          <w:lang w:val="vi-VN"/>
        </w:rPr>
        <w:t>c</w:t>
      </w:r>
      <w:r w:rsidR="00D0384A" w:rsidRPr="00ED3661">
        <w:rPr>
          <w:sz w:val="26"/>
          <w:szCs w:val="26"/>
          <w:lang w:val="vi-VN"/>
        </w:rPr>
        <w:t xml:space="preserve">) </w:t>
      </w:r>
      <w:r w:rsidR="00424081" w:rsidRPr="00ED3661">
        <w:rPr>
          <w:sz w:val="26"/>
          <w:szCs w:val="26"/>
          <w:lang w:val="vi-VN"/>
        </w:rPr>
        <w:t xml:space="preserve">Đạt yêu cầu </w:t>
      </w:r>
      <w:r w:rsidRPr="00ED3661">
        <w:rPr>
          <w:sz w:val="26"/>
          <w:szCs w:val="26"/>
          <w:lang w:val="vi-VN"/>
        </w:rPr>
        <w:t xml:space="preserve">các điều kiện </w:t>
      </w:r>
      <w:r w:rsidR="005275B6" w:rsidRPr="00ED3661">
        <w:rPr>
          <w:sz w:val="26"/>
          <w:szCs w:val="26"/>
          <w:lang w:val="vi-VN"/>
        </w:rPr>
        <w:t>bảo đảm</w:t>
      </w:r>
      <w:r w:rsidRPr="00ED3661">
        <w:rPr>
          <w:sz w:val="26"/>
          <w:szCs w:val="26"/>
          <w:lang w:val="vi-VN"/>
        </w:rPr>
        <w:t xml:space="preserve"> chất lượng, chưa vượt quá </w:t>
      </w:r>
      <w:r w:rsidR="00D0384A" w:rsidRPr="00ED3661">
        <w:rPr>
          <w:sz w:val="26"/>
          <w:szCs w:val="26"/>
          <w:lang w:val="vi-VN"/>
        </w:rPr>
        <w:t xml:space="preserve">năng lực đào tạo đối với </w:t>
      </w:r>
      <w:r w:rsidR="00706BA9" w:rsidRPr="00ED3661">
        <w:rPr>
          <w:sz w:val="26"/>
          <w:szCs w:val="26"/>
          <w:lang w:val="vi-VN"/>
        </w:rPr>
        <w:t xml:space="preserve">chương trình, </w:t>
      </w:r>
      <w:r w:rsidR="00D0384A" w:rsidRPr="00ED3661">
        <w:rPr>
          <w:sz w:val="26"/>
          <w:szCs w:val="26"/>
          <w:lang w:val="vi-VN"/>
        </w:rPr>
        <w:t xml:space="preserve">ngành </w:t>
      </w:r>
      <w:r w:rsidRPr="00ED3661">
        <w:rPr>
          <w:sz w:val="26"/>
          <w:szCs w:val="26"/>
          <w:lang w:val="vi-VN"/>
        </w:rPr>
        <w:t>đào tạo đó theo quy định hiện hành của Bộ Giáo dục và Đào tạo</w:t>
      </w:r>
      <w:r w:rsidR="003134E9" w:rsidRPr="00ED3661">
        <w:rPr>
          <w:sz w:val="26"/>
          <w:szCs w:val="26"/>
          <w:lang w:val="vi-VN"/>
        </w:rPr>
        <w:t>;</w:t>
      </w:r>
    </w:p>
    <w:p w14:paraId="00D31BF0" w14:textId="7305CC24" w:rsidR="00D0384A" w:rsidRPr="00ED3661" w:rsidRDefault="003134E9" w:rsidP="00324B64">
      <w:pPr>
        <w:pStyle w:val="BodyText"/>
        <w:spacing w:before="60" w:after="60" w:line="300" w:lineRule="auto"/>
        <w:rPr>
          <w:sz w:val="26"/>
          <w:szCs w:val="26"/>
          <w:lang w:val="vi-VN"/>
        </w:rPr>
      </w:pPr>
      <w:r w:rsidRPr="00ED3661">
        <w:rPr>
          <w:sz w:val="26"/>
          <w:szCs w:val="26"/>
          <w:lang w:val="vi-VN"/>
        </w:rPr>
        <w:t xml:space="preserve">d) Được sự đồng ý của </w:t>
      </w:r>
      <w:r w:rsidR="00424081" w:rsidRPr="00ED3661">
        <w:rPr>
          <w:sz w:val="26"/>
          <w:szCs w:val="26"/>
          <w:lang w:val="vi-VN"/>
        </w:rPr>
        <w:t>Trưởng c</w:t>
      </w:r>
      <w:r w:rsidRPr="00ED3661">
        <w:rPr>
          <w:sz w:val="26"/>
          <w:szCs w:val="26"/>
          <w:lang w:val="vi-VN"/>
        </w:rPr>
        <w:t>ác đơn vị chuyên môn phụ trách chương trình, ngành đào tạo, phụ trách phân hiệu (nơi chuyển đi và chuyến đến)</w:t>
      </w:r>
      <w:r w:rsidR="00944A92" w:rsidRPr="00ED3661">
        <w:rPr>
          <w:sz w:val="26"/>
          <w:szCs w:val="26"/>
          <w:lang w:val="vi-VN"/>
        </w:rPr>
        <w:t xml:space="preserve"> hoặc</w:t>
      </w:r>
      <w:r w:rsidR="00F42B34" w:rsidRPr="00ED3661">
        <w:rPr>
          <w:sz w:val="26"/>
          <w:szCs w:val="26"/>
          <w:lang w:val="vi-VN"/>
        </w:rPr>
        <w:t xml:space="preserve"> </w:t>
      </w:r>
      <w:r w:rsidR="00AE2DA7" w:rsidRPr="00ED3661">
        <w:rPr>
          <w:sz w:val="26"/>
          <w:szCs w:val="26"/>
          <w:lang w:val="vi-VN"/>
        </w:rPr>
        <w:t xml:space="preserve">Trưởng </w:t>
      </w:r>
      <w:r w:rsidR="00944A92" w:rsidRPr="00ED3661">
        <w:rPr>
          <w:sz w:val="26"/>
          <w:szCs w:val="26"/>
          <w:lang w:val="de-DE"/>
        </w:rPr>
        <w:t xml:space="preserve">đơn vị liên </w:t>
      </w:r>
      <w:r w:rsidR="00944A92" w:rsidRPr="00ED3661">
        <w:rPr>
          <w:sz w:val="26"/>
          <w:szCs w:val="26"/>
          <w:lang w:val="de-DE"/>
        </w:rPr>
        <w:lastRenderedPageBreak/>
        <w:t>kết đào tạo (nơi chuyển đi và chuyển đến</w:t>
      </w:r>
      <w:r w:rsidR="000C7628" w:rsidRPr="00ED3661">
        <w:rPr>
          <w:sz w:val="26"/>
          <w:szCs w:val="26"/>
          <w:lang w:val="de-DE"/>
        </w:rPr>
        <w:t>)</w:t>
      </w:r>
      <w:r w:rsidR="00C50427" w:rsidRPr="00ED3661">
        <w:rPr>
          <w:sz w:val="26"/>
          <w:szCs w:val="26"/>
          <w:lang w:val="de-DE"/>
        </w:rPr>
        <w:t xml:space="preserve"> đối với hình thức đào tạo vừa làm vừa học</w:t>
      </w:r>
      <w:r w:rsidR="00944A92" w:rsidRPr="00ED3661">
        <w:rPr>
          <w:sz w:val="26"/>
          <w:szCs w:val="26"/>
          <w:lang w:val="de-DE"/>
        </w:rPr>
        <w:t xml:space="preserve"> </w:t>
      </w:r>
      <w:r w:rsidR="00F42B34" w:rsidRPr="00ED3661">
        <w:rPr>
          <w:sz w:val="26"/>
          <w:szCs w:val="26"/>
          <w:lang w:val="vi-VN"/>
        </w:rPr>
        <w:t xml:space="preserve">và của </w:t>
      </w:r>
      <w:r w:rsidR="006F5743" w:rsidRPr="00142B93">
        <w:rPr>
          <w:sz w:val="26"/>
          <w:szCs w:val="26"/>
          <w:lang w:val="vi-VN"/>
        </w:rPr>
        <w:t>Giám đốc</w:t>
      </w:r>
      <w:r w:rsidR="00F96648" w:rsidRPr="00ED3661">
        <w:rPr>
          <w:sz w:val="26"/>
          <w:szCs w:val="26"/>
          <w:lang w:val="vi-VN"/>
        </w:rPr>
        <w:t>.</w:t>
      </w:r>
    </w:p>
    <w:p w14:paraId="3DE37BFD" w14:textId="77777777" w:rsidR="00596B68" w:rsidRPr="00D46066" w:rsidRDefault="00706BA9" w:rsidP="00324B64">
      <w:pPr>
        <w:pStyle w:val="NormalWeb"/>
        <w:spacing w:before="60" w:beforeAutospacing="0" w:after="60" w:afterAutospacing="0" w:line="300" w:lineRule="auto"/>
        <w:ind w:firstLine="720"/>
        <w:jc w:val="both"/>
        <w:rPr>
          <w:sz w:val="26"/>
          <w:szCs w:val="26"/>
          <w:lang w:val="de-DE"/>
        </w:rPr>
      </w:pPr>
      <w:r w:rsidRPr="00ED3661">
        <w:rPr>
          <w:bCs/>
          <w:spacing w:val="-8"/>
          <w:sz w:val="26"/>
          <w:szCs w:val="26"/>
          <w:lang w:val="vi-VN"/>
        </w:rPr>
        <w:t>2</w:t>
      </w:r>
      <w:r w:rsidR="00596B68" w:rsidRPr="00ED3661">
        <w:rPr>
          <w:bCs/>
          <w:spacing w:val="-8"/>
          <w:sz w:val="26"/>
          <w:szCs w:val="26"/>
          <w:lang w:val="vi-VN"/>
        </w:rPr>
        <w:t xml:space="preserve">. </w:t>
      </w:r>
      <w:r w:rsidR="00596B68" w:rsidRPr="00D46066">
        <w:rPr>
          <w:sz w:val="26"/>
          <w:szCs w:val="26"/>
          <w:lang w:val="de-DE"/>
        </w:rPr>
        <w:t xml:space="preserve">Sinh viên được xem xét chuyển </w:t>
      </w:r>
      <w:r w:rsidR="00651415" w:rsidRPr="00D46066">
        <w:rPr>
          <w:sz w:val="26"/>
          <w:szCs w:val="26"/>
          <w:lang w:val="de-DE"/>
        </w:rPr>
        <w:t xml:space="preserve">cơ sở đào tạo </w:t>
      </w:r>
      <w:r w:rsidR="00596B68" w:rsidRPr="00D46066">
        <w:rPr>
          <w:sz w:val="26"/>
          <w:szCs w:val="26"/>
          <w:lang w:val="de-DE"/>
        </w:rPr>
        <w:t xml:space="preserve">khi </w:t>
      </w:r>
      <w:r w:rsidRPr="00D46066">
        <w:rPr>
          <w:sz w:val="26"/>
          <w:szCs w:val="26"/>
          <w:lang w:val="de-DE"/>
        </w:rPr>
        <w:t>có đủ các điều kiện sau</w:t>
      </w:r>
      <w:r w:rsidR="00596B68" w:rsidRPr="00D46066">
        <w:rPr>
          <w:sz w:val="26"/>
          <w:szCs w:val="26"/>
          <w:lang w:val="de-DE"/>
        </w:rPr>
        <w:t>:</w:t>
      </w:r>
    </w:p>
    <w:p w14:paraId="5B185C6C" w14:textId="77777777" w:rsidR="00706BA9" w:rsidRPr="00D46066" w:rsidRDefault="00706BA9" w:rsidP="00324B64">
      <w:pPr>
        <w:pStyle w:val="BodyText"/>
        <w:spacing w:before="60" w:after="60" w:line="300" w:lineRule="auto"/>
        <w:rPr>
          <w:sz w:val="26"/>
          <w:szCs w:val="26"/>
          <w:lang w:val="de-DE"/>
        </w:rPr>
      </w:pPr>
      <w:r w:rsidRPr="00D46066">
        <w:rPr>
          <w:sz w:val="26"/>
          <w:szCs w:val="26"/>
          <w:lang w:val="de-DE"/>
        </w:rPr>
        <w:t xml:space="preserve">a) </w:t>
      </w:r>
      <w:r w:rsidR="007E4C0C" w:rsidRPr="00D46066">
        <w:rPr>
          <w:sz w:val="26"/>
          <w:szCs w:val="26"/>
          <w:lang w:val="de-DE"/>
        </w:rPr>
        <w:t>Không đang là s</w:t>
      </w:r>
      <w:r w:rsidRPr="00D46066">
        <w:rPr>
          <w:sz w:val="26"/>
          <w:szCs w:val="26"/>
          <w:lang w:val="de-DE"/>
        </w:rPr>
        <w:t>inh viên trình độ năm thứ</w:t>
      </w:r>
      <w:r w:rsidR="00A501B9" w:rsidRPr="00D46066">
        <w:rPr>
          <w:sz w:val="26"/>
          <w:szCs w:val="26"/>
          <w:lang w:val="de-DE"/>
        </w:rPr>
        <w:t xml:space="preserve"> nhất</w:t>
      </w:r>
      <w:r w:rsidRPr="00D46066">
        <w:rPr>
          <w:sz w:val="26"/>
          <w:szCs w:val="26"/>
          <w:lang w:val="de-DE"/>
        </w:rPr>
        <w:t xml:space="preserve"> hoặc năm </w:t>
      </w:r>
      <w:r w:rsidR="00A501B9" w:rsidRPr="00D46066">
        <w:rPr>
          <w:sz w:val="26"/>
          <w:szCs w:val="26"/>
          <w:lang w:val="de-DE"/>
        </w:rPr>
        <w:t>cuối khóa</w:t>
      </w:r>
      <w:r w:rsidRPr="00D46066">
        <w:rPr>
          <w:sz w:val="26"/>
          <w:szCs w:val="26"/>
          <w:lang w:val="de-DE"/>
        </w:rPr>
        <w:t xml:space="preserve">, không thuộc diện bị xem xét buộc thôi học và còn đủ thời gian học tập theo quy định tại khoản </w:t>
      </w:r>
      <w:r w:rsidR="000C25F5" w:rsidRPr="00D46066">
        <w:rPr>
          <w:sz w:val="26"/>
          <w:szCs w:val="26"/>
          <w:lang w:val="de-DE"/>
        </w:rPr>
        <w:t>7</w:t>
      </w:r>
      <w:r w:rsidRPr="00D46066">
        <w:rPr>
          <w:sz w:val="26"/>
          <w:szCs w:val="26"/>
          <w:lang w:val="de-DE"/>
        </w:rPr>
        <w:t xml:space="preserve"> Điều </w:t>
      </w:r>
      <w:r w:rsidR="0093043D" w:rsidRPr="00D46066">
        <w:rPr>
          <w:sz w:val="26"/>
          <w:szCs w:val="26"/>
          <w:lang w:val="de-DE"/>
        </w:rPr>
        <w:t>2</w:t>
      </w:r>
      <w:r w:rsidRPr="00D46066">
        <w:rPr>
          <w:sz w:val="26"/>
          <w:szCs w:val="26"/>
          <w:lang w:val="de-DE"/>
        </w:rPr>
        <w:t xml:space="preserve"> của Quy chế này;</w:t>
      </w:r>
    </w:p>
    <w:p w14:paraId="509E736D" w14:textId="77777777" w:rsidR="00706BA9" w:rsidRPr="00ED3661" w:rsidRDefault="00706BA9" w:rsidP="00324B64">
      <w:pPr>
        <w:pStyle w:val="NormalWeb"/>
        <w:spacing w:before="60" w:beforeAutospacing="0" w:after="60" w:afterAutospacing="0" w:line="300" w:lineRule="auto"/>
        <w:ind w:firstLine="720"/>
        <w:jc w:val="both"/>
        <w:rPr>
          <w:sz w:val="26"/>
          <w:szCs w:val="26"/>
          <w:lang w:val="vi-VN"/>
        </w:rPr>
      </w:pPr>
      <w:r w:rsidRPr="00ED3661">
        <w:rPr>
          <w:sz w:val="26"/>
          <w:szCs w:val="26"/>
          <w:lang w:val="vi-VN"/>
        </w:rPr>
        <w:t>b</w:t>
      </w:r>
      <w:r w:rsidR="00596B68" w:rsidRPr="00ED3661">
        <w:rPr>
          <w:sz w:val="26"/>
          <w:szCs w:val="26"/>
          <w:lang w:val="vi-VN"/>
        </w:rPr>
        <w:t xml:space="preserve">) </w:t>
      </w:r>
      <w:r w:rsidRPr="00ED3661">
        <w:rPr>
          <w:sz w:val="26"/>
          <w:szCs w:val="26"/>
          <w:lang w:val="vi-VN"/>
        </w:rPr>
        <w:t>Sinh viên đ</w:t>
      </w:r>
      <w:r w:rsidR="00596B68" w:rsidRPr="00ED3661">
        <w:rPr>
          <w:sz w:val="26"/>
          <w:szCs w:val="26"/>
          <w:lang w:val="vi-VN"/>
        </w:rPr>
        <w:t xml:space="preserve">ạt điều kiện trúng tuyển của chương trình, ngành đào tạo cùng </w:t>
      </w:r>
      <w:r w:rsidRPr="00ED3661">
        <w:rPr>
          <w:sz w:val="26"/>
          <w:szCs w:val="26"/>
          <w:lang w:val="vi-VN"/>
        </w:rPr>
        <w:t>khóa</w:t>
      </w:r>
      <w:r w:rsidR="00596B68" w:rsidRPr="00ED3661">
        <w:rPr>
          <w:sz w:val="26"/>
          <w:szCs w:val="26"/>
          <w:lang w:val="vi-VN"/>
        </w:rPr>
        <w:t xml:space="preserve"> tuyển sinh tại nơi chuyển đến</w:t>
      </w:r>
      <w:r w:rsidRPr="00ED3661">
        <w:rPr>
          <w:sz w:val="26"/>
          <w:szCs w:val="26"/>
          <w:lang w:val="vi-VN"/>
        </w:rPr>
        <w:t>;</w:t>
      </w:r>
    </w:p>
    <w:p w14:paraId="69BEEE6B" w14:textId="77777777" w:rsidR="00596B68" w:rsidRPr="00ED3661" w:rsidRDefault="00706BA9" w:rsidP="00324B64">
      <w:pPr>
        <w:pStyle w:val="BodyText"/>
        <w:spacing w:before="60" w:after="60" w:line="300" w:lineRule="auto"/>
        <w:rPr>
          <w:sz w:val="26"/>
          <w:szCs w:val="26"/>
          <w:lang w:val="vi-VN"/>
        </w:rPr>
      </w:pPr>
      <w:r w:rsidRPr="00ED3661">
        <w:rPr>
          <w:sz w:val="26"/>
          <w:szCs w:val="26"/>
          <w:lang w:val="vi-VN"/>
        </w:rPr>
        <w:t xml:space="preserve">c) Nơi chuyển đến có đủ các điều kiện </w:t>
      </w:r>
      <w:r w:rsidR="005275B6" w:rsidRPr="00ED3661">
        <w:rPr>
          <w:sz w:val="26"/>
          <w:szCs w:val="26"/>
          <w:lang w:val="vi-VN"/>
        </w:rPr>
        <w:t>bảo đảm</w:t>
      </w:r>
      <w:r w:rsidRPr="00ED3661">
        <w:rPr>
          <w:sz w:val="26"/>
          <w:szCs w:val="26"/>
          <w:lang w:val="vi-VN"/>
        </w:rPr>
        <w:t xml:space="preserve"> chất lượng, chưa vượt quá năng lực đào tạo đối với chương trình, ngành đào tạo đó theo quy định hiện hành của Bộ Giáo dục và Đào tạo;</w:t>
      </w:r>
    </w:p>
    <w:p w14:paraId="5CCD6632" w14:textId="77777777" w:rsidR="00596B68" w:rsidRPr="00ED3661" w:rsidRDefault="007560BA" w:rsidP="00324B64">
      <w:pPr>
        <w:pStyle w:val="NormalWeb"/>
        <w:spacing w:before="60" w:beforeAutospacing="0" w:after="60" w:afterAutospacing="0" w:line="300" w:lineRule="auto"/>
        <w:ind w:firstLine="720"/>
        <w:jc w:val="both"/>
        <w:rPr>
          <w:sz w:val="26"/>
          <w:szCs w:val="26"/>
          <w:lang w:val="vi-VN"/>
        </w:rPr>
      </w:pPr>
      <w:r w:rsidRPr="00ED3661">
        <w:rPr>
          <w:sz w:val="26"/>
          <w:szCs w:val="26"/>
          <w:lang w:val="vi-VN"/>
        </w:rPr>
        <w:t>d</w:t>
      </w:r>
      <w:r w:rsidR="00596B68" w:rsidRPr="00ED3661">
        <w:rPr>
          <w:sz w:val="26"/>
          <w:szCs w:val="26"/>
          <w:lang w:val="vi-VN"/>
        </w:rPr>
        <w:t xml:space="preserve">) Được sự đồng ý của </w:t>
      </w:r>
      <w:r w:rsidR="009A190A" w:rsidRPr="00ED3661">
        <w:rPr>
          <w:sz w:val="26"/>
          <w:szCs w:val="26"/>
          <w:lang w:val="vi-VN"/>
        </w:rPr>
        <w:t xml:space="preserve">hiệu trưởng </w:t>
      </w:r>
      <w:r w:rsidR="00596B68" w:rsidRPr="00ED3661">
        <w:rPr>
          <w:bCs/>
          <w:sz w:val="26"/>
          <w:szCs w:val="26"/>
          <w:lang w:val="vi-VN"/>
        </w:rPr>
        <w:t xml:space="preserve">cơ sở đào tạo </w:t>
      </w:r>
      <w:r w:rsidR="00596B68" w:rsidRPr="00ED3661">
        <w:rPr>
          <w:sz w:val="26"/>
          <w:szCs w:val="26"/>
          <w:lang w:val="vi-VN"/>
        </w:rPr>
        <w:t xml:space="preserve">xin chuyển đi và </w:t>
      </w:r>
      <w:r w:rsidR="00596B68" w:rsidRPr="00ED3661">
        <w:rPr>
          <w:bCs/>
          <w:sz w:val="26"/>
          <w:szCs w:val="26"/>
          <w:lang w:val="vi-VN"/>
        </w:rPr>
        <w:t>cơ sở đào tạo</w:t>
      </w:r>
      <w:r w:rsidR="00596B68" w:rsidRPr="00ED3661">
        <w:rPr>
          <w:sz w:val="26"/>
          <w:szCs w:val="26"/>
          <w:lang w:val="vi-VN"/>
        </w:rPr>
        <w:t xml:space="preserve"> xin chuyển đến.</w:t>
      </w:r>
    </w:p>
    <w:p w14:paraId="4ED67883" w14:textId="77777777" w:rsidR="003063C4" w:rsidRPr="00142B93" w:rsidRDefault="00E5383C" w:rsidP="00324B64">
      <w:pPr>
        <w:pStyle w:val="NormalWeb"/>
        <w:spacing w:before="60" w:beforeAutospacing="0" w:after="60" w:afterAutospacing="0" w:line="300" w:lineRule="auto"/>
        <w:ind w:firstLine="720"/>
        <w:jc w:val="both"/>
        <w:rPr>
          <w:sz w:val="26"/>
          <w:szCs w:val="26"/>
          <w:lang w:val="vi-VN"/>
        </w:rPr>
      </w:pPr>
      <w:r w:rsidRPr="00ED3661">
        <w:rPr>
          <w:sz w:val="26"/>
          <w:szCs w:val="26"/>
          <w:lang w:val="vi-VN"/>
        </w:rPr>
        <w:t xml:space="preserve">3. Sinh viên được xem xét chuyển từ hình thức chính quy sang hình thức vừa làm vừa học hoặc đào tạo từ xa của </w:t>
      </w:r>
      <w:r w:rsidR="00383FED" w:rsidRPr="00142B93">
        <w:rPr>
          <w:sz w:val="26"/>
          <w:szCs w:val="30"/>
          <w:lang w:val="vi-VN"/>
        </w:rPr>
        <w:t>Đại học</w:t>
      </w:r>
      <w:r w:rsidRPr="00ED3661">
        <w:rPr>
          <w:sz w:val="26"/>
          <w:szCs w:val="26"/>
          <w:lang w:val="vi-VN"/>
        </w:rPr>
        <w:t xml:space="preserve"> nếu còn đủ thời gian học tập theo quy định đối với hình thức chuyển đến. </w:t>
      </w:r>
    </w:p>
    <w:p w14:paraId="7041D85F" w14:textId="3AA44FE7" w:rsidR="003D43CA" w:rsidRPr="00324B64" w:rsidRDefault="003D43CA" w:rsidP="00324B64">
      <w:pPr>
        <w:pStyle w:val="BodyText"/>
        <w:spacing w:before="60" w:after="60" w:line="300" w:lineRule="auto"/>
        <w:rPr>
          <w:sz w:val="26"/>
          <w:szCs w:val="26"/>
          <w:lang w:val="vi-VN"/>
        </w:rPr>
      </w:pPr>
      <w:r w:rsidRPr="00ED3661">
        <w:rPr>
          <w:sz w:val="26"/>
          <w:szCs w:val="26"/>
          <w:lang w:val="vi-VN"/>
        </w:rPr>
        <w:t xml:space="preserve">4. </w:t>
      </w:r>
      <w:r w:rsidRPr="00142B93">
        <w:rPr>
          <w:sz w:val="26"/>
          <w:szCs w:val="30"/>
          <w:lang w:val="vi-VN"/>
        </w:rPr>
        <w:t xml:space="preserve">Sinh viên có nguyện vọng chuyển ngành, </w:t>
      </w:r>
      <w:r w:rsidRPr="00324B64">
        <w:rPr>
          <w:sz w:val="26"/>
          <w:szCs w:val="26"/>
          <w:lang w:val="vi-VN"/>
        </w:rPr>
        <w:t>chuyển nơi học, chuyển cơ sở đào tạo, chuyển hình thức học</w:t>
      </w:r>
      <w:r w:rsidRPr="00ED3661">
        <w:rPr>
          <w:sz w:val="26"/>
          <w:szCs w:val="26"/>
          <w:lang w:val="vi-VN"/>
        </w:rPr>
        <w:t xml:space="preserve"> </w:t>
      </w:r>
      <w:r w:rsidRPr="00324B64">
        <w:rPr>
          <w:sz w:val="26"/>
          <w:szCs w:val="26"/>
          <w:lang w:val="vi-VN"/>
        </w:rPr>
        <w:t>thực hiện theo hướng dẫn tại Phụ lục “Quy trình học vụ quản lý đào tạo đại học chính quy” của Quy chế này.</w:t>
      </w:r>
    </w:p>
    <w:p w14:paraId="14DA0618" w14:textId="611A2632" w:rsidR="00596B68" w:rsidRPr="00ED3661" w:rsidRDefault="00596B68" w:rsidP="00324B64">
      <w:pPr>
        <w:pStyle w:val="Heading2"/>
        <w:shd w:val="clear" w:color="auto" w:fill="auto"/>
      </w:pPr>
      <w:r w:rsidRPr="00ED3661">
        <w:t xml:space="preserve">Điều </w:t>
      </w:r>
      <w:r w:rsidR="001210BA" w:rsidRPr="00ED3661">
        <w:t>2</w:t>
      </w:r>
      <w:r w:rsidR="002D610C" w:rsidRPr="00142B93">
        <w:t>2</w:t>
      </w:r>
      <w:r w:rsidRPr="00ED3661">
        <w:t xml:space="preserve">. Trao đổi sinh viên </w:t>
      </w:r>
      <w:r w:rsidR="001A5473" w:rsidRPr="00ED3661">
        <w:t>và hợp tác trong đào tạo</w:t>
      </w:r>
    </w:p>
    <w:p w14:paraId="0B288BA8" w14:textId="77777777" w:rsidR="00596B68" w:rsidRPr="00ED3661" w:rsidRDefault="00596B68" w:rsidP="00324B64">
      <w:pPr>
        <w:pStyle w:val="NormalWeb"/>
        <w:spacing w:before="60" w:beforeAutospacing="0" w:after="60" w:afterAutospacing="0" w:line="300" w:lineRule="auto"/>
        <w:ind w:firstLine="720"/>
        <w:jc w:val="both"/>
        <w:rPr>
          <w:sz w:val="26"/>
          <w:szCs w:val="26"/>
          <w:lang w:val="vi-VN"/>
        </w:rPr>
      </w:pPr>
      <w:r w:rsidRPr="00ED3661">
        <w:rPr>
          <w:sz w:val="26"/>
          <w:szCs w:val="26"/>
          <w:lang w:val="vi-VN"/>
        </w:rPr>
        <w:t xml:space="preserve">1. </w:t>
      </w:r>
      <w:r w:rsidR="00407CBF" w:rsidRPr="00ED3661">
        <w:rPr>
          <w:sz w:val="26"/>
          <w:szCs w:val="26"/>
          <w:lang w:val="vi-VN"/>
        </w:rPr>
        <w:t xml:space="preserve">Căn cứ vào </w:t>
      </w:r>
      <w:r w:rsidR="00DE4936" w:rsidRPr="00ED3661">
        <w:rPr>
          <w:sz w:val="26"/>
          <w:szCs w:val="26"/>
          <w:lang w:val="vi-VN"/>
        </w:rPr>
        <w:t>quy định về việc</w:t>
      </w:r>
      <w:r w:rsidR="00E85A3B" w:rsidRPr="00ED3661">
        <w:rPr>
          <w:sz w:val="26"/>
          <w:szCs w:val="26"/>
          <w:lang w:val="vi-VN"/>
        </w:rPr>
        <w:t xml:space="preserve"> </w:t>
      </w:r>
      <w:r w:rsidRPr="00ED3661">
        <w:rPr>
          <w:sz w:val="26"/>
          <w:szCs w:val="26"/>
          <w:lang w:val="vi-VN"/>
        </w:rPr>
        <w:t xml:space="preserve">công nhận lẫn nhau về quy trình đào tạo, nội dung đào tạo và </w:t>
      </w:r>
      <w:r w:rsidR="00152CFE" w:rsidRPr="00ED3661">
        <w:rPr>
          <w:sz w:val="26"/>
          <w:szCs w:val="26"/>
          <w:lang w:val="vi-VN"/>
        </w:rPr>
        <w:t>giá trị của tín chỉ</w:t>
      </w:r>
      <w:r w:rsidR="00407CBF" w:rsidRPr="00ED3661">
        <w:rPr>
          <w:sz w:val="26"/>
          <w:szCs w:val="26"/>
          <w:lang w:val="vi-VN"/>
        </w:rPr>
        <w:t xml:space="preserve">, </w:t>
      </w:r>
      <w:r w:rsidR="00383FED" w:rsidRPr="00324B64">
        <w:rPr>
          <w:sz w:val="26"/>
          <w:szCs w:val="26"/>
          <w:lang w:val="vi-VN"/>
        </w:rPr>
        <w:t>Đại học</w:t>
      </w:r>
      <w:r w:rsidR="00407CBF" w:rsidRPr="00ED3661">
        <w:rPr>
          <w:sz w:val="26"/>
          <w:szCs w:val="26"/>
          <w:lang w:val="vi-VN"/>
        </w:rPr>
        <w:t xml:space="preserve"> </w:t>
      </w:r>
      <w:r w:rsidRPr="00ED3661">
        <w:rPr>
          <w:sz w:val="26"/>
          <w:szCs w:val="26"/>
          <w:lang w:val="vi-VN"/>
        </w:rPr>
        <w:t xml:space="preserve">cho phép sinh viên được </w:t>
      </w:r>
      <w:r w:rsidR="00E85A3B" w:rsidRPr="00ED3661">
        <w:rPr>
          <w:sz w:val="26"/>
          <w:szCs w:val="26"/>
          <w:lang w:val="vi-VN"/>
        </w:rPr>
        <w:t>học</w:t>
      </w:r>
      <w:r w:rsidRPr="00ED3661">
        <w:rPr>
          <w:sz w:val="26"/>
          <w:szCs w:val="26"/>
          <w:lang w:val="vi-VN"/>
        </w:rPr>
        <w:t xml:space="preserve"> một số học phần tại cơ sở đào tạo khác </w:t>
      </w:r>
      <w:r w:rsidR="00DE4936" w:rsidRPr="00ED3661">
        <w:rPr>
          <w:sz w:val="26"/>
          <w:szCs w:val="26"/>
          <w:lang w:val="vi-VN"/>
        </w:rPr>
        <w:t xml:space="preserve">và ngược lại </w:t>
      </w:r>
      <w:r w:rsidRPr="00ED3661">
        <w:rPr>
          <w:sz w:val="26"/>
          <w:szCs w:val="26"/>
          <w:lang w:val="vi-VN"/>
        </w:rPr>
        <w:t>(sau đây gọi là trao đổi sinh viên).</w:t>
      </w:r>
    </w:p>
    <w:p w14:paraId="2D8263B4" w14:textId="77777777" w:rsidR="00596B68" w:rsidRPr="00ED3661" w:rsidRDefault="00596B68" w:rsidP="00324B64">
      <w:pPr>
        <w:pStyle w:val="NormalWeb"/>
        <w:spacing w:before="60" w:beforeAutospacing="0" w:after="60" w:afterAutospacing="0" w:line="300" w:lineRule="auto"/>
        <w:ind w:firstLine="720"/>
        <w:jc w:val="both"/>
        <w:rPr>
          <w:sz w:val="26"/>
          <w:szCs w:val="26"/>
          <w:lang w:val="vi-VN"/>
        </w:rPr>
      </w:pPr>
      <w:r w:rsidRPr="00ED3661">
        <w:rPr>
          <w:sz w:val="26"/>
          <w:szCs w:val="26"/>
          <w:lang w:val="vi-VN"/>
        </w:rPr>
        <w:t xml:space="preserve">2. </w:t>
      </w:r>
      <w:r w:rsidR="0026143D" w:rsidRPr="00ED3661">
        <w:rPr>
          <w:sz w:val="26"/>
          <w:szCs w:val="26"/>
          <w:lang w:val="vi-VN"/>
        </w:rPr>
        <w:t xml:space="preserve">Nếu được Hiệu trưởng của hai cơ sở đào tạo đồng ý, </w:t>
      </w:r>
      <w:r w:rsidR="0009569D" w:rsidRPr="00ED3661">
        <w:rPr>
          <w:sz w:val="26"/>
          <w:szCs w:val="26"/>
          <w:lang w:val="vi-VN"/>
        </w:rPr>
        <w:t>s</w:t>
      </w:r>
      <w:r w:rsidRPr="00ED3661">
        <w:rPr>
          <w:sz w:val="26"/>
          <w:szCs w:val="26"/>
          <w:lang w:val="vi-VN"/>
        </w:rPr>
        <w:t>inh viên có thể đăng ký thực hiện học một số học phần tại cơ sở đào tạo khác</w:t>
      </w:r>
      <w:r w:rsidR="0009569D" w:rsidRPr="00ED3661">
        <w:rPr>
          <w:sz w:val="26"/>
          <w:szCs w:val="26"/>
          <w:lang w:val="vi-VN"/>
        </w:rPr>
        <w:t xml:space="preserve"> </w:t>
      </w:r>
      <w:r w:rsidR="00DE4936" w:rsidRPr="00ED3661">
        <w:rPr>
          <w:sz w:val="26"/>
          <w:szCs w:val="26"/>
          <w:lang w:val="vi-VN"/>
        </w:rPr>
        <w:t xml:space="preserve">với </w:t>
      </w:r>
      <w:r w:rsidR="00624089" w:rsidRPr="00ED3661">
        <w:rPr>
          <w:sz w:val="26"/>
          <w:szCs w:val="26"/>
          <w:lang w:val="vi-VN"/>
        </w:rPr>
        <w:t>số lượng</w:t>
      </w:r>
      <w:r w:rsidRPr="00ED3661">
        <w:rPr>
          <w:sz w:val="26"/>
          <w:szCs w:val="26"/>
          <w:lang w:val="vi-VN"/>
        </w:rPr>
        <w:t xml:space="preserve"> tín chỉ mà sinh viên tích lũy tại cơ sở đào tạo khác không vượt quá 25% tổng khối lượng của chương trình đào tạo</w:t>
      </w:r>
      <w:r w:rsidR="00EE38DC" w:rsidRPr="00ED3661">
        <w:rPr>
          <w:sz w:val="26"/>
          <w:szCs w:val="26"/>
          <w:lang w:val="vi-VN"/>
        </w:rPr>
        <w:t xml:space="preserve"> (không bao gồm khối lượng các học phần Giáo dục quốc phòng </w:t>
      </w:r>
      <w:r w:rsidR="00C74FEE" w:rsidRPr="00ED3661">
        <w:rPr>
          <w:sz w:val="26"/>
          <w:szCs w:val="26"/>
          <w:lang w:val="vi-VN"/>
        </w:rPr>
        <w:t xml:space="preserve">và </w:t>
      </w:r>
      <w:r w:rsidR="00EE38DC" w:rsidRPr="00ED3661">
        <w:rPr>
          <w:sz w:val="26"/>
          <w:szCs w:val="26"/>
          <w:lang w:val="vi-VN"/>
        </w:rPr>
        <w:t>an ninh và các học phần Giáo dục thể chất).</w:t>
      </w:r>
    </w:p>
    <w:p w14:paraId="7E37C8A7" w14:textId="18870929" w:rsidR="00EE38DC" w:rsidRPr="00ED3661" w:rsidRDefault="007228B0" w:rsidP="00324B64">
      <w:pPr>
        <w:pStyle w:val="NormalWeb"/>
        <w:spacing w:before="60" w:beforeAutospacing="0" w:after="60" w:afterAutospacing="0" w:line="300" w:lineRule="auto"/>
        <w:ind w:firstLine="720"/>
        <w:jc w:val="both"/>
        <w:rPr>
          <w:sz w:val="26"/>
          <w:szCs w:val="26"/>
          <w:lang w:val="vi-VN"/>
        </w:rPr>
      </w:pPr>
      <w:r w:rsidRPr="00ED3661">
        <w:rPr>
          <w:sz w:val="26"/>
          <w:szCs w:val="26"/>
          <w:lang w:val="vi-VN"/>
        </w:rPr>
        <w:t xml:space="preserve">3. Trong hợp tác đào tạo giữa </w:t>
      </w:r>
      <w:r w:rsidR="001D53E8" w:rsidRPr="00324B64">
        <w:rPr>
          <w:sz w:val="26"/>
          <w:szCs w:val="26"/>
          <w:lang w:val="vi-VN"/>
        </w:rPr>
        <w:t>Đại học</w:t>
      </w:r>
      <w:r w:rsidR="00EE38DC" w:rsidRPr="00ED3661">
        <w:rPr>
          <w:sz w:val="26"/>
          <w:szCs w:val="26"/>
          <w:lang w:val="vi-VN"/>
        </w:rPr>
        <w:t xml:space="preserve"> với </w:t>
      </w:r>
      <w:r w:rsidRPr="00ED3661">
        <w:rPr>
          <w:sz w:val="26"/>
          <w:szCs w:val="26"/>
          <w:lang w:val="vi-VN"/>
        </w:rPr>
        <w:t>các cơ sở đào tạo</w:t>
      </w:r>
      <w:r w:rsidR="00EE38DC" w:rsidRPr="00ED3661">
        <w:rPr>
          <w:sz w:val="26"/>
          <w:szCs w:val="26"/>
          <w:lang w:val="vi-VN"/>
        </w:rPr>
        <w:t xml:space="preserve"> khác</w:t>
      </w:r>
      <w:r w:rsidRPr="00ED3661">
        <w:rPr>
          <w:sz w:val="26"/>
          <w:szCs w:val="26"/>
          <w:lang w:val="vi-VN"/>
        </w:rPr>
        <w:t>, việc đánh giá và công nhận lẫn nhau số lượng tín chỉ mà sinh viên tích lũy tại cơ sở phối hợp đào tạo khác không vượt quá 25% tổng khối lượng của chương trình đào tạo</w:t>
      </w:r>
      <w:r w:rsidR="00EE38DC" w:rsidRPr="00ED3661">
        <w:rPr>
          <w:sz w:val="26"/>
          <w:szCs w:val="26"/>
          <w:lang w:val="vi-VN"/>
        </w:rPr>
        <w:t xml:space="preserve"> (không bao gồm khối lượng các học phần Giáo dục quốc phòng </w:t>
      </w:r>
      <w:r w:rsidR="005E6F16" w:rsidRPr="00ED3661">
        <w:rPr>
          <w:sz w:val="26"/>
          <w:szCs w:val="26"/>
          <w:lang w:val="vi-VN"/>
        </w:rPr>
        <w:t>-</w:t>
      </w:r>
      <w:r w:rsidR="00EE38DC" w:rsidRPr="00ED3661">
        <w:rPr>
          <w:sz w:val="26"/>
          <w:szCs w:val="26"/>
          <w:lang w:val="vi-VN"/>
        </w:rPr>
        <w:t xml:space="preserve"> an ninh và các học phần Giáo dục thể chất).</w:t>
      </w:r>
    </w:p>
    <w:p w14:paraId="3D19ADD2" w14:textId="77777777" w:rsidR="00D9448C" w:rsidRPr="00ED3661" w:rsidRDefault="007228B0" w:rsidP="00324B64">
      <w:pPr>
        <w:pStyle w:val="BodyText"/>
        <w:spacing w:before="60" w:after="60" w:line="300" w:lineRule="auto"/>
        <w:rPr>
          <w:sz w:val="26"/>
          <w:szCs w:val="26"/>
          <w:lang w:val="vi-VN"/>
        </w:rPr>
      </w:pPr>
      <w:r w:rsidRPr="00ED3661">
        <w:rPr>
          <w:sz w:val="26"/>
          <w:szCs w:val="26"/>
          <w:lang w:val="vi-VN"/>
        </w:rPr>
        <w:t>4</w:t>
      </w:r>
      <w:r w:rsidR="00596B68" w:rsidRPr="00ED3661">
        <w:rPr>
          <w:sz w:val="26"/>
          <w:szCs w:val="26"/>
          <w:lang w:val="vi-VN"/>
        </w:rPr>
        <w:t xml:space="preserve">. </w:t>
      </w:r>
      <w:r w:rsidR="006C6067" w:rsidRPr="00ED3661">
        <w:rPr>
          <w:sz w:val="26"/>
          <w:szCs w:val="26"/>
          <w:lang w:val="vi-VN"/>
        </w:rPr>
        <w:t>Đ</w:t>
      </w:r>
      <w:r w:rsidR="00596B68" w:rsidRPr="00ED3661">
        <w:rPr>
          <w:sz w:val="26"/>
          <w:szCs w:val="26"/>
          <w:lang w:val="vi-VN"/>
        </w:rPr>
        <w:t>iều kiện trao đổi sinh viên,</w:t>
      </w:r>
      <w:r w:rsidR="00165547" w:rsidRPr="00ED3661">
        <w:rPr>
          <w:sz w:val="26"/>
          <w:szCs w:val="26"/>
          <w:lang w:val="vi-VN"/>
        </w:rPr>
        <w:t xml:space="preserve"> hợp tác đào tạo,</w:t>
      </w:r>
      <w:r w:rsidR="00596B68" w:rsidRPr="00ED3661">
        <w:rPr>
          <w:sz w:val="26"/>
          <w:szCs w:val="26"/>
          <w:lang w:val="vi-VN"/>
        </w:rPr>
        <w:t xml:space="preserve"> </w:t>
      </w:r>
      <w:r w:rsidR="00FD7EBF" w:rsidRPr="00ED3661">
        <w:rPr>
          <w:sz w:val="26"/>
          <w:szCs w:val="26"/>
          <w:lang w:val="vi-VN"/>
        </w:rPr>
        <w:t xml:space="preserve">việc công nhận kết quả </w:t>
      </w:r>
      <w:r w:rsidR="005F1307" w:rsidRPr="00ED3661">
        <w:rPr>
          <w:sz w:val="26"/>
          <w:szCs w:val="26"/>
          <w:lang w:val="vi-VN"/>
        </w:rPr>
        <w:t xml:space="preserve">học tập </w:t>
      </w:r>
      <w:r w:rsidR="00FD7EBF" w:rsidRPr="00ED3661">
        <w:rPr>
          <w:sz w:val="26"/>
          <w:szCs w:val="26"/>
          <w:lang w:val="vi-VN"/>
        </w:rPr>
        <w:t xml:space="preserve">và chuyển đổi </w:t>
      </w:r>
      <w:r w:rsidR="005F1307" w:rsidRPr="00ED3661">
        <w:rPr>
          <w:sz w:val="26"/>
          <w:szCs w:val="26"/>
          <w:lang w:val="vi-VN"/>
        </w:rPr>
        <w:t>tín chỉ cho</w:t>
      </w:r>
      <w:r w:rsidR="00596B68" w:rsidRPr="00ED3661">
        <w:rPr>
          <w:sz w:val="26"/>
          <w:szCs w:val="26"/>
          <w:lang w:val="vi-VN"/>
        </w:rPr>
        <w:t xml:space="preserve"> sinh viên</w:t>
      </w:r>
      <w:r w:rsidR="00FD7EBF" w:rsidRPr="00ED3661">
        <w:rPr>
          <w:sz w:val="26"/>
          <w:szCs w:val="26"/>
          <w:lang w:val="vi-VN"/>
        </w:rPr>
        <w:t xml:space="preserve"> </w:t>
      </w:r>
      <w:r w:rsidR="00596B68" w:rsidRPr="00ED3661">
        <w:rPr>
          <w:sz w:val="26"/>
          <w:szCs w:val="26"/>
          <w:lang w:val="vi-VN"/>
        </w:rPr>
        <w:t>khi thực hiện chương trình đào tạo</w:t>
      </w:r>
      <w:r w:rsidR="006C6067" w:rsidRPr="00ED3661">
        <w:rPr>
          <w:sz w:val="26"/>
          <w:szCs w:val="26"/>
          <w:lang w:val="vi-VN"/>
        </w:rPr>
        <w:t xml:space="preserve"> theo quy định của </w:t>
      </w:r>
      <w:r w:rsidR="00383FED" w:rsidRPr="00142B93">
        <w:rPr>
          <w:sz w:val="26"/>
          <w:szCs w:val="30"/>
          <w:lang w:val="vi-VN"/>
        </w:rPr>
        <w:t>Đại học</w:t>
      </w:r>
      <w:r w:rsidR="006C6067" w:rsidRPr="00ED3661">
        <w:rPr>
          <w:sz w:val="26"/>
          <w:szCs w:val="26"/>
          <w:lang w:val="vi-VN"/>
        </w:rPr>
        <w:t>.</w:t>
      </w:r>
    </w:p>
    <w:bookmarkEnd w:id="0"/>
    <w:p w14:paraId="1D2E3492" w14:textId="5C4A83B5" w:rsidR="000147BB" w:rsidRPr="00ED3661" w:rsidRDefault="00457ED4" w:rsidP="00324B64">
      <w:pPr>
        <w:pStyle w:val="Heading2"/>
        <w:shd w:val="clear" w:color="auto" w:fill="auto"/>
      </w:pPr>
      <w:r w:rsidRPr="00ED3661">
        <w:lastRenderedPageBreak/>
        <w:t xml:space="preserve">Điều </w:t>
      </w:r>
      <w:r w:rsidR="00CC3D01" w:rsidRPr="00ED3661">
        <w:t>2</w:t>
      </w:r>
      <w:r w:rsidR="002D610C" w:rsidRPr="00142B93">
        <w:t>3</w:t>
      </w:r>
      <w:r w:rsidRPr="00ED3661">
        <w:t>. Học cùng lúc hai chương trình</w:t>
      </w:r>
    </w:p>
    <w:p w14:paraId="10A3925E" w14:textId="67809940" w:rsidR="00737A3C" w:rsidRPr="00ED3661" w:rsidRDefault="00457ED4" w:rsidP="00324B64">
      <w:pPr>
        <w:pStyle w:val="NormalWeb"/>
        <w:spacing w:before="60" w:beforeAutospacing="0" w:after="60" w:afterAutospacing="0" w:line="300" w:lineRule="auto"/>
        <w:ind w:firstLine="720"/>
        <w:jc w:val="both"/>
        <w:rPr>
          <w:sz w:val="26"/>
          <w:szCs w:val="26"/>
          <w:lang w:val="vi-VN"/>
        </w:rPr>
      </w:pPr>
      <w:r w:rsidRPr="00ED3661">
        <w:rPr>
          <w:sz w:val="26"/>
          <w:szCs w:val="26"/>
          <w:lang w:val="vi-VN"/>
        </w:rPr>
        <w:t xml:space="preserve">1. </w:t>
      </w:r>
      <w:r w:rsidR="001D53E8" w:rsidRPr="00324B64">
        <w:rPr>
          <w:sz w:val="26"/>
          <w:szCs w:val="26"/>
          <w:lang w:val="vi-VN"/>
        </w:rPr>
        <w:t>Đại học</w:t>
      </w:r>
      <w:r w:rsidR="00EE38DC" w:rsidRPr="00ED3661">
        <w:rPr>
          <w:sz w:val="26"/>
          <w:szCs w:val="26"/>
          <w:lang w:val="vi-VN"/>
        </w:rPr>
        <w:t xml:space="preserve"> </w:t>
      </w:r>
      <w:r w:rsidR="00737A3C" w:rsidRPr="00ED3661">
        <w:rPr>
          <w:sz w:val="26"/>
          <w:szCs w:val="26"/>
          <w:lang w:val="vi-VN"/>
        </w:rPr>
        <w:t xml:space="preserve">đào tạo theo tín chỉ, sinh viên có thể đăng ký học thêm các học phần của một chương trình khác, ngành khác khi </w:t>
      </w:r>
      <w:r w:rsidR="00EE38DC" w:rsidRPr="00ED3661">
        <w:rPr>
          <w:sz w:val="26"/>
          <w:szCs w:val="26"/>
          <w:lang w:val="vi-VN"/>
        </w:rPr>
        <w:t>đảm bảo các điều kiện quy định</w:t>
      </w:r>
      <w:r w:rsidR="00737A3C" w:rsidRPr="00ED3661">
        <w:rPr>
          <w:sz w:val="26"/>
          <w:szCs w:val="26"/>
          <w:lang w:val="vi-VN"/>
        </w:rPr>
        <w:t xml:space="preserve">, nhưng chỉ được hưởng các quyền lợi chính thức và được xem xét công nhận tốt nghiệp chương trình thứ hai khi </w:t>
      </w:r>
      <w:r w:rsidR="00E923EA" w:rsidRPr="00ED3661">
        <w:rPr>
          <w:sz w:val="26"/>
          <w:szCs w:val="26"/>
          <w:lang w:val="vi-VN"/>
        </w:rPr>
        <w:t>đã đăng ký thành công học chương trình thứ hai theo quy định tại khoản 2 Điều này.</w:t>
      </w:r>
    </w:p>
    <w:p w14:paraId="6E32E501" w14:textId="6024044F" w:rsidR="00E923EA" w:rsidRPr="00ED3661" w:rsidRDefault="00E923EA" w:rsidP="00324B64">
      <w:pPr>
        <w:pStyle w:val="NormalWeb"/>
        <w:spacing w:before="60" w:beforeAutospacing="0" w:after="60" w:afterAutospacing="0" w:line="300" w:lineRule="auto"/>
        <w:ind w:firstLine="720"/>
        <w:jc w:val="both"/>
        <w:rPr>
          <w:spacing w:val="-6"/>
          <w:sz w:val="26"/>
          <w:szCs w:val="26"/>
          <w:lang w:val="vi-VN"/>
        </w:rPr>
      </w:pPr>
      <w:r w:rsidRPr="00ED3661">
        <w:rPr>
          <w:sz w:val="26"/>
          <w:szCs w:val="26"/>
          <w:lang w:val="vi-VN"/>
        </w:rPr>
        <w:t xml:space="preserve">2. </w:t>
      </w:r>
      <w:r w:rsidR="00DE4936" w:rsidRPr="00ED3661">
        <w:rPr>
          <w:sz w:val="26"/>
          <w:szCs w:val="26"/>
          <w:lang w:val="vi-VN"/>
        </w:rPr>
        <w:t>Sinh viên được đ</w:t>
      </w:r>
      <w:r w:rsidR="00A332AA" w:rsidRPr="00ED3661">
        <w:rPr>
          <w:sz w:val="26"/>
          <w:szCs w:val="26"/>
          <w:lang w:val="vi-VN"/>
        </w:rPr>
        <w:t xml:space="preserve">ăng ký học chương trình thứ hai sớm nhất khi </w:t>
      </w:r>
      <w:r w:rsidR="00AD762B" w:rsidRPr="00ED3661">
        <w:rPr>
          <w:sz w:val="26"/>
          <w:szCs w:val="26"/>
          <w:lang w:val="vi-VN"/>
        </w:rPr>
        <w:t xml:space="preserve">đã </w:t>
      </w:r>
      <w:r w:rsidR="00A332AA" w:rsidRPr="00ED3661">
        <w:rPr>
          <w:sz w:val="26"/>
          <w:szCs w:val="26"/>
          <w:lang w:val="vi-VN"/>
        </w:rPr>
        <w:t>được xếp trình độ năm thứ hai</w:t>
      </w:r>
      <w:r w:rsidR="00031A8E" w:rsidRPr="00ED3661">
        <w:rPr>
          <w:sz w:val="26"/>
          <w:szCs w:val="26"/>
          <w:lang w:val="vi-VN"/>
        </w:rPr>
        <w:t xml:space="preserve"> của chương trình thứ nhất</w:t>
      </w:r>
      <w:r w:rsidR="002738FE" w:rsidRPr="00324B64">
        <w:rPr>
          <w:sz w:val="26"/>
          <w:szCs w:val="26"/>
          <w:lang w:val="vi-VN"/>
        </w:rPr>
        <w:t>, muộn nhất là năm thứ ba</w:t>
      </w:r>
      <w:r w:rsidR="00A332AA" w:rsidRPr="00ED3661">
        <w:rPr>
          <w:sz w:val="26"/>
          <w:szCs w:val="26"/>
          <w:lang w:val="vi-VN"/>
        </w:rPr>
        <w:t xml:space="preserve">. Tại thời điểm đăng ký, sinh </w:t>
      </w:r>
      <w:r w:rsidR="00A332AA" w:rsidRPr="00ED3661">
        <w:rPr>
          <w:spacing w:val="-6"/>
          <w:sz w:val="26"/>
          <w:szCs w:val="26"/>
          <w:lang w:val="vi-VN"/>
        </w:rPr>
        <w:t xml:space="preserve">viên phải đáp ứng </w:t>
      </w:r>
      <w:r w:rsidR="00DE4936" w:rsidRPr="00ED3661">
        <w:rPr>
          <w:spacing w:val="-6"/>
          <w:sz w:val="26"/>
          <w:szCs w:val="26"/>
          <w:lang w:val="vi-VN"/>
        </w:rPr>
        <w:t xml:space="preserve">01 </w:t>
      </w:r>
      <w:r w:rsidR="00A332AA" w:rsidRPr="00ED3661">
        <w:rPr>
          <w:spacing w:val="-6"/>
          <w:sz w:val="26"/>
          <w:szCs w:val="26"/>
          <w:lang w:val="vi-VN"/>
        </w:rPr>
        <w:t xml:space="preserve">trong </w:t>
      </w:r>
      <w:r w:rsidR="00DE4936" w:rsidRPr="00ED3661">
        <w:rPr>
          <w:spacing w:val="-6"/>
          <w:sz w:val="26"/>
          <w:szCs w:val="26"/>
          <w:lang w:val="vi-VN"/>
        </w:rPr>
        <w:t xml:space="preserve">02 </w:t>
      </w:r>
      <w:r w:rsidR="00A332AA" w:rsidRPr="00ED3661">
        <w:rPr>
          <w:spacing w:val="-6"/>
          <w:sz w:val="26"/>
          <w:szCs w:val="26"/>
          <w:lang w:val="vi-VN"/>
        </w:rPr>
        <w:t>điều kiện sau</w:t>
      </w:r>
      <w:r w:rsidR="002709D6" w:rsidRPr="00ED3661">
        <w:rPr>
          <w:spacing w:val="-6"/>
          <w:sz w:val="26"/>
          <w:szCs w:val="26"/>
          <w:lang w:val="vi-VN"/>
        </w:rPr>
        <w:t xml:space="preserve"> </w:t>
      </w:r>
      <w:r w:rsidR="0092693F" w:rsidRPr="00ED3661">
        <w:rPr>
          <w:spacing w:val="-6"/>
          <w:sz w:val="26"/>
          <w:szCs w:val="26"/>
          <w:lang w:val="vi-VN"/>
        </w:rPr>
        <w:t xml:space="preserve">đây:  </w:t>
      </w:r>
    </w:p>
    <w:p w14:paraId="318854CB" w14:textId="77777777" w:rsidR="00A332AA" w:rsidRPr="00ED3661" w:rsidRDefault="00A332AA" w:rsidP="00324B64">
      <w:pPr>
        <w:pStyle w:val="NormalWeb"/>
        <w:spacing w:before="60" w:beforeAutospacing="0" w:after="60" w:afterAutospacing="0" w:line="300" w:lineRule="auto"/>
        <w:ind w:firstLine="720"/>
        <w:jc w:val="both"/>
        <w:rPr>
          <w:sz w:val="26"/>
          <w:szCs w:val="26"/>
          <w:lang w:val="vi-VN"/>
        </w:rPr>
      </w:pPr>
      <w:r w:rsidRPr="00ED3661">
        <w:rPr>
          <w:sz w:val="26"/>
          <w:szCs w:val="26"/>
          <w:lang w:val="vi-VN"/>
        </w:rPr>
        <w:t>a</w:t>
      </w:r>
      <w:r w:rsidR="00DC0ADD" w:rsidRPr="00ED3661">
        <w:rPr>
          <w:sz w:val="26"/>
          <w:szCs w:val="26"/>
          <w:lang w:val="vi-VN"/>
        </w:rPr>
        <w:t>)</w:t>
      </w:r>
      <w:r w:rsidR="00461DD9" w:rsidRPr="00ED3661">
        <w:rPr>
          <w:sz w:val="26"/>
          <w:szCs w:val="26"/>
          <w:lang w:val="vi-VN"/>
        </w:rPr>
        <w:t xml:space="preserve"> </w:t>
      </w:r>
      <w:r w:rsidRPr="00ED3661">
        <w:rPr>
          <w:sz w:val="26"/>
          <w:szCs w:val="26"/>
          <w:lang w:val="vi-VN"/>
        </w:rPr>
        <w:t>Học lực</w:t>
      </w:r>
      <w:r w:rsidR="00461DD9" w:rsidRPr="00ED3661">
        <w:rPr>
          <w:sz w:val="26"/>
          <w:szCs w:val="26"/>
          <w:lang w:val="vi-VN"/>
        </w:rPr>
        <w:t xml:space="preserve"> </w:t>
      </w:r>
      <w:r w:rsidR="00E5383C" w:rsidRPr="00ED3661">
        <w:rPr>
          <w:sz w:val="26"/>
          <w:szCs w:val="26"/>
          <w:lang w:val="vi-VN"/>
        </w:rPr>
        <w:t>tính theo điểm trung bình tích lũy</w:t>
      </w:r>
      <w:r w:rsidRPr="00ED3661">
        <w:rPr>
          <w:sz w:val="26"/>
          <w:szCs w:val="26"/>
          <w:lang w:val="vi-VN"/>
        </w:rPr>
        <w:t xml:space="preserve"> xếp loại khá trở lên và đáp ứng ngưỡng </w:t>
      </w:r>
      <w:r w:rsidR="005275B6" w:rsidRPr="00ED3661">
        <w:rPr>
          <w:sz w:val="26"/>
          <w:szCs w:val="26"/>
          <w:lang w:val="vi-VN"/>
        </w:rPr>
        <w:t>bảo đảm</w:t>
      </w:r>
      <w:r w:rsidRPr="00ED3661">
        <w:rPr>
          <w:sz w:val="26"/>
          <w:szCs w:val="26"/>
          <w:lang w:val="vi-VN"/>
        </w:rPr>
        <w:t xml:space="preserve"> chất lượng của chương trình thứ hai</w:t>
      </w:r>
      <w:r w:rsidR="002709D6" w:rsidRPr="00ED3661">
        <w:rPr>
          <w:sz w:val="26"/>
          <w:szCs w:val="26"/>
          <w:lang w:val="vi-VN"/>
        </w:rPr>
        <w:t xml:space="preserve"> trong năm tuyển sinh;</w:t>
      </w:r>
    </w:p>
    <w:p w14:paraId="5629CC22" w14:textId="77777777" w:rsidR="00152CFE" w:rsidRPr="00ED3661" w:rsidRDefault="00A332AA" w:rsidP="00324B64">
      <w:pPr>
        <w:pStyle w:val="NormalWeb"/>
        <w:spacing w:before="60" w:beforeAutospacing="0" w:after="60" w:afterAutospacing="0" w:line="300" w:lineRule="auto"/>
        <w:ind w:firstLine="720"/>
        <w:jc w:val="both"/>
        <w:rPr>
          <w:sz w:val="26"/>
          <w:szCs w:val="26"/>
          <w:lang w:val="vi-VN"/>
        </w:rPr>
      </w:pPr>
      <w:r w:rsidRPr="00ED3661">
        <w:rPr>
          <w:sz w:val="26"/>
          <w:szCs w:val="26"/>
          <w:lang w:val="vi-VN"/>
        </w:rPr>
        <w:t xml:space="preserve">b) Học lực </w:t>
      </w:r>
      <w:r w:rsidR="00F36AA1" w:rsidRPr="00ED3661">
        <w:rPr>
          <w:sz w:val="26"/>
          <w:szCs w:val="26"/>
          <w:lang w:val="vi-VN"/>
        </w:rPr>
        <w:t>tính theo điểm trung bình tích lũy</w:t>
      </w:r>
      <w:r w:rsidR="00461DD9" w:rsidRPr="00ED3661">
        <w:rPr>
          <w:sz w:val="26"/>
          <w:szCs w:val="26"/>
          <w:lang w:val="vi-VN"/>
        </w:rPr>
        <w:t xml:space="preserve"> </w:t>
      </w:r>
      <w:r w:rsidR="00624089" w:rsidRPr="00ED3661">
        <w:rPr>
          <w:sz w:val="26"/>
          <w:szCs w:val="26"/>
          <w:lang w:val="vi-VN"/>
        </w:rPr>
        <w:t xml:space="preserve">xếp </w:t>
      </w:r>
      <w:r w:rsidRPr="00ED3661">
        <w:rPr>
          <w:sz w:val="26"/>
          <w:szCs w:val="26"/>
          <w:lang w:val="vi-VN"/>
        </w:rPr>
        <w:t>loại trung bình</w:t>
      </w:r>
      <w:r w:rsidR="00900B2C" w:rsidRPr="00ED3661">
        <w:rPr>
          <w:sz w:val="26"/>
          <w:szCs w:val="26"/>
          <w:lang w:val="vi-VN"/>
        </w:rPr>
        <w:t xml:space="preserve"> </w:t>
      </w:r>
      <w:r w:rsidRPr="00ED3661">
        <w:rPr>
          <w:sz w:val="26"/>
          <w:szCs w:val="26"/>
          <w:lang w:val="vi-VN"/>
        </w:rPr>
        <w:t>và đáp ứng điều kiện trúng tuyển của chương trình thứ hai trong năm tuyển sinh.</w:t>
      </w:r>
    </w:p>
    <w:p w14:paraId="1C890CC5" w14:textId="77777777" w:rsidR="000147BB" w:rsidRPr="00ED3661" w:rsidRDefault="00457ED4" w:rsidP="00324B64">
      <w:pPr>
        <w:pStyle w:val="NormalWeb"/>
        <w:spacing w:before="60" w:beforeAutospacing="0" w:after="60" w:afterAutospacing="0" w:line="300" w:lineRule="auto"/>
        <w:ind w:firstLine="720"/>
        <w:jc w:val="both"/>
        <w:rPr>
          <w:sz w:val="26"/>
          <w:szCs w:val="26"/>
          <w:lang w:val="vi-VN"/>
        </w:rPr>
      </w:pPr>
      <w:r w:rsidRPr="00ED3661">
        <w:rPr>
          <w:sz w:val="26"/>
          <w:szCs w:val="26"/>
          <w:lang w:val="vi-VN"/>
        </w:rPr>
        <w:t>3. Trong quá trình sinh viên học cùng lúc hai chương trình, nếu điểm trung bình tích luỹ</w:t>
      </w:r>
      <w:r w:rsidR="00F57A8E" w:rsidRPr="00ED3661">
        <w:rPr>
          <w:sz w:val="26"/>
          <w:szCs w:val="26"/>
          <w:lang w:val="vi-VN"/>
        </w:rPr>
        <w:t xml:space="preserve"> </w:t>
      </w:r>
      <w:r w:rsidRPr="00ED3661">
        <w:rPr>
          <w:sz w:val="26"/>
          <w:szCs w:val="26"/>
          <w:lang w:val="vi-VN"/>
        </w:rPr>
        <w:t xml:space="preserve">của chương trình thứ nhất đạt dưới </w:t>
      </w:r>
      <w:r w:rsidR="00F0344B" w:rsidRPr="00ED3661">
        <w:rPr>
          <w:sz w:val="26"/>
          <w:szCs w:val="26"/>
          <w:lang w:val="vi-VN"/>
        </w:rPr>
        <w:t>điểm tr</w:t>
      </w:r>
      <w:r w:rsidR="00F15E47" w:rsidRPr="00ED3661">
        <w:rPr>
          <w:sz w:val="26"/>
          <w:szCs w:val="26"/>
          <w:lang w:val="vi-VN"/>
        </w:rPr>
        <w:t>u</w:t>
      </w:r>
      <w:r w:rsidR="00F0344B" w:rsidRPr="00ED3661">
        <w:rPr>
          <w:sz w:val="26"/>
          <w:szCs w:val="26"/>
          <w:lang w:val="vi-VN"/>
        </w:rPr>
        <w:t xml:space="preserve">ng bình </w:t>
      </w:r>
      <w:r w:rsidR="000147BB" w:rsidRPr="00ED3661">
        <w:rPr>
          <w:sz w:val="26"/>
          <w:szCs w:val="26"/>
          <w:lang w:val="vi-VN"/>
        </w:rPr>
        <w:t>hoặc</w:t>
      </w:r>
      <w:r w:rsidRPr="00ED3661">
        <w:rPr>
          <w:sz w:val="26"/>
          <w:szCs w:val="26"/>
          <w:lang w:val="vi-VN"/>
        </w:rPr>
        <w:t xml:space="preserve"> thuộc diện cảnh báo </w:t>
      </w:r>
      <w:r w:rsidR="000147BB" w:rsidRPr="00ED3661">
        <w:rPr>
          <w:sz w:val="26"/>
          <w:szCs w:val="26"/>
          <w:lang w:val="vi-VN"/>
        </w:rPr>
        <w:t>kết quả</w:t>
      </w:r>
      <w:r w:rsidR="00F57A8E" w:rsidRPr="00ED3661">
        <w:rPr>
          <w:sz w:val="26"/>
          <w:szCs w:val="26"/>
          <w:lang w:val="vi-VN"/>
        </w:rPr>
        <w:t xml:space="preserve"> </w:t>
      </w:r>
      <w:r w:rsidRPr="00ED3661">
        <w:rPr>
          <w:sz w:val="26"/>
          <w:szCs w:val="26"/>
          <w:lang w:val="vi-VN"/>
        </w:rPr>
        <w:t>học tập thì phải dừng học chương trình thứ hai ở học kỳ tiếp theo</w:t>
      </w:r>
      <w:r w:rsidR="00D71775" w:rsidRPr="00ED3661">
        <w:rPr>
          <w:sz w:val="26"/>
          <w:szCs w:val="26"/>
          <w:lang w:val="vi-VN"/>
        </w:rPr>
        <w:t xml:space="preserve"> và</w:t>
      </w:r>
      <w:r w:rsidR="002709D6" w:rsidRPr="00ED3661">
        <w:rPr>
          <w:sz w:val="26"/>
          <w:szCs w:val="26"/>
          <w:lang w:val="vi-VN"/>
        </w:rPr>
        <w:t xml:space="preserve"> sinh viên sẽ bị loại khỏi danh sách đã đăng ký học chương trình thứ hai.</w:t>
      </w:r>
    </w:p>
    <w:p w14:paraId="50BBA1EE" w14:textId="77777777" w:rsidR="000147BB" w:rsidRPr="00ED3661" w:rsidRDefault="00457ED4" w:rsidP="00324B64">
      <w:pPr>
        <w:pStyle w:val="NormalWeb"/>
        <w:spacing w:before="60" w:beforeAutospacing="0" w:after="60" w:afterAutospacing="0" w:line="300" w:lineRule="auto"/>
        <w:ind w:firstLine="720"/>
        <w:jc w:val="both"/>
        <w:rPr>
          <w:sz w:val="26"/>
          <w:szCs w:val="26"/>
          <w:lang w:val="vi-VN"/>
        </w:rPr>
      </w:pPr>
      <w:r w:rsidRPr="00ED3661">
        <w:rPr>
          <w:sz w:val="26"/>
          <w:szCs w:val="26"/>
          <w:lang w:val="vi-VN"/>
        </w:rPr>
        <w:t xml:space="preserve">4. Thời gian tối đa được phép học đối với sinh viên học cùng lúc hai chương trình là thời gian tối đa quy định cho chương trình thứ nhất, quy định tại khoản </w:t>
      </w:r>
      <w:r w:rsidR="00C74FEE" w:rsidRPr="00ED3661">
        <w:rPr>
          <w:sz w:val="26"/>
          <w:szCs w:val="26"/>
          <w:lang w:val="vi-VN"/>
        </w:rPr>
        <w:t>7</w:t>
      </w:r>
      <w:r w:rsidRPr="00ED3661">
        <w:rPr>
          <w:sz w:val="26"/>
          <w:szCs w:val="26"/>
          <w:lang w:val="vi-VN"/>
        </w:rPr>
        <w:t xml:space="preserve"> Điều </w:t>
      </w:r>
      <w:r w:rsidR="00C74FEE" w:rsidRPr="00ED3661">
        <w:rPr>
          <w:sz w:val="26"/>
          <w:szCs w:val="26"/>
          <w:lang w:val="vi-VN"/>
        </w:rPr>
        <w:t>2</w:t>
      </w:r>
      <w:r w:rsidR="00AF4D02" w:rsidRPr="00ED3661">
        <w:rPr>
          <w:sz w:val="26"/>
          <w:szCs w:val="26"/>
          <w:lang w:val="vi-VN"/>
        </w:rPr>
        <w:t xml:space="preserve"> </w:t>
      </w:r>
      <w:r w:rsidRPr="00ED3661">
        <w:rPr>
          <w:sz w:val="26"/>
          <w:szCs w:val="26"/>
          <w:lang w:val="vi-VN"/>
        </w:rPr>
        <w:t xml:space="preserve">của Quy chế này. Khi học chương trình thứ hai, sinh viên được </w:t>
      </w:r>
      <w:r w:rsidR="00624089" w:rsidRPr="00ED3661">
        <w:rPr>
          <w:sz w:val="26"/>
          <w:szCs w:val="26"/>
          <w:lang w:val="vi-VN"/>
        </w:rPr>
        <w:t>công nhận</w:t>
      </w:r>
      <w:r w:rsidR="00F57A8E" w:rsidRPr="00ED3661">
        <w:rPr>
          <w:sz w:val="26"/>
          <w:szCs w:val="26"/>
          <w:lang w:val="vi-VN"/>
        </w:rPr>
        <w:t xml:space="preserve"> </w:t>
      </w:r>
      <w:r w:rsidR="00624089" w:rsidRPr="00ED3661">
        <w:rPr>
          <w:sz w:val="26"/>
          <w:szCs w:val="26"/>
          <w:lang w:val="vi-VN"/>
        </w:rPr>
        <w:t>kết quả</w:t>
      </w:r>
      <w:r w:rsidRPr="00ED3661">
        <w:rPr>
          <w:sz w:val="26"/>
          <w:szCs w:val="26"/>
          <w:lang w:val="vi-VN"/>
        </w:rPr>
        <w:t xml:space="preserve"> của những học phần có nội dung và khối lượng kiến thức tương đương có trong chương trình thứ nhất.</w:t>
      </w:r>
    </w:p>
    <w:p w14:paraId="4940026C" w14:textId="7A7567CB" w:rsidR="00F0344B" w:rsidRPr="00ED3661" w:rsidRDefault="00457ED4" w:rsidP="00324B64">
      <w:pPr>
        <w:pStyle w:val="NormalWeb"/>
        <w:spacing w:before="60" w:beforeAutospacing="0" w:after="60" w:afterAutospacing="0" w:line="300" w:lineRule="auto"/>
        <w:ind w:firstLine="720"/>
        <w:jc w:val="both"/>
        <w:rPr>
          <w:sz w:val="26"/>
          <w:szCs w:val="26"/>
          <w:lang w:val="vi-VN"/>
        </w:rPr>
      </w:pPr>
      <w:r w:rsidRPr="00ED3661">
        <w:rPr>
          <w:sz w:val="26"/>
          <w:szCs w:val="26"/>
          <w:lang w:val="vi-VN"/>
        </w:rPr>
        <w:t>5. Sinh viên chỉ được xét tốt nghiệp chương trình thứ hai, nếu có đủ điều kiện tốt nghiệp ở chương trình thứ nhất</w:t>
      </w:r>
      <w:r w:rsidR="00F36E70" w:rsidRPr="00ED3661">
        <w:rPr>
          <w:sz w:val="26"/>
          <w:szCs w:val="26"/>
          <w:lang w:val="vi-VN"/>
        </w:rPr>
        <w:t>.</w:t>
      </w:r>
    </w:p>
    <w:p w14:paraId="37A9D6B5" w14:textId="632A9492" w:rsidR="002B4071" w:rsidRPr="00ED3661" w:rsidRDefault="002B4071" w:rsidP="00324B64">
      <w:pPr>
        <w:pStyle w:val="Heading2"/>
        <w:shd w:val="clear" w:color="auto" w:fill="auto"/>
      </w:pPr>
      <w:r w:rsidRPr="00ED3661">
        <w:t xml:space="preserve">Điều </w:t>
      </w:r>
      <w:r w:rsidR="00CC3D01" w:rsidRPr="00ED3661">
        <w:t>2</w:t>
      </w:r>
      <w:r w:rsidR="00DF204C" w:rsidRPr="00142B93">
        <w:t>4</w:t>
      </w:r>
      <w:r w:rsidRPr="00ED3661">
        <w:t>.</w:t>
      </w:r>
      <w:r w:rsidR="00461DD9" w:rsidRPr="00ED3661">
        <w:t xml:space="preserve"> </w:t>
      </w:r>
      <w:r w:rsidR="00DE040F" w:rsidRPr="00ED3661">
        <w:t xml:space="preserve">Học </w:t>
      </w:r>
      <w:r w:rsidRPr="00ED3661">
        <w:t>liên thông</w:t>
      </w:r>
      <w:r w:rsidR="00DE040F" w:rsidRPr="00ED3661">
        <w:t xml:space="preserve"> đối với người có văn bằng khác</w:t>
      </w:r>
    </w:p>
    <w:p w14:paraId="099E9FB2" w14:textId="26FB0337" w:rsidR="002B4071" w:rsidRPr="00ED3661" w:rsidRDefault="00652159" w:rsidP="00324B64">
      <w:pPr>
        <w:spacing w:before="60" w:after="60" w:line="300" w:lineRule="auto"/>
        <w:ind w:firstLine="720"/>
        <w:jc w:val="both"/>
        <w:rPr>
          <w:sz w:val="26"/>
          <w:szCs w:val="26"/>
          <w:lang w:val="vi-VN"/>
        </w:rPr>
      </w:pPr>
      <w:r w:rsidRPr="00ED3661">
        <w:rPr>
          <w:sz w:val="26"/>
          <w:szCs w:val="26"/>
          <w:lang w:val="vi-VN"/>
        </w:rPr>
        <w:t>1. N</w:t>
      </w:r>
      <w:r w:rsidR="00DE040F" w:rsidRPr="00ED3661">
        <w:rPr>
          <w:sz w:val="26"/>
          <w:szCs w:val="26"/>
          <w:lang w:val="vi-VN"/>
        </w:rPr>
        <w:t>gười đã</w:t>
      </w:r>
      <w:r w:rsidR="00F57A8E" w:rsidRPr="00ED3661">
        <w:rPr>
          <w:sz w:val="26"/>
          <w:szCs w:val="26"/>
          <w:lang w:val="vi-VN"/>
        </w:rPr>
        <w:t xml:space="preserve"> </w:t>
      </w:r>
      <w:r w:rsidR="002B4071" w:rsidRPr="00ED3661">
        <w:rPr>
          <w:sz w:val="26"/>
          <w:szCs w:val="26"/>
          <w:lang w:val="vi-VN"/>
        </w:rPr>
        <w:t xml:space="preserve">tốt nghiệp các trình độ đào tạo của giáo dục nghề nghiệp được </w:t>
      </w:r>
      <w:r w:rsidR="00DE040F" w:rsidRPr="00ED3661">
        <w:rPr>
          <w:sz w:val="26"/>
          <w:szCs w:val="26"/>
          <w:lang w:val="vi-VN"/>
        </w:rPr>
        <w:t xml:space="preserve">dự tuyển và học liên thông lên trình độ đại học </w:t>
      </w:r>
      <w:r w:rsidR="00160EA8" w:rsidRPr="00ED3661">
        <w:rPr>
          <w:sz w:val="26"/>
          <w:szCs w:val="26"/>
          <w:lang w:val="vi-VN"/>
        </w:rPr>
        <w:t xml:space="preserve">theo </w:t>
      </w:r>
      <w:r w:rsidR="002B4071" w:rsidRPr="00ED3661">
        <w:rPr>
          <w:sz w:val="26"/>
          <w:szCs w:val="26"/>
          <w:lang w:val="vi-VN"/>
        </w:rPr>
        <w:t>quy định</w:t>
      </w:r>
      <w:r w:rsidR="00160EA8" w:rsidRPr="00ED3661">
        <w:rPr>
          <w:sz w:val="26"/>
          <w:szCs w:val="26"/>
          <w:lang w:val="vi-VN"/>
        </w:rPr>
        <w:t xml:space="preserve"> hiện hành</w:t>
      </w:r>
      <w:r w:rsidR="002B4071" w:rsidRPr="00ED3661">
        <w:rPr>
          <w:sz w:val="26"/>
          <w:szCs w:val="26"/>
          <w:lang w:val="vi-VN"/>
        </w:rPr>
        <w:t xml:space="preserve"> của </w:t>
      </w:r>
      <w:r w:rsidR="00E5383C" w:rsidRPr="00ED3661">
        <w:rPr>
          <w:sz w:val="26"/>
          <w:szCs w:val="26"/>
          <w:lang w:val="vi-VN"/>
        </w:rPr>
        <w:t>Chính phủ</w:t>
      </w:r>
      <w:r w:rsidR="00514A53" w:rsidRPr="00ED3661">
        <w:rPr>
          <w:sz w:val="26"/>
          <w:szCs w:val="26"/>
          <w:lang w:val="vi-VN"/>
        </w:rPr>
        <w:t>,</w:t>
      </w:r>
      <w:r w:rsidR="00461DD9" w:rsidRPr="00ED3661">
        <w:rPr>
          <w:sz w:val="26"/>
          <w:szCs w:val="26"/>
          <w:lang w:val="vi-VN"/>
        </w:rPr>
        <w:t xml:space="preserve"> </w:t>
      </w:r>
      <w:r w:rsidR="002B4071" w:rsidRPr="00ED3661">
        <w:rPr>
          <w:sz w:val="26"/>
          <w:szCs w:val="26"/>
          <w:lang w:val="vi-VN"/>
        </w:rPr>
        <w:t>Thủ tướng Chính phủ</w:t>
      </w:r>
      <w:r w:rsidR="00DE040F" w:rsidRPr="00ED3661">
        <w:rPr>
          <w:sz w:val="26"/>
          <w:szCs w:val="26"/>
          <w:lang w:val="vi-VN"/>
        </w:rPr>
        <w:t xml:space="preserve"> và</w:t>
      </w:r>
      <w:r w:rsidR="00461DD9" w:rsidRPr="00ED3661">
        <w:rPr>
          <w:sz w:val="26"/>
          <w:szCs w:val="26"/>
          <w:lang w:val="vi-VN"/>
        </w:rPr>
        <w:t xml:space="preserve"> </w:t>
      </w:r>
      <w:r w:rsidR="003A514B" w:rsidRPr="00ED3661">
        <w:rPr>
          <w:sz w:val="26"/>
          <w:szCs w:val="26"/>
          <w:lang w:val="vi-VN"/>
        </w:rPr>
        <w:t xml:space="preserve">đề án tuyển sinh của </w:t>
      </w:r>
      <w:r w:rsidR="001D53E8" w:rsidRPr="00324B64">
        <w:rPr>
          <w:sz w:val="26"/>
          <w:szCs w:val="26"/>
          <w:lang w:val="vi-VN"/>
        </w:rPr>
        <w:t>Đại học</w:t>
      </w:r>
      <w:r w:rsidR="00487761" w:rsidRPr="00ED3661">
        <w:rPr>
          <w:sz w:val="26"/>
          <w:szCs w:val="26"/>
          <w:lang w:val="vi-VN"/>
        </w:rPr>
        <w:t>.</w:t>
      </w:r>
    </w:p>
    <w:p w14:paraId="25611D26" w14:textId="3761BB74" w:rsidR="0083626D" w:rsidRPr="00ED3661" w:rsidRDefault="002B4071" w:rsidP="00324B64">
      <w:pPr>
        <w:spacing w:before="60" w:after="60" w:line="300" w:lineRule="auto"/>
        <w:ind w:firstLine="720"/>
        <w:jc w:val="both"/>
        <w:rPr>
          <w:sz w:val="26"/>
          <w:szCs w:val="26"/>
          <w:lang w:val="vi-VN"/>
        </w:rPr>
      </w:pPr>
      <w:r w:rsidRPr="00ED3661">
        <w:rPr>
          <w:sz w:val="26"/>
          <w:szCs w:val="26"/>
          <w:lang w:val="vi-VN"/>
        </w:rPr>
        <w:t xml:space="preserve">2. </w:t>
      </w:r>
      <w:r w:rsidR="00DE040F" w:rsidRPr="00ED3661">
        <w:rPr>
          <w:sz w:val="26"/>
          <w:szCs w:val="26"/>
          <w:lang w:val="vi-VN"/>
        </w:rPr>
        <w:t>N</w:t>
      </w:r>
      <w:r w:rsidR="00E32E2F" w:rsidRPr="00ED3661">
        <w:rPr>
          <w:sz w:val="26"/>
          <w:szCs w:val="26"/>
          <w:lang w:val="vi-VN"/>
        </w:rPr>
        <w:t>gười đã tốt nghiệp đại học</w:t>
      </w:r>
      <w:r w:rsidR="00757530" w:rsidRPr="00ED3661">
        <w:rPr>
          <w:sz w:val="26"/>
          <w:szCs w:val="26"/>
          <w:lang w:val="vi-VN"/>
        </w:rPr>
        <w:t xml:space="preserve"> được </w:t>
      </w:r>
      <w:r w:rsidR="00DE040F" w:rsidRPr="00ED3661">
        <w:rPr>
          <w:sz w:val="26"/>
          <w:szCs w:val="26"/>
          <w:lang w:val="vi-VN"/>
        </w:rPr>
        <w:t xml:space="preserve">dự tuyển và học liên thông để nhận thêm một bằng tốt nghiệp đại học </w:t>
      </w:r>
      <w:r w:rsidR="00487761" w:rsidRPr="00ED3661">
        <w:rPr>
          <w:sz w:val="26"/>
          <w:szCs w:val="26"/>
          <w:lang w:val="vi-VN"/>
        </w:rPr>
        <w:t xml:space="preserve">của </w:t>
      </w:r>
      <w:r w:rsidR="001D53E8" w:rsidRPr="00324B64">
        <w:rPr>
          <w:sz w:val="26"/>
          <w:szCs w:val="26"/>
          <w:lang w:val="vi-VN"/>
        </w:rPr>
        <w:t>Đại học</w:t>
      </w:r>
      <w:r w:rsidR="00487761" w:rsidRPr="00ED3661">
        <w:rPr>
          <w:sz w:val="26"/>
          <w:szCs w:val="26"/>
          <w:lang w:val="vi-VN"/>
        </w:rPr>
        <w:t xml:space="preserve"> đối với các </w:t>
      </w:r>
      <w:r w:rsidR="00DE040F" w:rsidRPr="00ED3661">
        <w:rPr>
          <w:sz w:val="26"/>
          <w:szCs w:val="26"/>
          <w:lang w:val="vi-VN"/>
        </w:rPr>
        <w:t xml:space="preserve">ngành </w:t>
      </w:r>
      <w:r w:rsidR="00FE7DB7" w:rsidRPr="00ED3661">
        <w:rPr>
          <w:sz w:val="26"/>
          <w:szCs w:val="26"/>
          <w:lang w:val="vi-VN"/>
        </w:rPr>
        <w:t>đã tuyển sinh được</w:t>
      </w:r>
      <w:r w:rsidR="00F57A8E" w:rsidRPr="00ED3661">
        <w:rPr>
          <w:sz w:val="26"/>
          <w:szCs w:val="26"/>
          <w:lang w:val="vi-VN"/>
        </w:rPr>
        <w:t xml:space="preserve"> </w:t>
      </w:r>
      <w:r w:rsidR="00561566" w:rsidRPr="00ED3661">
        <w:rPr>
          <w:sz w:val="26"/>
          <w:szCs w:val="26"/>
          <w:lang w:val="vi-VN"/>
        </w:rPr>
        <w:t xml:space="preserve">tối thiểu </w:t>
      </w:r>
      <w:r w:rsidR="00E5383C" w:rsidRPr="00ED3661">
        <w:rPr>
          <w:sz w:val="26"/>
          <w:szCs w:val="26"/>
          <w:lang w:val="vi-VN"/>
        </w:rPr>
        <w:t>03</w:t>
      </w:r>
      <w:r w:rsidR="00F57A8E" w:rsidRPr="00ED3661">
        <w:rPr>
          <w:sz w:val="26"/>
          <w:szCs w:val="26"/>
          <w:lang w:val="vi-VN"/>
        </w:rPr>
        <w:t xml:space="preserve"> </w:t>
      </w:r>
      <w:r w:rsidR="00E5383C" w:rsidRPr="00ED3661">
        <w:rPr>
          <w:sz w:val="26"/>
          <w:szCs w:val="26"/>
          <w:lang w:val="vi-VN"/>
        </w:rPr>
        <w:t>khóa</w:t>
      </w:r>
      <w:r w:rsidR="00FE7DB7" w:rsidRPr="00ED3661">
        <w:rPr>
          <w:sz w:val="26"/>
          <w:szCs w:val="26"/>
          <w:lang w:val="vi-VN"/>
        </w:rPr>
        <w:t xml:space="preserve"> theo ngành đào tạo và hình thức đào tạo mà </w:t>
      </w:r>
      <w:r w:rsidR="008C0C14" w:rsidRPr="00ED3661">
        <w:rPr>
          <w:sz w:val="26"/>
          <w:szCs w:val="26"/>
          <w:lang w:val="vi-VN"/>
        </w:rPr>
        <w:t>người học</w:t>
      </w:r>
      <w:r w:rsidR="00FE7DB7" w:rsidRPr="00ED3661">
        <w:rPr>
          <w:sz w:val="26"/>
          <w:szCs w:val="26"/>
          <w:lang w:val="vi-VN"/>
        </w:rPr>
        <w:t xml:space="preserve"> lựa chọn</w:t>
      </w:r>
      <w:r w:rsidR="00F52EFF" w:rsidRPr="00ED3661">
        <w:rPr>
          <w:sz w:val="26"/>
          <w:szCs w:val="26"/>
          <w:lang w:val="vi-VN"/>
        </w:rPr>
        <w:t>.</w:t>
      </w:r>
    </w:p>
    <w:p w14:paraId="19A7F819" w14:textId="164B186F" w:rsidR="008D0F1B" w:rsidRPr="00324B64" w:rsidRDefault="000F7B71" w:rsidP="00324B64">
      <w:pPr>
        <w:spacing w:before="60" w:after="60" w:line="300" w:lineRule="auto"/>
        <w:ind w:firstLine="720"/>
        <w:jc w:val="both"/>
        <w:rPr>
          <w:sz w:val="26"/>
          <w:szCs w:val="26"/>
          <w:lang w:val="vi-VN"/>
        </w:rPr>
      </w:pPr>
      <w:r w:rsidRPr="00ED3661">
        <w:rPr>
          <w:sz w:val="26"/>
          <w:szCs w:val="26"/>
          <w:lang w:val="vi-VN"/>
        </w:rPr>
        <w:t xml:space="preserve">3. </w:t>
      </w:r>
      <w:r w:rsidR="008C0C14" w:rsidRPr="00ED3661">
        <w:rPr>
          <w:sz w:val="26"/>
          <w:szCs w:val="26"/>
          <w:lang w:val="vi-VN"/>
        </w:rPr>
        <w:t>Người học liên thông thực hiện</w:t>
      </w:r>
      <w:r w:rsidRPr="00ED3661">
        <w:rPr>
          <w:sz w:val="26"/>
          <w:szCs w:val="26"/>
          <w:lang w:val="vi-VN"/>
        </w:rPr>
        <w:t xml:space="preserve"> chương trình đào tạo </w:t>
      </w:r>
      <w:r w:rsidR="008C0C14" w:rsidRPr="00ED3661">
        <w:rPr>
          <w:sz w:val="26"/>
          <w:szCs w:val="26"/>
          <w:lang w:val="vi-VN"/>
        </w:rPr>
        <w:t>và đăng ký học tập</w:t>
      </w:r>
      <w:r w:rsidRPr="00ED3661">
        <w:rPr>
          <w:sz w:val="26"/>
          <w:szCs w:val="26"/>
          <w:lang w:val="vi-VN"/>
        </w:rPr>
        <w:t xml:space="preserve"> theo kế hoạch chung</w:t>
      </w:r>
      <w:r w:rsidR="008C0C14" w:rsidRPr="00ED3661">
        <w:rPr>
          <w:sz w:val="26"/>
          <w:szCs w:val="26"/>
          <w:lang w:val="vi-VN"/>
        </w:rPr>
        <w:t xml:space="preserve"> như</w:t>
      </w:r>
      <w:r w:rsidRPr="00ED3661">
        <w:rPr>
          <w:sz w:val="26"/>
          <w:szCs w:val="26"/>
          <w:lang w:val="vi-VN"/>
        </w:rPr>
        <w:t xml:space="preserve"> các sinh viên khác cùng hình thức đào tạo. Trên cơ sở</w:t>
      </w:r>
      <w:r w:rsidR="008D0F1B" w:rsidRPr="00ED3661">
        <w:rPr>
          <w:sz w:val="26"/>
          <w:szCs w:val="26"/>
          <w:lang w:val="vi-VN"/>
        </w:rPr>
        <w:t xml:space="preserve"> công nhận và</w:t>
      </w:r>
      <w:r w:rsidR="00EC6D00" w:rsidRPr="00ED3661">
        <w:rPr>
          <w:sz w:val="26"/>
          <w:szCs w:val="26"/>
          <w:lang w:val="vi-VN"/>
        </w:rPr>
        <w:t xml:space="preserve"> </w:t>
      </w:r>
      <w:r w:rsidR="008D0F1B" w:rsidRPr="00ED3661">
        <w:rPr>
          <w:sz w:val="26"/>
          <w:szCs w:val="26"/>
          <w:lang w:val="vi-VN"/>
        </w:rPr>
        <w:t>chuyển đổi tín chỉ</w:t>
      </w:r>
      <w:r w:rsidRPr="00ED3661">
        <w:rPr>
          <w:sz w:val="26"/>
          <w:szCs w:val="26"/>
          <w:lang w:val="vi-VN"/>
        </w:rPr>
        <w:t>, sinh v</w:t>
      </w:r>
      <w:r w:rsidR="0062565B" w:rsidRPr="00ED3661">
        <w:rPr>
          <w:sz w:val="26"/>
          <w:szCs w:val="26"/>
          <w:lang w:val="vi-VN"/>
        </w:rPr>
        <w:t xml:space="preserve">iên được miễn trừ các học phần </w:t>
      </w:r>
      <w:r w:rsidRPr="00ED3661">
        <w:rPr>
          <w:sz w:val="26"/>
          <w:szCs w:val="26"/>
          <w:lang w:val="vi-VN"/>
        </w:rPr>
        <w:t xml:space="preserve">tương ứng với những </w:t>
      </w:r>
      <w:r w:rsidR="0028186F" w:rsidRPr="00ED3661">
        <w:rPr>
          <w:sz w:val="26"/>
          <w:szCs w:val="26"/>
          <w:lang w:val="vi-VN"/>
        </w:rPr>
        <w:t>khối lượng học tập</w:t>
      </w:r>
      <w:r w:rsidRPr="00ED3661">
        <w:rPr>
          <w:sz w:val="26"/>
          <w:szCs w:val="26"/>
          <w:lang w:val="vi-VN"/>
        </w:rPr>
        <w:t xml:space="preserve"> đã tích lũy</w:t>
      </w:r>
      <w:r w:rsidR="00461DD9" w:rsidRPr="00ED3661">
        <w:rPr>
          <w:sz w:val="26"/>
          <w:szCs w:val="26"/>
          <w:lang w:val="vi-VN"/>
        </w:rPr>
        <w:t xml:space="preserve"> </w:t>
      </w:r>
      <w:r w:rsidR="00E5383C" w:rsidRPr="00ED3661">
        <w:rPr>
          <w:sz w:val="26"/>
          <w:szCs w:val="26"/>
          <w:lang w:val="vi-VN"/>
        </w:rPr>
        <w:t xml:space="preserve">theo quy định </w:t>
      </w:r>
      <w:r w:rsidR="00A12846" w:rsidRPr="00ED3661">
        <w:rPr>
          <w:sz w:val="26"/>
          <w:szCs w:val="26"/>
          <w:lang w:val="vi-VN"/>
        </w:rPr>
        <w:t xml:space="preserve">về công nhận kết quả học tập và chuyển đổi tín chỉ </w:t>
      </w:r>
      <w:r w:rsidR="003D1214" w:rsidRPr="00ED3661">
        <w:rPr>
          <w:sz w:val="26"/>
          <w:szCs w:val="26"/>
          <w:lang w:val="vi-VN"/>
        </w:rPr>
        <w:t xml:space="preserve">của </w:t>
      </w:r>
      <w:r w:rsidR="001D53E8" w:rsidRPr="00324B64">
        <w:rPr>
          <w:sz w:val="26"/>
          <w:szCs w:val="26"/>
          <w:lang w:val="vi-VN"/>
        </w:rPr>
        <w:t>Đại học</w:t>
      </w:r>
      <w:r w:rsidR="003D1214" w:rsidRPr="00ED3661">
        <w:rPr>
          <w:sz w:val="26"/>
          <w:szCs w:val="26"/>
          <w:lang w:val="vi-VN"/>
        </w:rPr>
        <w:t>.</w:t>
      </w:r>
    </w:p>
    <w:p w14:paraId="5BE5A0E3" w14:textId="5B92306D" w:rsidR="00F36AA1" w:rsidRPr="00ED3661" w:rsidRDefault="00F36AA1" w:rsidP="00324B64">
      <w:pPr>
        <w:pStyle w:val="Heading2"/>
        <w:shd w:val="clear" w:color="auto" w:fill="auto"/>
      </w:pPr>
      <w:bookmarkStart w:id="6" w:name="OLE_LINK1"/>
      <w:r w:rsidRPr="00ED3661">
        <w:lastRenderedPageBreak/>
        <w:t>Điều 2</w:t>
      </w:r>
      <w:r w:rsidR="00DF204C" w:rsidRPr="00142B93">
        <w:t>5</w:t>
      </w:r>
      <w:r w:rsidRPr="00ED3661">
        <w:t>. Xử lý vi phạm đối với sinh viên</w:t>
      </w:r>
    </w:p>
    <w:p w14:paraId="1359FB16" w14:textId="77777777" w:rsidR="00F36AA1" w:rsidRPr="00ED3661" w:rsidRDefault="00F36AA1" w:rsidP="00324B64">
      <w:pPr>
        <w:autoSpaceDE w:val="0"/>
        <w:autoSpaceDN w:val="0"/>
        <w:adjustRightInd w:val="0"/>
        <w:spacing w:before="60" w:after="60" w:line="300" w:lineRule="auto"/>
        <w:ind w:firstLine="720"/>
        <w:jc w:val="both"/>
        <w:rPr>
          <w:sz w:val="26"/>
          <w:szCs w:val="26"/>
          <w:lang w:val="vi-VN"/>
        </w:rPr>
      </w:pPr>
      <w:r w:rsidRPr="00ED3661">
        <w:rPr>
          <w:sz w:val="26"/>
          <w:szCs w:val="26"/>
          <w:lang w:val="vi-VN"/>
        </w:rPr>
        <w:t xml:space="preserve">1. Sinh viên có gian lận trong thi, kiểm tra, đánh giá kết quả học tập sẽ bị xử lý kỷ luật đối với từng học phần đã vi phạm theo các quy định của </w:t>
      </w:r>
      <w:r w:rsidRPr="00142B93">
        <w:rPr>
          <w:sz w:val="26"/>
          <w:szCs w:val="26"/>
          <w:lang w:val="vi-VN"/>
        </w:rPr>
        <w:t xml:space="preserve">Quy chế thi tốt nghiệp </w:t>
      </w:r>
      <w:r w:rsidR="00F57A8E" w:rsidRPr="00142B93">
        <w:rPr>
          <w:sz w:val="26"/>
          <w:szCs w:val="26"/>
          <w:lang w:val="vi-VN"/>
        </w:rPr>
        <w:t>Trung học phổ thông</w:t>
      </w:r>
      <w:r w:rsidRPr="00142B93">
        <w:rPr>
          <w:sz w:val="26"/>
          <w:szCs w:val="26"/>
          <w:lang w:val="vi-VN"/>
        </w:rPr>
        <w:t xml:space="preserve"> hiện hành </w:t>
      </w:r>
      <w:r w:rsidR="00F57A8E" w:rsidRPr="00142B93">
        <w:rPr>
          <w:sz w:val="26"/>
          <w:szCs w:val="26"/>
          <w:lang w:val="vi-VN"/>
        </w:rPr>
        <w:t>do</w:t>
      </w:r>
      <w:r w:rsidRPr="00142B93">
        <w:rPr>
          <w:sz w:val="26"/>
          <w:szCs w:val="26"/>
          <w:lang w:val="vi-VN"/>
        </w:rPr>
        <w:t xml:space="preserve"> Bộ G</w:t>
      </w:r>
      <w:r w:rsidR="00F57A8E" w:rsidRPr="00142B93">
        <w:rPr>
          <w:sz w:val="26"/>
          <w:szCs w:val="26"/>
          <w:lang w:val="vi-VN"/>
        </w:rPr>
        <w:t>iáo dục và Đào tạo ban hành</w:t>
      </w:r>
      <w:r w:rsidRPr="00ED3661">
        <w:rPr>
          <w:sz w:val="26"/>
          <w:szCs w:val="26"/>
          <w:lang w:val="vi-VN"/>
        </w:rPr>
        <w:t>, trừ trường hợp quy định tại khoản 2 Điều này.</w:t>
      </w:r>
    </w:p>
    <w:p w14:paraId="7E022D91" w14:textId="77777777" w:rsidR="00F36AA1" w:rsidRPr="00ED3661" w:rsidRDefault="00F36AA1" w:rsidP="00324B64">
      <w:pPr>
        <w:autoSpaceDE w:val="0"/>
        <w:autoSpaceDN w:val="0"/>
        <w:adjustRightInd w:val="0"/>
        <w:spacing w:before="60" w:after="60" w:line="300" w:lineRule="auto"/>
        <w:ind w:firstLine="720"/>
        <w:jc w:val="both"/>
        <w:rPr>
          <w:sz w:val="26"/>
          <w:szCs w:val="26"/>
          <w:lang w:val="vi-VN"/>
        </w:rPr>
      </w:pPr>
      <w:r w:rsidRPr="00ED3661">
        <w:rPr>
          <w:sz w:val="26"/>
          <w:szCs w:val="26"/>
          <w:lang w:val="vi-VN"/>
        </w:rPr>
        <w:t>2. Sinh viên thi hộ hoặc nhờ người thi hộ đều bị kỷ luật ở mức đình chỉ học tập 01 năm đối với trường hợp vi phạm lần thứ nhất và buộc thôi học đối với trường hợp vi phạm lần thứ hai.</w:t>
      </w:r>
    </w:p>
    <w:p w14:paraId="349B04D2" w14:textId="77777777" w:rsidR="00F36AA1" w:rsidRPr="00ED3661" w:rsidRDefault="00F36AA1" w:rsidP="00324B64">
      <w:pPr>
        <w:spacing w:before="60" w:after="60" w:line="300" w:lineRule="auto"/>
        <w:ind w:firstLine="720"/>
        <w:jc w:val="both"/>
        <w:rPr>
          <w:sz w:val="26"/>
          <w:szCs w:val="26"/>
          <w:shd w:val="clear" w:color="auto" w:fill="FFFFFF"/>
          <w:lang w:val="vi-VN"/>
        </w:rPr>
      </w:pPr>
      <w:r w:rsidRPr="00ED3661">
        <w:rPr>
          <w:sz w:val="26"/>
          <w:szCs w:val="26"/>
          <w:shd w:val="clear" w:color="auto" w:fill="FFFFFF"/>
          <w:lang w:val="vi-VN"/>
        </w:rPr>
        <w:t>3. Người học sử dụng hồ sơ, văn bằng, chứng chỉ giả làm điều kiện trúng tuyển hoặc điều kiện tốt nghiệp sẽ bị buộc thôi học;</w:t>
      </w:r>
      <w:r w:rsidR="007D1EE3" w:rsidRPr="00ED3661">
        <w:rPr>
          <w:sz w:val="26"/>
          <w:szCs w:val="26"/>
          <w:shd w:val="clear" w:color="auto" w:fill="FFFFFF"/>
          <w:lang w:val="vi-VN"/>
        </w:rPr>
        <w:t xml:space="preserve"> </w:t>
      </w:r>
      <w:r w:rsidRPr="00ED3661">
        <w:rPr>
          <w:sz w:val="26"/>
          <w:szCs w:val="26"/>
          <w:shd w:val="clear" w:color="auto" w:fill="FFFFFF"/>
          <w:lang w:val="vi-VN"/>
        </w:rPr>
        <w:t>văn bằng tốt nghiệp nếu đã được cấp sẽ</w:t>
      </w:r>
      <w:r w:rsidR="0025251C" w:rsidRPr="00ED3661">
        <w:rPr>
          <w:sz w:val="26"/>
          <w:szCs w:val="26"/>
          <w:shd w:val="clear" w:color="auto" w:fill="FFFFFF"/>
          <w:lang w:val="vi-VN"/>
        </w:rPr>
        <w:t xml:space="preserve"> </w:t>
      </w:r>
      <w:r w:rsidRPr="00ED3661">
        <w:rPr>
          <w:sz w:val="26"/>
          <w:szCs w:val="26"/>
          <w:shd w:val="clear" w:color="auto" w:fill="FFFFFF"/>
          <w:lang w:val="vi-VN"/>
        </w:rPr>
        <w:t>bị thu hồi, huỷ bỏ.</w:t>
      </w:r>
    </w:p>
    <w:p w14:paraId="3A14AA68" w14:textId="77777777" w:rsidR="001221EC" w:rsidRPr="00ED3661" w:rsidRDefault="001221EC" w:rsidP="00324B64">
      <w:pPr>
        <w:spacing w:before="60" w:after="60" w:line="300" w:lineRule="auto"/>
        <w:ind w:firstLine="720"/>
        <w:jc w:val="both"/>
        <w:rPr>
          <w:sz w:val="26"/>
          <w:szCs w:val="26"/>
          <w:shd w:val="clear" w:color="auto" w:fill="FFFFFF"/>
          <w:lang w:val="vi-VN"/>
        </w:rPr>
        <w:sectPr w:rsidR="001221EC" w:rsidRPr="00ED3661" w:rsidSect="00505D6C">
          <w:headerReference w:type="default" r:id="rId9"/>
          <w:pgSz w:w="11906" w:h="16838" w:code="9"/>
          <w:pgMar w:top="1134" w:right="1134" w:bottom="1134" w:left="1418" w:header="720" w:footer="261" w:gutter="0"/>
          <w:cols w:space="720"/>
          <w:docGrid w:linePitch="360"/>
        </w:sectPr>
      </w:pPr>
    </w:p>
    <w:p w14:paraId="45DA2183" w14:textId="77777777" w:rsidR="00ED3990" w:rsidRPr="00ED3661" w:rsidRDefault="00ED3990" w:rsidP="00324B64">
      <w:pPr>
        <w:autoSpaceDE w:val="0"/>
        <w:autoSpaceDN w:val="0"/>
        <w:adjustRightInd w:val="0"/>
        <w:spacing w:before="60" w:after="60" w:line="300" w:lineRule="auto"/>
        <w:jc w:val="center"/>
        <w:outlineLvl w:val="0"/>
        <w:rPr>
          <w:b/>
          <w:bCs/>
          <w:sz w:val="26"/>
          <w:szCs w:val="26"/>
          <w:lang w:val="vi-VN"/>
        </w:rPr>
      </w:pPr>
      <w:r w:rsidRPr="00ED3661">
        <w:rPr>
          <w:b/>
          <w:bCs/>
          <w:sz w:val="26"/>
          <w:szCs w:val="26"/>
          <w:lang w:val="vi-VN"/>
        </w:rPr>
        <w:lastRenderedPageBreak/>
        <w:t>Chương V</w:t>
      </w:r>
    </w:p>
    <w:p w14:paraId="5C446E3D" w14:textId="77777777" w:rsidR="00ED3990" w:rsidRPr="00ED3661" w:rsidRDefault="00ED3990" w:rsidP="00324B64">
      <w:pPr>
        <w:autoSpaceDE w:val="0"/>
        <w:autoSpaceDN w:val="0"/>
        <w:adjustRightInd w:val="0"/>
        <w:spacing w:before="60" w:after="60" w:line="300" w:lineRule="auto"/>
        <w:jc w:val="center"/>
        <w:outlineLvl w:val="0"/>
        <w:rPr>
          <w:b/>
          <w:bCs/>
          <w:sz w:val="26"/>
          <w:szCs w:val="26"/>
          <w:lang w:val="vi-VN"/>
        </w:rPr>
      </w:pPr>
      <w:r w:rsidRPr="00ED3661">
        <w:rPr>
          <w:b/>
          <w:bCs/>
          <w:sz w:val="26"/>
          <w:szCs w:val="26"/>
          <w:lang w:val="vi-VN"/>
        </w:rPr>
        <w:t xml:space="preserve">TỔ CHỨC THỰC HIỆN </w:t>
      </w:r>
    </w:p>
    <w:p w14:paraId="4845F739" w14:textId="70CBF09C" w:rsidR="00461DD9" w:rsidRPr="00ED3661" w:rsidRDefault="00461DD9" w:rsidP="00324B64">
      <w:pPr>
        <w:pStyle w:val="Heading2"/>
        <w:shd w:val="clear" w:color="auto" w:fill="auto"/>
      </w:pPr>
      <w:r w:rsidRPr="00ED3661">
        <w:t>Điều 2</w:t>
      </w:r>
      <w:r w:rsidR="00DF204C" w:rsidRPr="00142B93">
        <w:t>6</w:t>
      </w:r>
      <w:r w:rsidRPr="00ED3661">
        <w:t xml:space="preserve">. Chế độ báo cáo, lưu trữ, công khai thông tin </w:t>
      </w:r>
    </w:p>
    <w:p w14:paraId="3F2A101C" w14:textId="77777777" w:rsidR="00D6158A" w:rsidRPr="00ED3661" w:rsidRDefault="00D6158A" w:rsidP="00324B64">
      <w:pPr>
        <w:spacing w:before="60" w:after="60" w:line="300" w:lineRule="auto"/>
        <w:ind w:firstLine="720"/>
        <w:jc w:val="both"/>
        <w:rPr>
          <w:sz w:val="26"/>
          <w:szCs w:val="26"/>
          <w:lang w:val="vi-VN"/>
        </w:rPr>
      </w:pPr>
      <w:r w:rsidRPr="00ED3661">
        <w:rPr>
          <w:sz w:val="26"/>
          <w:szCs w:val="26"/>
          <w:lang w:val="vi-VN"/>
        </w:rPr>
        <w:t>1. Trước ngày 31 tháng 12 hằng năm:</w:t>
      </w:r>
    </w:p>
    <w:p w14:paraId="4BB8EA2C" w14:textId="28504C75" w:rsidR="00D6158A" w:rsidRPr="00ED3661" w:rsidRDefault="001D53E8" w:rsidP="00324B64">
      <w:pPr>
        <w:spacing w:before="60" w:after="60" w:line="300" w:lineRule="auto"/>
        <w:ind w:firstLine="720"/>
        <w:jc w:val="both"/>
        <w:rPr>
          <w:sz w:val="26"/>
          <w:szCs w:val="26"/>
          <w:lang w:val="vi-VN"/>
        </w:rPr>
      </w:pPr>
      <w:r w:rsidRPr="00324B64">
        <w:rPr>
          <w:sz w:val="26"/>
          <w:szCs w:val="26"/>
          <w:lang w:val="vi-VN"/>
        </w:rPr>
        <w:t>Đại học</w:t>
      </w:r>
      <w:r w:rsidR="00D6158A" w:rsidRPr="00ED3661">
        <w:rPr>
          <w:sz w:val="26"/>
          <w:szCs w:val="26"/>
          <w:lang w:val="vi-VN"/>
        </w:rPr>
        <w:t xml:space="preserve"> báo cáo Bộ Giáo dục và Đào tạo về số liệu sinh viên tuyển mới, </w:t>
      </w:r>
      <w:r w:rsidR="00D6158A" w:rsidRPr="00324B64">
        <w:rPr>
          <w:sz w:val="26"/>
          <w:szCs w:val="26"/>
          <w:lang w:val="vi-VN"/>
        </w:rPr>
        <w:t>tốt nghiệp, thôi học và đang học trong năm, dự kiến tốt nghiệp trong năm sau, tốt nghiệp đã có việc làm trong thời gian 12 tháng</w:t>
      </w:r>
      <w:r w:rsidR="00D6158A" w:rsidRPr="00ED3661">
        <w:rPr>
          <w:sz w:val="26"/>
          <w:szCs w:val="26"/>
          <w:lang w:val="vi-VN"/>
        </w:rPr>
        <w:t>; phân loại theo đối tượng đầu vào, ngành đào tạo, khóa đào tạo và hình thức đào tạo;</w:t>
      </w:r>
    </w:p>
    <w:p w14:paraId="0FFC7853" w14:textId="193F1A02" w:rsidR="008D58E6" w:rsidRPr="00ED3661" w:rsidRDefault="00D6158A" w:rsidP="00324B64">
      <w:pPr>
        <w:spacing w:before="60" w:after="60" w:line="300" w:lineRule="auto"/>
        <w:ind w:firstLine="720"/>
        <w:jc w:val="both"/>
        <w:rPr>
          <w:sz w:val="26"/>
          <w:szCs w:val="26"/>
          <w:shd w:val="clear" w:color="auto" w:fill="FFFFFF"/>
          <w:lang w:val="vi-VN"/>
        </w:rPr>
      </w:pPr>
      <w:r w:rsidRPr="00324B64">
        <w:rPr>
          <w:sz w:val="26"/>
          <w:szCs w:val="26"/>
          <w:lang w:val="vi-VN"/>
        </w:rPr>
        <w:t>2</w:t>
      </w:r>
      <w:r w:rsidR="008D58E6" w:rsidRPr="00324B64">
        <w:rPr>
          <w:sz w:val="26"/>
          <w:szCs w:val="26"/>
          <w:lang w:val="vi-VN"/>
        </w:rPr>
        <w:t xml:space="preserve">. </w:t>
      </w:r>
      <w:r w:rsidR="001D53E8" w:rsidRPr="00324B64">
        <w:rPr>
          <w:sz w:val="26"/>
          <w:szCs w:val="26"/>
          <w:lang w:val="vi-VN"/>
        </w:rPr>
        <w:t>Đại học</w:t>
      </w:r>
      <w:r w:rsidR="00383FED" w:rsidRPr="00324B64">
        <w:rPr>
          <w:sz w:val="26"/>
          <w:szCs w:val="26"/>
          <w:lang w:val="vi-VN"/>
        </w:rPr>
        <w:t xml:space="preserve"> </w:t>
      </w:r>
      <w:r w:rsidR="008D58E6" w:rsidRPr="00324B64">
        <w:rPr>
          <w:sz w:val="26"/>
          <w:szCs w:val="26"/>
          <w:lang w:val="vi-VN"/>
        </w:rPr>
        <w:t>tổ chức lưu trữ, bảo quản</w:t>
      </w:r>
      <w:r w:rsidR="008D58E6" w:rsidRPr="00ED3661">
        <w:rPr>
          <w:sz w:val="26"/>
          <w:szCs w:val="26"/>
          <w:shd w:val="clear" w:color="auto" w:fill="FFFFFF"/>
          <w:lang w:val="vi-VN"/>
        </w:rPr>
        <w:t xml:space="preserve"> an toàn các tài liệu liên quan tới công tác đào tạo theo các quy định do Bộ Giáo dục và Đào tạo ban hành.</w:t>
      </w:r>
    </w:p>
    <w:p w14:paraId="63A0AF90" w14:textId="77777777" w:rsidR="008D58E6" w:rsidRPr="00ED3661" w:rsidRDefault="008D58E6" w:rsidP="00324B64">
      <w:pPr>
        <w:spacing w:before="60" w:after="60" w:line="300" w:lineRule="auto"/>
        <w:ind w:firstLine="720"/>
        <w:jc w:val="both"/>
        <w:rPr>
          <w:sz w:val="26"/>
          <w:szCs w:val="26"/>
          <w:shd w:val="clear" w:color="auto" w:fill="FFFFFF"/>
          <w:lang w:val="vi-VN"/>
        </w:rPr>
      </w:pPr>
      <w:r w:rsidRPr="00ED3661">
        <w:rPr>
          <w:sz w:val="26"/>
          <w:szCs w:val="26"/>
          <w:shd w:val="clear" w:color="auto" w:fill="FFFFFF"/>
          <w:lang w:val="vi-VN"/>
        </w:rPr>
        <w:t xml:space="preserve">a) Quyết định trúng tuyển, bảng điểm gốc, quyết định công nhận tốt nghiệp, sổ gốc cấp phát bằng tốt nghiệp cho sinh viên là tài liệu lưu trữ được bảo quản vĩnh viễn tại </w:t>
      </w:r>
      <w:r w:rsidR="00383FED" w:rsidRPr="00142B93">
        <w:rPr>
          <w:sz w:val="26"/>
          <w:szCs w:val="30"/>
          <w:lang w:val="vi-VN"/>
        </w:rPr>
        <w:t>Đại học</w:t>
      </w:r>
      <w:r w:rsidRPr="00ED3661">
        <w:rPr>
          <w:sz w:val="26"/>
          <w:szCs w:val="26"/>
          <w:shd w:val="clear" w:color="auto" w:fill="FFFFFF"/>
          <w:lang w:val="vi-VN"/>
        </w:rPr>
        <w:t>;</w:t>
      </w:r>
    </w:p>
    <w:p w14:paraId="267C15FC" w14:textId="77777777" w:rsidR="008D58E6" w:rsidRPr="00ED3661" w:rsidRDefault="008D58E6" w:rsidP="00324B64">
      <w:pPr>
        <w:spacing w:before="60" w:after="60" w:line="300" w:lineRule="auto"/>
        <w:ind w:firstLine="720"/>
        <w:jc w:val="both"/>
        <w:rPr>
          <w:sz w:val="26"/>
          <w:szCs w:val="26"/>
          <w:shd w:val="clear" w:color="auto" w:fill="FFFFFF"/>
          <w:lang w:val="vi-VN"/>
        </w:rPr>
      </w:pPr>
      <w:r w:rsidRPr="00ED3661">
        <w:rPr>
          <w:sz w:val="26"/>
          <w:szCs w:val="26"/>
          <w:shd w:val="clear" w:color="auto" w:fill="FFFFFF"/>
          <w:lang w:val="vi-VN"/>
        </w:rPr>
        <w:t>b) Tài liệu khác liên quan đến tuyển sinh, đào tạo được lưu trữ, bảo quản trong suốt quá trình đào tạo;</w:t>
      </w:r>
    </w:p>
    <w:p w14:paraId="016422E4" w14:textId="77777777" w:rsidR="008D58E6" w:rsidRPr="00ED3661" w:rsidRDefault="008D58E6" w:rsidP="00324B64">
      <w:pPr>
        <w:spacing w:before="60" w:after="60" w:line="300" w:lineRule="auto"/>
        <w:ind w:firstLine="720"/>
        <w:jc w:val="both"/>
        <w:rPr>
          <w:sz w:val="26"/>
          <w:szCs w:val="26"/>
          <w:shd w:val="clear" w:color="auto" w:fill="FFFFFF"/>
          <w:lang w:val="vi-VN"/>
        </w:rPr>
      </w:pPr>
      <w:r w:rsidRPr="00ED3661">
        <w:rPr>
          <w:sz w:val="26"/>
          <w:szCs w:val="26"/>
          <w:shd w:val="clear" w:color="auto" w:fill="FFFFFF"/>
          <w:lang w:val="vi-VN"/>
        </w:rPr>
        <w:t>c) Việc tiêu hủy tài liệu liên quan tuyển sinh, đào tạo hết thời gian lưu trữ được thực hiện theo quy định hiện hành của nhà nước.</w:t>
      </w:r>
    </w:p>
    <w:p w14:paraId="799B3D19" w14:textId="2CEF7687" w:rsidR="008D58E6" w:rsidRPr="00324B64" w:rsidRDefault="00D6158A" w:rsidP="00324B64">
      <w:pPr>
        <w:spacing w:before="60" w:after="60" w:line="300" w:lineRule="auto"/>
        <w:ind w:firstLine="720"/>
        <w:jc w:val="both"/>
        <w:rPr>
          <w:sz w:val="26"/>
          <w:szCs w:val="26"/>
          <w:lang w:val="vi-VN"/>
        </w:rPr>
      </w:pPr>
      <w:r w:rsidRPr="00ED3661">
        <w:rPr>
          <w:sz w:val="26"/>
          <w:szCs w:val="26"/>
          <w:shd w:val="clear" w:color="auto" w:fill="FFFFFF"/>
          <w:lang w:val="vi-VN"/>
        </w:rPr>
        <w:t>3</w:t>
      </w:r>
      <w:r w:rsidR="008D58E6" w:rsidRPr="00324B64">
        <w:rPr>
          <w:sz w:val="26"/>
          <w:szCs w:val="26"/>
          <w:lang w:val="vi-VN"/>
        </w:rPr>
        <w:t xml:space="preserve">. </w:t>
      </w:r>
      <w:r w:rsidR="001D53E8" w:rsidRPr="00324B64">
        <w:rPr>
          <w:sz w:val="26"/>
          <w:szCs w:val="26"/>
          <w:lang w:val="vi-VN"/>
        </w:rPr>
        <w:t>Đại học</w:t>
      </w:r>
      <w:r w:rsidR="008D58E6" w:rsidRPr="00324B64">
        <w:rPr>
          <w:sz w:val="26"/>
          <w:szCs w:val="26"/>
          <w:lang w:val="vi-VN"/>
        </w:rPr>
        <w:t xml:space="preserve"> công khai trên </w:t>
      </w:r>
      <w:r w:rsidR="00383FED" w:rsidRPr="00324B64">
        <w:rPr>
          <w:sz w:val="26"/>
          <w:szCs w:val="26"/>
          <w:lang w:val="vi-VN"/>
        </w:rPr>
        <w:t>c</w:t>
      </w:r>
      <w:r w:rsidR="008D58E6" w:rsidRPr="00324B64">
        <w:rPr>
          <w:sz w:val="26"/>
          <w:szCs w:val="26"/>
          <w:lang w:val="vi-VN"/>
        </w:rPr>
        <w:t>ổng thông tin điện tử chậm nhất 45 ngày trước khi tổ chức đào tạo:</w:t>
      </w:r>
    </w:p>
    <w:p w14:paraId="5383D1BB" w14:textId="77777777" w:rsidR="008D58E6" w:rsidRPr="00ED3661" w:rsidRDefault="008D58E6" w:rsidP="00324B64">
      <w:pPr>
        <w:spacing w:before="60" w:after="60" w:line="300" w:lineRule="auto"/>
        <w:ind w:firstLine="720"/>
        <w:jc w:val="both"/>
        <w:rPr>
          <w:sz w:val="26"/>
          <w:szCs w:val="26"/>
          <w:shd w:val="clear" w:color="auto" w:fill="FFFFFF"/>
          <w:lang w:val="vi-VN"/>
        </w:rPr>
      </w:pPr>
      <w:r w:rsidRPr="00324B64">
        <w:rPr>
          <w:sz w:val="26"/>
          <w:szCs w:val="26"/>
          <w:lang w:val="vi-VN"/>
        </w:rPr>
        <w:t xml:space="preserve">a) Quy chế </w:t>
      </w:r>
      <w:r w:rsidR="0033591E" w:rsidRPr="00324B64">
        <w:rPr>
          <w:sz w:val="26"/>
          <w:szCs w:val="26"/>
          <w:lang w:val="vi-VN"/>
        </w:rPr>
        <w:t xml:space="preserve">đào tạo </w:t>
      </w:r>
      <w:r w:rsidRPr="00324B64">
        <w:rPr>
          <w:sz w:val="26"/>
          <w:szCs w:val="26"/>
          <w:lang w:val="vi-VN"/>
        </w:rPr>
        <w:t>và các quy định</w:t>
      </w:r>
      <w:r w:rsidRPr="00ED3661">
        <w:rPr>
          <w:sz w:val="26"/>
          <w:szCs w:val="26"/>
          <w:shd w:val="clear" w:color="auto" w:fill="FFFFFF"/>
          <w:lang w:val="vi-VN"/>
        </w:rPr>
        <w:t xml:space="preserve"> quản lý đào tạo có liên quan;</w:t>
      </w:r>
    </w:p>
    <w:p w14:paraId="0311DCA9" w14:textId="77777777" w:rsidR="0033591E" w:rsidRPr="00ED3661" w:rsidRDefault="008D58E6" w:rsidP="00324B64">
      <w:pPr>
        <w:spacing w:before="60" w:after="60" w:line="300" w:lineRule="auto"/>
        <w:ind w:firstLine="720"/>
        <w:jc w:val="both"/>
        <w:rPr>
          <w:sz w:val="26"/>
          <w:szCs w:val="26"/>
          <w:shd w:val="clear" w:color="auto" w:fill="FFFFFF"/>
          <w:lang w:val="vi-VN"/>
        </w:rPr>
      </w:pPr>
      <w:r w:rsidRPr="00ED3661">
        <w:rPr>
          <w:sz w:val="26"/>
          <w:szCs w:val="26"/>
          <w:shd w:val="clear" w:color="auto" w:fill="FFFFFF"/>
          <w:lang w:val="vi-VN"/>
        </w:rPr>
        <w:t xml:space="preserve">b) Quyết định mở ngành và </w:t>
      </w:r>
      <w:r w:rsidR="0033591E" w:rsidRPr="00ED3661">
        <w:rPr>
          <w:sz w:val="26"/>
          <w:szCs w:val="26"/>
          <w:shd w:val="clear" w:color="auto" w:fill="FFFFFF"/>
          <w:lang w:val="vi-VN"/>
        </w:rPr>
        <w:t>các quyết định tổ chức đào tạo chính quy, vừa làm vừa học, liên kết đào tạo, đào tạo liên thông; trong đó ghi rõ tên ngành, hình thức đào tạo, đối tượng, chỉ tiêu và phương thức tuyển sinh, địa điểm đào tạo, cơ sở phối hợp đào tạo và các thông tin khác có liên quan;</w:t>
      </w:r>
    </w:p>
    <w:p w14:paraId="5F4AFE2F" w14:textId="77777777" w:rsidR="008D58E6" w:rsidRPr="00ED3661" w:rsidRDefault="008D58E6" w:rsidP="00324B64">
      <w:pPr>
        <w:spacing w:before="60" w:after="60" w:line="300" w:lineRule="auto"/>
        <w:ind w:firstLine="720"/>
        <w:jc w:val="both"/>
        <w:rPr>
          <w:sz w:val="26"/>
          <w:szCs w:val="26"/>
          <w:shd w:val="clear" w:color="auto" w:fill="FFFFFF"/>
          <w:lang w:val="vi-VN"/>
        </w:rPr>
      </w:pPr>
      <w:r w:rsidRPr="00ED3661">
        <w:rPr>
          <w:sz w:val="26"/>
          <w:szCs w:val="26"/>
          <w:shd w:val="clear" w:color="auto" w:fill="FFFFFF"/>
          <w:lang w:val="vi-VN"/>
        </w:rPr>
        <w:t>c) Các điều kiện bảo đảm chất lượng theo quy định hiện hành của Bộ Giáo dục và Đào tạo;</w:t>
      </w:r>
    </w:p>
    <w:p w14:paraId="5B063328" w14:textId="77777777" w:rsidR="008D58E6" w:rsidRPr="00ED3661" w:rsidRDefault="008D58E6" w:rsidP="00324B64">
      <w:pPr>
        <w:spacing w:before="60" w:after="60" w:line="300" w:lineRule="auto"/>
        <w:ind w:firstLine="720"/>
        <w:jc w:val="both"/>
        <w:rPr>
          <w:sz w:val="26"/>
          <w:szCs w:val="26"/>
          <w:shd w:val="clear" w:color="auto" w:fill="FFFFFF"/>
          <w:lang w:val="vi-VN"/>
        </w:rPr>
      </w:pPr>
      <w:r w:rsidRPr="00ED3661">
        <w:rPr>
          <w:sz w:val="26"/>
          <w:szCs w:val="26"/>
          <w:shd w:val="clear" w:color="auto" w:fill="FFFFFF"/>
          <w:lang w:val="vi-VN"/>
        </w:rPr>
        <w:t>d) Các minh chứng về việc các chương trình đào tạo đáp ứng chuẩn chương trình đào tạo do Bộ Giáo dục và Đào tạo ban hành;</w:t>
      </w:r>
    </w:p>
    <w:p w14:paraId="17E56D76" w14:textId="77777777" w:rsidR="008D58E6" w:rsidRPr="00ED3661" w:rsidRDefault="008D58E6" w:rsidP="00324B64">
      <w:pPr>
        <w:spacing w:before="60" w:after="60" w:line="300" w:lineRule="auto"/>
        <w:ind w:firstLine="720"/>
        <w:jc w:val="both"/>
        <w:rPr>
          <w:sz w:val="26"/>
          <w:szCs w:val="26"/>
          <w:shd w:val="clear" w:color="auto" w:fill="FFFFFF"/>
          <w:lang w:val="vi-VN"/>
        </w:rPr>
      </w:pPr>
      <w:r w:rsidRPr="00ED3661">
        <w:rPr>
          <w:sz w:val="26"/>
          <w:szCs w:val="26"/>
          <w:shd w:val="clear" w:color="auto" w:fill="FFFFFF"/>
          <w:lang w:val="vi-VN"/>
        </w:rPr>
        <w:t>đ) Thông báo tuyển sinh theo quy chế tuyển sinh hiện hành;</w:t>
      </w:r>
    </w:p>
    <w:p w14:paraId="57A4F8DF" w14:textId="77777777" w:rsidR="008D58E6" w:rsidRPr="00ED3661" w:rsidRDefault="008D58E6" w:rsidP="00324B64">
      <w:pPr>
        <w:spacing w:before="60" w:after="60" w:line="300" w:lineRule="auto"/>
        <w:ind w:firstLine="720"/>
        <w:jc w:val="both"/>
        <w:rPr>
          <w:sz w:val="26"/>
          <w:szCs w:val="26"/>
          <w:shd w:val="clear" w:color="auto" w:fill="FFFFFF"/>
          <w:lang w:val="vi-VN"/>
        </w:rPr>
      </w:pPr>
      <w:r w:rsidRPr="00ED3661">
        <w:rPr>
          <w:sz w:val="26"/>
          <w:szCs w:val="26"/>
          <w:shd w:val="clear" w:color="auto" w:fill="FFFFFF"/>
          <w:lang w:val="vi-VN"/>
        </w:rPr>
        <w:t>e) Các minh chứng về việc đáp ứng các yêu cầu tối thiểu đối với liên kết đào tạo vừa làm vừa học theo quy định</w:t>
      </w:r>
      <w:r w:rsidR="0033591E" w:rsidRPr="00ED3661">
        <w:rPr>
          <w:sz w:val="26"/>
          <w:szCs w:val="26"/>
          <w:shd w:val="clear" w:color="auto" w:fill="FFFFFF"/>
          <w:lang w:val="vi-VN"/>
        </w:rPr>
        <w:t>.</w:t>
      </w:r>
    </w:p>
    <w:p w14:paraId="6EEC54E8" w14:textId="0CEC3F06" w:rsidR="00681136" w:rsidRPr="00ED3661" w:rsidRDefault="00ED447A" w:rsidP="00324B64">
      <w:pPr>
        <w:spacing w:before="60" w:after="60" w:line="300" w:lineRule="auto"/>
        <w:ind w:firstLine="720"/>
        <w:jc w:val="both"/>
        <w:rPr>
          <w:b/>
          <w:bCs/>
          <w:sz w:val="26"/>
          <w:szCs w:val="26"/>
          <w:lang w:val="vi-VN"/>
        </w:rPr>
      </w:pPr>
      <w:r w:rsidRPr="00ED3661">
        <w:rPr>
          <w:b/>
          <w:bCs/>
          <w:sz w:val="26"/>
          <w:szCs w:val="26"/>
          <w:lang w:val="vi-VN"/>
        </w:rPr>
        <w:t>Điều 2</w:t>
      </w:r>
      <w:r w:rsidR="00DF204C" w:rsidRPr="00142B93">
        <w:rPr>
          <w:b/>
          <w:bCs/>
          <w:sz w:val="26"/>
          <w:szCs w:val="26"/>
          <w:lang w:val="vi-VN"/>
        </w:rPr>
        <w:t>7</w:t>
      </w:r>
      <w:r w:rsidRPr="00ED3661">
        <w:rPr>
          <w:b/>
          <w:bCs/>
          <w:sz w:val="26"/>
          <w:szCs w:val="26"/>
          <w:lang w:val="vi-VN"/>
        </w:rPr>
        <w:t xml:space="preserve">. </w:t>
      </w:r>
      <w:r w:rsidR="00ED1C97" w:rsidRPr="00ED3661">
        <w:rPr>
          <w:b/>
          <w:bCs/>
          <w:sz w:val="26"/>
          <w:szCs w:val="26"/>
          <w:lang w:val="vi-VN"/>
        </w:rPr>
        <w:t>Điều khoản thi hành</w:t>
      </w:r>
    </w:p>
    <w:p w14:paraId="7B823693" w14:textId="04B55DB8" w:rsidR="009850DC" w:rsidRPr="00ED3661" w:rsidRDefault="00681136" w:rsidP="00324B64">
      <w:pPr>
        <w:spacing w:before="60" w:after="60" w:line="300" w:lineRule="auto"/>
        <w:ind w:firstLine="720"/>
        <w:jc w:val="both"/>
        <w:rPr>
          <w:sz w:val="26"/>
          <w:szCs w:val="26"/>
          <w:shd w:val="clear" w:color="auto" w:fill="FFFFFF"/>
          <w:lang w:val="vi-VN"/>
        </w:rPr>
      </w:pPr>
      <w:r w:rsidRPr="00ED3661">
        <w:rPr>
          <w:sz w:val="26"/>
          <w:szCs w:val="26"/>
          <w:lang w:val="vi-VN"/>
        </w:rPr>
        <w:t xml:space="preserve">1. </w:t>
      </w:r>
      <w:r w:rsidR="0059314F" w:rsidRPr="00ED3661">
        <w:rPr>
          <w:sz w:val="26"/>
          <w:szCs w:val="26"/>
          <w:lang w:val="vi-VN"/>
        </w:rPr>
        <w:t>Quy chế này có hiệu lực kể từ ngày ký</w:t>
      </w:r>
      <w:r w:rsidR="00CF78C0" w:rsidRPr="00ED3661">
        <w:rPr>
          <w:sz w:val="26"/>
          <w:szCs w:val="26"/>
          <w:lang w:val="vi-VN"/>
        </w:rPr>
        <w:t xml:space="preserve">, </w:t>
      </w:r>
      <w:r w:rsidR="00A81FF5" w:rsidRPr="00ED3661">
        <w:rPr>
          <w:sz w:val="26"/>
          <w:szCs w:val="26"/>
          <w:lang w:val="vi-VN"/>
        </w:rPr>
        <w:t xml:space="preserve">thay thế </w:t>
      </w:r>
      <w:r w:rsidR="00A96285" w:rsidRPr="00142B93">
        <w:rPr>
          <w:sz w:val="26"/>
          <w:szCs w:val="26"/>
          <w:lang w:val="vi-VN"/>
        </w:rPr>
        <w:t xml:space="preserve">cho các quy chế đào tạo </w:t>
      </w:r>
      <w:r w:rsidR="0073058B" w:rsidRPr="00142B93">
        <w:rPr>
          <w:sz w:val="26"/>
          <w:szCs w:val="26"/>
          <w:lang w:val="vi-VN"/>
        </w:rPr>
        <w:t xml:space="preserve">trình độ </w:t>
      </w:r>
      <w:r w:rsidR="00A96285" w:rsidRPr="00142B93">
        <w:rPr>
          <w:sz w:val="26"/>
          <w:szCs w:val="26"/>
          <w:lang w:val="vi-VN"/>
        </w:rPr>
        <w:t>đại học trước đây (</w:t>
      </w:r>
      <w:r w:rsidR="00A81FF5" w:rsidRPr="00ED3661">
        <w:rPr>
          <w:sz w:val="26"/>
          <w:szCs w:val="26"/>
          <w:lang w:val="vi-VN"/>
        </w:rPr>
        <w:t>Quyết định</w:t>
      </w:r>
      <w:r w:rsidR="001876AC" w:rsidRPr="00ED3661">
        <w:rPr>
          <w:sz w:val="26"/>
          <w:szCs w:val="26"/>
          <w:lang w:val="vi-VN"/>
        </w:rPr>
        <w:t xml:space="preserve"> số</w:t>
      </w:r>
      <w:r w:rsidR="00A81FF5" w:rsidRPr="00ED3661">
        <w:rPr>
          <w:sz w:val="26"/>
          <w:szCs w:val="26"/>
          <w:lang w:val="vi-VN"/>
        </w:rPr>
        <w:t xml:space="preserve"> </w:t>
      </w:r>
      <w:r w:rsidR="00A96285" w:rsidRPr="00142B93">
        <w:rPr>
          <w:sz w:val="26"/>
          <w:szCs w:val="26"/>
          <w:lang w:val="vi-VN"/>
        </w:rPr>
        <w:t>368</w:t>
      </w:r>
      <w:r w:rsidR="00A81FF5" w:rsidRPr="00ED3661">
        <w:rPr>
          <w:sz w:val="26"/>
          <w:szCs w:val="26"/>
          <w:lang w:val="vi-VN"/>
        </w:rPr>
        <w:t xml:space="preserve">/QĐ-ĐHKTQD ngày </w:t>
      </w:r>
      <w:r w:rsidR="00A96285" w:rsidRPr="00142B93">
        <w:rPr>
          <w:sz w:val="26"/>
          <w:szCs w:val="26"/>
          <w:lang w:val="vi-VN"/>
        </w:rPr>
        <w:t>12</w:t>
      </w:r>
      <w:r w:rsidR="00A81FF5" w:rsidRPr="00ED3661">
        <w:rPr>
          <w:sz w:val="26"/>
          <w:szCs w:val="26"/>
          <w:lang w:val="vi-VN"/>
        </w:rPr>
        <w:t xml:space="preserve"> tháng </w:t>
      </w:r>
      <w:r w:rsidR="00A96285" w:rsidRPr="00142B93">
        <w:rPr>
          <w:sz w:val="26"/>
          <w:szCs w:val="26"/>
          <w:lang w:val="vi-VN"/>
        </w:rPr>
        <w:t>4</w:t>
      </w:r>
      <w:r w:rsidR="00A81FF5" w:rsidRPr="00ED3661">
        <w:rPr>
          <w:sz w:val="26"/>
          <w:szCs w:val="26"/>
          <w:lang w:val="vi-VN"/>
        </w:rPr>
        <w:t xml:space="preserve"> năm 20</w:t>
      </w:r>
      <w:r w:rsidR="00CF78C0" w:rsidRPr="00ED3661">
        <w:rPr>
          <w:sz w:val="26"/>
          <w:szCs w:val="26"/>
          <w:lang w:val="vi-VN"/>
        </w:rPr>
        <w:t>2</w:t>
      </w:r>
      <w:r w:rsidR="00A96285" w:rsidRPr="00142B93">
        <w:rPr>
          <w:sz w:val="26"/>
          <w:szCs w:val="26"/>
          <w:lang w:val="vi-VN"/>
        </w:rPr>
        <w:t>4</w:t>
      </w:r>
      <w:r w:rsidR="00A81FF5" w:rsidRPr="00ED3661">
        <w:rPr>
          <w:sz w:val="26"/>
          <w:szCs w:val="26"/>
          <w:lang w:val="vi-VN"/>
        </w:rPr>
        <w:t xml:space="preserve"> </w:t>
      </w:r>
      <w:r w:rsidR="001876AC" w:rsidRPr="00ED3661">
        <w:rPr>
          <w:sz w:val="26"/>
          <w:szCs w:val="26"/>
          <w:lang w:val="vi-VN"/>
        </w:rPr>
        <w:t xml:space="preserve">của Hiệu trưởng ban hành Quy </w:t>
      </w:r>
      <w:r w:rsidR="00CF78C0" w:rsidRPr="00ED3661">
        <w:rPr>
          <w:sz w:val="26"/>
          <w:szCs w:val="26"/>
          <w:lang w:val="vi-VN"/>
        </w:rPr>
        <w:t xml:space="preserve">chế </w:t>
      </w:r>
      <w:r w:rsidR="00A81FF5" w:rsidRPr="00ED3661">
        <w:rPr>
          <w:sz w:val="26"/>
          <w:szCs w:val="26"/>
          <w:lang w:val="vi-VN"/>
        </w:rPr>
        <w:t xml:space="preserve">đào tạo </w:t>
      </w:r>
      <w:r w:rsidR="00CF78C0" w:rsidRPr="00ED3661">
        <w:rPr>
          <w:sz w:val="26"/>
          <w:szCs w:val="26"/>
          <w:lang w:val="vi-VN"/>
        </w:rPr>
        <w:t xml:space="preserve">trình độ </w:t>
      </w:r>
      <w:r w:rsidR="00A81FF5" w:rsidRPr="00ED3661">
        <w:rPr>
          <w:sz w:val="26"/>
          <w:szCs w:val="26"/>
          <w:lang w:val="vi-VN"/>
        </w:rPr>
        <w:t>đại học</w:t>
      </w:r>
      <w:r w:rsidR="00CF78C0" w:rsidRPr="00ED3661">
        <w:rPr>
          <w:sz w:val="26"/>
          <w:szCs w:val="26"/>
          <w:lang w:val="vi-VN"/>
        </w:rPr>
        <w:t xml:space="preserve"> </w:t>
      </w:r>
      <w:r w:rsidR="001876AC" w:rsidRPr="00ED3661">
        <w:rPr>
          <w:sz w:val="26"/>
          <w:szCs w:val="26"/>
          <w:lang w:val="vi-VN"/>
        </w:rPr>
        <w:t>của Tr</w:t>
      </w:r>
      <w:r w:rsidR="001876AC" w:rsidRPr="00ED3661">
        <w:rPr>
          <w:sz w:val="26"/>
          <w:szCs w:val="26"/>
          <w:lang w:val="vi-VN"/>
        </w:rPr>
        <w:softHyphen/>
        <w:t>ư</w:t>
      </w:r>
      <w:r w:rsidR="001876AC" w:rsidRPr="00ED3661">
        <w:rPr>
          <w:sz w:val="26"/>
          <w:szCs w:val="26"/>
          <w:lang w:val="vi-VN"/>
        </w:rPr>
        <w:softHyphen/>
        <w:t>ờng Đại học Kinh tế Quốc dân</w:t>
      </w:r>
      <w:r w:rsidR="00A96285" w:rsidRPr="00142B93">
        <w:rPr>
          <w:sz w:val="26"/>
          <w:szCs w:val="26"/>
          <w:lang w:val="vi-VN"/>
        </w:rPr>
        <w:t>)</w:t>
      </w:r>
      <w:r w:rsidR="00B0086D" w:rsidRPr="00142B93">
        <w:rPr>
          <w:sz w:val="26"/>
          <w:szCs w:val="26"/>
          <w:lang w:val="vi-VN"/>
        </w:rPr>
        <w:t xml:space="preserve">; </w:t>
      </w:r>
      <w:r w:rsidR="00216360" w:rsidRPr="00142B93">
        <w:rPr>
          <w:spacing w:val="-4"/>
          <w:sz w:val="26"/>
          <w:szCs w:val="26"/>
          <w:lang w:val="vi-VN"/>
        </w:rPr>
        <w:t xml:space="preserve">thay thế cho Quy định về chuẩn đầu ra Ngoại ngữ và Tin học (ban hành theo Quyết định số </w:t>
      </w:r>
      <w:r w:rsidR="00216360" w:rsidRPr="00142B93">
        <w:rPr>
          <w:spacing w:val="-4"/>
          <w:sz w:val="26"/>
          <w:szCs w:val="26"/>
          <w:lang w:val="vi-VN"/>
        </w:rPr>
        <w:lastRenderedPageBreak/>
        <w:t xml:space="preserve">785/QĐ-ĐHKTQD ngày 21/04/2020); thay thế cho Quy định công nhận kết quả học tập và chuyển đổi tín chỉ (ban hành theo Quyết định số </w:t>
      </w:r>
      <w:r w:rsidR="00AD4462" w:rsidRPr="00142B93">
        <w:rPr>
          <w:spacing w:val="-4"/>
          <w:sz w:val="26"/>
          <w:szCs w:val="26"/>
          <w:lang w:val="vi-VN"/>
        </w:rPr>
        <w:t>2081</w:t>
      </w:r>
      <w:r w:rsidR="00216360" w:rsidRPr="00142B93">
        <w:rPr>
          <w:spacing w:val="-4"/>
          <w:sz w:val="26"/>
          <w:szCs w:val="26"/>
          <w:lang w:val="vi-VN"/>
        </w:rPr>
        <w:t xml:space="preserve">/QĐ-ĐHKTQD ngày </w:t>
      </w:r>
      <w:r w:rsidR="00AD4462" w:rsidRPr="00142B93">
        <w:rPr>
          <w:spacing w:val="-4"/>
          <w:sz w:val="26"/>
          <w:szCs w:val="26"/>
          <w:lang w:val="vi-VN"/>
        </w:rPr>
        <w:t>02</w:t>
      </w:r>
      <w:r w:rsidR="00216360" w:rsidRPr="00142B93">
        <w:rPr>
          <w:spacing w:val="-4"/>
          <w:sz w:val="26"/>
          <w:szCs w:val="26"/>
          <w:lang w:val="vi-VN"/>
        </w:rPr>
        <w:t>/</w:t>
      </w:r>
      <w:r w:rsidR="00AD4462" w:rsidRPr="00142B93">
        <w:rPr>
          <w:spacing w:val="-4"/>
          <w:sz w:val="26"/>
          <w:szCs w:val="26"/>
          <w:lang w:val="vi-VN"/>
        </w:rPr>
        <w:t>11</w:t>
      </w:r>
      <w:r w:rsidR="00216360" w:rsidRPr="00142B93">
        <w:rPr>
          <w:spacing w:val="-4"/>
          <w:sz w:val="26"/>
          <w:szCs w:val="26"/>
          <w:lang w:val="vi-VN"/>
        </w:rPr>
        <w:t>/202</w:t>
      </w:r>
      <w:r w:rsidR="00AD4462" w:rsidRPr="00142B93">
        <w:rPr>
          <w:spacing w:val="-4"/>
          <w:sz w:val="26"/>
          <w:szCs w:val="26"/>
          <w:lang w:val="vi-VN"/>
        </w:rPr>
        <w:t>1</w:t>
      </w:r>
      <w:r w:rsidR="008E5E3E" w:rsidRPr="00142B93">
        <w:rPr>
          <w:spacing w:val="-4"/>
          <w:sz w:val="26"/>
          <w:szCs w:val="26"/>
          <w:lang w:val="vi-VN"/>
        </w:rPr>
        <w:t xml:space="preserve"> và </w:t>
      </w:r>
      <w:r w:rsidR="008E5E3E" w:rsidRPr="00142B93">
        <w:rPr>
          <w:sz w:val="26"/>
          <w:szCs w:val="26"/>
          <w:lang w:val="vi-VN"/>
        </w:rPr>
        <w:t>được sửa đổi bổ sung theo Quyết định số 554/QĐ-ĐHKTQD ngày 29/05/2024</w:t>
      </w:r>
      <w:r w:rsidR="00216360" w:rsidRPr="00142B93">
        <w:rPr>
          <w:spacing w:val="-4"/>
          <w:sz w:val="26"/>
          <w:szCs w:val="26"/>
          <w:lang w:val="vi-VN"/>
        </w:rPr>
        <w:t xml:space="preserve">); </w:t>
      </w:r>
      <w:r w:rsidR="00AD4462" w:rsidRPr="00142B93">
        <w:rPr>
          <w:spacing w:val="-4"/>
          <w:sz w:val="26"/>
          <w:szCs w:val="26"/>
          <w:lang w:val="vi-VN"/>
        </w:rPr>
        <w:t>thay thế cho Quy định dạy và học theo mô hình Lecture/Seminar (ban hành theo Quyết định số 317/QĐ-ĐHKTQD ngày 06/04/2023);</w:t>
      </w:r>
      <w:r w:rsidR="00D7592C" w:rsidRPr="00142B93">
        <w:rPr>
          <w:spacing w:val="-4"/>
          <w:sz w:val="26"/>
          <w:szCs w:val="26"/>
          <w:lang w:val="vi-VN"/>
        </w:rPr>
        <w:t xml:space="preserve"> </w:t>
      </w:r>
      <w:r w:rsidR="00D7592C" w:rsidRPr="00142B93">
        <w:rPr>
          <w:sz w:val="26"/>
          <w:szCs w:val="26"/>
          <w:lang w:val="vi-VN"/>
        </w:rPr>
        <w:t xml:space="preserve">thay thế cho Quy trình học vụ quản lý đào tạo đại học chính quy (ban hành theo </w:t>
      </w:r>
      <w:r w:rsidR="00D7592C" w:rsidRPr="00142B93">
        <w:rPr>
          <w:spacing w:val="-4"/>
          <w:sz w:val="26"/>
          <w:szCs w:val="26"/>
          <w:lang w:val="vi-VN"/>
        </w:rPr>
        <w:t xml:space="preserve">Quyết định số 267/QĐ-ĐHKTQD ngày 21/03/2023); thay thế cho </w:t>
      </w:r>
      <w:r w:rsidR="00D7592C" w:rsidRPr="00142B93">
        <w:rPr>
          <w:sz w:val="26"/>
          <w:szCs w:val="26"/>
          <w:lang w:val="vi-VN"/>
        </w:rPr>
        <w:t xml:space="preserve">Quy trình quản lý đào tạo đại học chính quy (ban hành theo </w:t>
      </w:r>
      <w:r w:rsidR="00D7592C" w:rsidRPr="00142B93">
        <w:rPr>
          <w:spacing w:val="-4"/>
          <w:sz w:val="26"/>
          <w:szCs w:val="26"/>
          <w:lang w:val="vi-VN"/>
        </w:rPr>
        <w:t>Quyết định số 229/QĐ-ĐHKTQD ngày 07/03/2024).</w:t>
      </w:r>
    </w:p>
    <w:p w14:paraId="4D748DA1" w14:textId="643DDE2A" w:rsidR="009850DC" w:rsidRPr="00ED3661" w:rsidRDefault="00634B1C" w:rsidP="00324B64">
      <w:pPr>
        <w:spacing w:before="60" w:after="60" w:line="300" w:lineRule="auto"/>
        <w:ind w:firstLine="720"/>
        <w:jc w:val="both"/>
        <w:rPr>
          <w:sz w:val="26"/>
          <w:szCs w:val="26"/>
          <w:shd w:val="clear" w:color="auto" w:fill="FFFFFF"/>
          <w:lang w:val="vi-VN"/>
        </w:rPr>
      </w:pPr>
      <w:r w:rsidRPr="00142B93">
        <w:rPr>
          <w:sz w:val="26"/>
          <w:szCs w:val="26"/>
          <w:shd w:val="clear" w:color="auto" w:fill="FFFFFF"/>
          <w:lang w:val="vi-VN"/>
        </w:rPr>
        <w:t>2</w:t>
      </w:r>
      <w:r w:rsidR="00ED447A" w:rsidRPr="00ED3661">
        <w:rPr>
          <w:sz w:val="26"/>
          <w:szCs w:val="26"/>
          <w:shd w:val="clear" w:color="auto" w:fill="FFFFFF"/>
          <w:lang w:val="vi-VN"/>
        </w:rPr>
        <w:t xml:space="preserve">. Trưởng phòng Quản lý đào tạo, Trưởng các đơn vị </w:t>
      </w:r>
      <w:r w:rsidR="00ED13AD" w:rsidRPr="00ED3661">
        <w:rPr>
          <w:sz w:val="26"/>
          <w:szCs w:val="26"/>
          <w:shd w:val="clear" w:color="auto" w:fill="FFFFFF"/>
          <w:lang w:val="vi-VN"/>
        </w:rPr>
        <w:t xml:space="preserve">thuộc, trực thuộc </w:t>
      </w:r>
      <w:r w:rsidR="00A96285" w:rsidRPr="00142B93">
        <w:rPr>
          <w:sz w:val="26"/>
          <w:szCs w:val="26"/>
          <w:shd w:val="clear" w:color="auto" w:fill="FFFFFF"/>
          <w:lang w:val="vi-VN"/>
        </w:rPr>
        <w:t>Đại học</w:t>
      </w:r>
      <w:r w:rsidR="009A1D2E" w:rsidRPr="00ED3661">
        <w:rPr>
          <w:sz w:val="26"/>
          <w:szCs w:val="26"/>
          <w:shd w:val="clear" w:color="auto" w:fill="FFFFFF"/>
          <w:lang w:val="vi-VN"/>
        </w:rPr>
        <w:t xml:space="preserve">, sinh viên đại học chính quy, sinh viên đại học vừa làm vừa học và </w:t>
      </w:r>
      <w:r w:rsidR="00ED447A" w:rsidRPr="00ED3661">
        <w:rPr>
          <w:sz w:val="26"/>
          <w:szCs w:val="26"/>
          <w:shd w:val="clear" w:color="auto" w:fill="FFFFFF"/>
          <w:lang w:val="vi-VN"/>
        </w:rPr>
        <w:t xml:space="preserve">các đơn vị, cá nhân có liên quan chịu trách nhiệm thi hành </w:t>
      </w:r>
      <w:r w:rsidR="006B1921" w:rsidRPr="00ED3661">
        <w:rPr>
          <w:sz w:val="26"/>
          <w:szCs w:val="26"/>
          <w:shd w:val="clear" w:color="auto" w:fill="FFFFFF"/>
          <w:lang w:val="vi-VN"/>
        </w:rPr>
        <w:t>Quy chế</w:t>
      </w:r>
      <w:r w:rsidR="00ED447A" w:rsidRPr="00ED3661">
        <w:rPr>
          <w:sz w:val="26"/>
          <w:szCs w:val="26"/>
          <w:shd w:val="clear" w:color="auto" w:fill="FFFFFF"/>
          <w:lang w:val="vi-VN"/>
        </w:rPr>
        <w:t xml:space="preserve"> này.</w:t>
      </w:r>
    </w:p>
    <w:p w14:paraId="0B6A2671" w14:textId="792856A8" w:rsidR="0059314F" w:rsidRPr="00ED3661" w:rsidRDefault="00634B1C" w:rsidP="00324B64">
      <w:pPr>
        <w:spacing w:before="60" w:after="60" w:line="300" w:lineRule="auto"/>
        <w:ind w:firstLine="720"/>
        <w:jc w:val="both"/>
        <w:rPr>
          <w:bCs/>
          <w:sz w:val="26"/>
          <w:szCs w:val="26"/>
          <w:lang w:val="vi-VN"/>
        </w:rPr>
      </w:pPr>
      <w:r w:rsidRPr="00142B93">
        <w:rPr>
          <w:bCs/>
          <w:sz w:val="26"/>
          <w:szCs w:val="26"/>
          <w:lang w:val="vi-VN"/>
        </w:rPr>
        <w:t>3</w:t>
      </w:r>
      <w:r w:rsidR="0059314F" w:rsidRPr="00ED3661">
        <w:rPr>
          <w:bCs/>
          <w:sz w:val="26"/>
          <w:szCs w:val="26"/>
          <w:lang w:val="vi-VN"/>
        </w:rPr>
        <w:t>. Trong quá trình thực hiện, nếu có vấn đề phát sinh cần điều chỉnh</w:t>
      </w:r>
      <w:r w:rsidR="0059314F" w:rsidRPr="00324B64">
        <w:rPr>
          <w:sz w:val="26"/>
          <w:szCs w:val="26"/>
          <w:lang w:val="vi-VN"/>
        </w:rPr>
        <w:t xml:space="preserve">, bổ sung, các đơn vị, cá nhân phản ánh về </w:t>
      </w:r>
      <w:r w:rsidR="009850DC" w:rsidRPr="00324B64">
        <w:rPr>
          <w:sz w:val="26"/>
          <w:szCs w:val="26"/>
          <w:lang w:val="vi-VN"/>
        </w:rPr>
        <w:t xml:space="preserve">đơn vị </w:t>
      </w:r>
      <w:r w:rsidR="009A21EC" w:rsidRPr="00324B64">
        <w:rPr>
          <w:sz w:val="26"/>
          <w:szCs w:val="26"/>
          <w:lang w:val="vi-VN"/>
        </w:rPr>
        <w:t>q</w:t>
      </w:r>
      <w:r w:rsidR="0059314F" w:rsidRPr="00324B64">
        <w:rPr>
          <w:sz w:val="26"/>
          <w:szCs w:val="26"/>
          <w:lang w:val="vi-VN"/>
        </w:rPr>
        <w:t>uản lý đào tạo để tổng hợp, báo cáo</w:t>
      </w:r>
      <w:r w:rsidR="00DA4531" w:rsidRPr="00324B64">
        <w:rPr>
          <w:sz w:val="26"/>
          <w:szCs w:val="26"/>
          <w:lang w:val="vi-VN"/>
        </w:rPr>
        <w:t xml:space="preserve"> </w:t>
      </w:r>
      <w:r w:rsidR="00A96285" w:rsidRPr="00324B64">
        <w:rPr>
          <w:sz w:val="26"/>
          <w:szCs w:val="26"/>
          <w:lang w:val="vi-VN"/>
        </w:rPr>
        <w:t>Giám đốc</w:t>
      </w:r>
      <w:r w:rsidR="0059314F" w:rsidRPr="00ED3661">
        <w:rPr>
          <w:bCs/>
          <w:sz w:val="26"/>
          <w:szCs w:val="26"/>
          <w:lang w:val="vi-VN"/>
        </w:rPr>
        <w:t xml:space="preserve"> xem xét, quyết định.</w:t>
      </w:r>
    </w:p>
    <w:p w14:paraId="02518570" w14:textId="77777777" w:rsidR="009850DC" w:rsidRPr="00ED3661" w:rsidRDefault="009850DC" w:rsidP="00324B64">
      <w:pPr>
        <w:spacing w:before="60" w:after="60" w:line="300" w:lineRule="auto"/>
        <w:ind w:firstLine="720"/>
        <w:jc w:val="both"/>
        <w:rPr>
          <w:sz w:val="26"/>
          <w:szCs w:val="26"/>
          <w:shd w:val="clear" w:color="auto" w:fill="FFFFFF"/>
          <w:lang w:val="vi-VN"/>
        </w:rPr>
      </w:pPr>
    </w:p>
    <w:tbl>
      <w:tblPr>
        <w:tblW w:w="9356" w:type="dxa"/>
        <w:tblLook w:val="04A0" w:firstRow="1" w:lastRow="0" w:firstColumn="1" w:lastColumn="0" w:noHBand="0" w:noVBand="1"/>
      </w:tblPr>
      <w:tblGrid>
        <w:gridCol w:w="4389"/>
        <w:gridCol w:w="4967"/>
      </w:tblGrid>
      <w:tr w:rsidR="00ED1C97" w:rsidRPr="00142B93" w14:paraId="3F65536A" w14:textId="77777777" w:rsidTr="000E36AE">
        <w:tc>
          <w:tcPr>
            <w:tcW w:w="4389" w:type="dxa"/>
          </w:tcPr>
          <w:p w14:paraId="0C78B8A3" w14:textId="77777777" w:rsidR="00ED1C97" w:rsidRPr="00ED3661" w:rsidRDefault="00ED1C97" w:rsidP="00324B64">
            <w:pPr>
              <w:widowControl w:val="0"/>
              <w:spacing w:before="60" w:after="60" w:line="300" w:lineRule="auto"/>
              <w:ind w:firstLine="720"/>
              <w:rPr>
                <w:rFonts w:eastAsia="Arial"/>
                <w:spacing w:val="4"/>
                <w:sz w:val="26"/>
                <w:szCs w:val="26"/>
                <w:lang w:val="vi-VN"/>
              </w:rPr>
            </w:pPr>
          </w:p>
        </w:tc>
        <w:tc>
          <w:tcPr>
            <w:tcW w:w="4967" w:type="dxa"/>
          </w:tcPr>
          <w:p w14:paraId="0E4FF95F" w14:textId="77777777" w:rsidR="00ED1C97" w:rsidRPr="00142B93" w:rsidRDefault="00A96285" w:rsidP="00324B64">
            <w:pPr>
              <w:widowControl w:val="0"/>
              <w:spacing w:before="60" w:after="60" w:line="300" w:lineRule="auto"/>
              <w:ind w:firstLine="720"/>
              <w:jc w:val="center"/>
              <w:rPr>
                <w:rFonts w:eastAsia="Arial"/>
                <w:b/>
                <w:bCs/>
                <w:sz w:val="26"/>
                <w:szCs w:val="26"/>
                <w:lang w:val="vi-VN"/>
              </w:rPr>
            </w:pPr>
            <w:r w:rsidRPr="00142B93">
              <w:rPr>
                <w:rFonts w:eastAsia="Arial"/>
                <w:b/>
                <w:bCs/>
                <w:sz w:val="26"/>
                <w:szCs w:val="26"/>
                <w:lang w:val="vi-VN"/>
              </w:rPr>
              <w:t>GIÁM ĐỐC</w:t>
            </w:r>
          </w:p>
          <w:p w14:paraId="2D1E65CE" w14:textId="77777777" w:rsidR="00ED1C97" w:rsidRPr="00ED3661" w:rsidRDefault="00ED1C97" w:rsidP="00324B64">
            <w:pPr>
              <w:widowControl w:val="0"/>
              <w:spacing w:before="60" w:after="60" w:line="300" w:lineRule="auto"/>
              <w:ind w:firstLine="720"/>
              <w:jc w:val="center"/>
              <w:rPr>
                <w:rFonts w:eastAsia="Arial"/>
                <w:b/>
                <w:bCs/>
                <w:sz w:val="26"/>
                <w:szCs w:val="26"/>
                <w:lang w:val="vi-VN"/>
              </w:rPr>
            </w:pPr>
          </w:p>
          <w:p w14:paraId="02345230" w14:textId="77777777" w:rsidR="00CF78C0" w:rsidRPr="00ED3661" w:rsidRDefault="00CF78C0" w:rsidP="00324B64">
            <w:pPr>
              <w:widowControl w:val="0"/>
              <w:spacing w:before="60" w:after="60" w:line="300" w:lineRule="auto"/>
              <w:ind w:firstLine="720"/>
              <w:jc w:val="center"/>
              <w:rPr>
                <w:rFonts w:eastAsia="Arial"/>
                <w:b/>
                <w:bCs/>
                <w:sz w:val="26"/>
                <w:szCs w:val="26"/>
                <w:lang w:val="vi-VN"/>
              </w:rPr>
            </w:pPr>
          </w:p>
          <w:p w14:paraId="2C41BC11" w14:textId="77777777" w:rsidR="00ED1C97" w:rsidRPr="00ED3661" w:rsidRDefault="00ED1C97" w:rsidP="00324B64">
            <w:pPr>
              <w:widowControl w:val="0"/>
              <w:spacing w:before="60" w:after="60" w:line="300" w:lineRule="auto"/>
              <w:ind w:firstLine="720"/>
              <w:jc w:val="center"/>
              <w:rPr>
                <w:rFonts w:eastAsia="Arial"/>
                <w:b/>
                <w:bCs/>
                <w:sz w:val="26"/>
                <w:szCs w:val="26"/>
                <w:lang w:val="vi-VN"/>
              </w:rPr>
            </w:pPr>
          </w:p>
          <w:p w14:paraId="70D891FC" w14:textId="77777777" w:rsidR="00ED1C97" w:rsidRPr="00ED3661" w:rsidRDefault="00ED1C97" w:rsidP="00324B64">
            <w:pPr>
              <w:widowControl w:val="0"/>
              <w:spacing w:before="60" w:after="60" w:line="300" w:lineRule="auto"/>
              <w:ind w:firstLine="720"/>
              <w:jc w:val="center"/>
              <w:rPr>
                <w:rFonts w:eastAsia="Arial"/>
                <w:spacing w:val="4"/>
                <w:sz w:val="26"/>
                <w:szCs w:val="26"/>
                <w:lang w:val="vi-VN"/>
              </w:rPr>
            </w:pPr>
            <w:r w:rsidRPr="00ED3661">
              <w:rPr>
                <w:rFonts w:eastAsia="Arial"/>
                <w:b/>
                <w:bCs/>
                <w:sz w:val="26"/>
                <w:szCs w:val="26"/>
                <w:lang w:val="vi-VN"/>
              </w:rPr>
              <w:t>GS.TS Phạm Hồng Chương</w:t>
            </w:r>
          </w:p>
        </w:tc>
      </w:tr>
    </w:tbl>
    <w:p w14:paraId="2D3DEA18" w14:textId="77777777" w:rsidR="00ED1C97" w:rsidRPr="00ED3661" w:rsidRDefault="00ED1C97" w:rsidP="00324B64">
      <w:pPr>
        <w:pStyle w:val="NormalWeb"/>
        <w:spacing w:before="60" w:beforeAutospacing="0" w:after="60" w:afterAutospacing="0" w:line="300" w:lineRule="auto"/>
        <w:ind w:firstLine="720"/>
        <w:jc w:val="both"/>
        <w:rPr>
          <w:bCs/>
          <w:sz w:val="26"/>
          <w:szCs w:val="26"/>
          <w:lang w:val="vi-VN"/>
        </w:rPr>
      </w:pPr>
    </w:p>
    <w:p w14:paraId="3B4A535D" w14:textId="77777777" w:rsidR="00ED447A" w:rsidRPr="00ED3661" w:rsidRDefault="00ED13AD" w:rsidP="00324B64">
      <w:pPr>
        <w:spacing w:before="60" w:after="60" w:line="300" w:lineRule="auto"/>
        <w:ind w:firstLine="720"/>
        <w:jc w:val="both"/>
        <w:rPr>
          <w:sz w:val="26"/>
          <w:szCs w:val="26"/>
          <w:lang w:val="vi-VN"/>
        </w:rPr>
      </w:pPr>
      <w:r w:rsidRPr="00ED3661">
        <w:rPr>
          <w:sz w:val="26"/>
          <w:szCs w:val="26"/>
          <w:lang w:val="vi-VN"/>
        </w:rPr>
        <w:t xml:space="preserve"> </w:t>
      </w:r>
    </w:p>
    <w:bookmarkEnd w:id="6"/>
    <w:p w14:paraId="2D6CFCEA" w14:textId="77777777" w:rsidR="00ED447A" w:rsidRPr="00ED3661" w:rsidRDefault="00ED447A" w:rsidP="00324B64">
      <w:pPr>
        <w:spacing w:before="60" w:after="60" w:line="300" w:lineRule="auto"/>
        <w:ind w:firstLine="720"/>
        <w:jc w:val="both"/>
        <w:rPr>
          <w:sz w:val="26"/>
          <w:szCs w:val="26"/>
          <w:lang w:val="vi-VN"/>
        </w:rPr>
      </w:pPr>
    </w:p>
    <w:p w14:paraId="492F6696" w14:textId="77777777" w:rsidR="00504DFA" w:rsidRPr="00ED3661" w:rsidRDefault="00504DFA" w:rsidP="00324B64">
      <w:pPr>
        <w:spacing w:before="60" w:after="60" w:line="300" w:lineRule="auto"/>
        <w:ind w:firstLine="720"/>
        <w:jc w:val="center"/>
        <w:rPr>
          <w:b/>
          <w:bCs/>
          <w:sz w:val="26"/>
          <w:szCs w:val="26"/>
          <w:lang w:val="vi-VN"/>
        </w:rPr>
        <w:sectPr w:rsidR="00504DFA" w:rsidRPr="00ED3661" w:rsidSect="00505D6C">
          <w:pgSz w:w="11906" w:h="16838" w:code="9"/>
          <w:pgMar w:top="1134" w:right="1134" w:bottom="1134" w:left="1418" w:header="720" w:footer="261" w:gutter="0"/>
          <w:cols w:space="720"/>
          <w:docGrid w:linePitch="360"/>
        </w:sectPr>
      </w:pPr>
    </w:p>
    <w:p w14:paraId="3A7F7091" w14:textId="77777777" w:rsidR="004F0E57" w:rsidRPr="00142B93" w:rsidRDefault="004F0E57" w:rsidP="00324B64">
      <w:pPr>
        <w:spacing w:before="60" w:after="60" w:line="300" w:lineRule="auto"/>
        <w:jc w:val="center"/>
        <w:rPr>
          <w:b/>
          <w:bCs/>
          <w:sz w:val="26"/>
          <w:szCs w:val="26"/>
          <w:shd w:val="clear" w:color="auto" w:fill="B3E5A1"/>
          <w:lang w:val="vi-VN"/>
        </w:rPr>
      </w:pPr>
      <w:r w:rsidRPr="00ED3661">
        <w:rPr>
          <w:b/>
          <w:bCs/>
          <w:sz w:val="26"/>
          <w:szCs w:val="26"/>
          <w:shd w:val="clear" w:color="auto" w:fill="FFFFFF" w:themeFill="background1"/>
          <w:lang w:val="vi-VN"/>
        </w:rPr>
        <w:lastRenderedPageBreak/>
        <w:t>Phụ lục</w:t>
      </w:r>
      <w:r w:rsidR="006D4E95" w:rsidRPr="00142B93">
        <w:rPr>
          <w:b/>
          <w:bCs/>
          <w:sz w:val="26"/>
          <w:szCs w:val="26"/>
          <w:shd w:val="clear" w:color="auto" w:fill="FFFFFF" w:themeFill="background1"/>
          <w:lang w:val="vi-VN"/>
        </w:rPr>
        <w:t xml:space="preserve"> 1</w:t>
      </w:r>
      <w:r w:rsidRPr="00ED3661">
        <w:rPr>
          <w:b/>
          <w:bCs/>
          <w:sz w:val="26"/>
          <w:szCs w:val="26"/>
          <w:shd w:val="clear" w:color="auto" w:fill="FFFFFF" w:themeFill="background1"/>
          <w:lang w:val="vi-VN"/>
        </w:rPr>
        <w:t xml:space="preserve">: Quy trình xây dựng thời khóa biểu từng học kỳ cho toàn </w:t>
      </w:r>
      <w:r w:rsidR="006D4E95" w:rsidRPr="00142B93">
        <w:rPr>
          <w:b/>
          <w:bCs/>
          <w:sz w:val="26"/>
          <w:szCs w:val="26"/>
          <w:shd w:val="clear" w:color="auto" w:fill="FFFFFF" w:themeFill="background1"/>
          <w:lang w:val="vi-VN"/>
        </w:rPr>
        <w:t>Đại học</w:t>
      </w:r>
    </w:p>
    <w:p w14:paraId="2E1F19D7" w14:textId="77777777" w:rsidR="004F0E57" w:rsidRPr="00ED3661" w:rsidRDefault="006D4E95" w:rsidP="00324B64">
      <w:pPr>
        <w:pStyle w:val="ListParagraph"/>
        <w:spacing w:before="60" w:after="60" w:line="300" w:lineRule="auto"/>
        <w:ind w:left="0" w:firstLine="720"/>
        <w:rPr>
          <w:b/>
          <w:bCs/>
          <w:sz w:val="26"/>
          <w:szCs w:val="26"/>
        </w:rPr>
      </w:pPr>
      <w:r w:rsidRPr="00ED3661">
        <w:rPr>
          <w:b/>
          <w:bCs/>
          <w:sz w:val="26"/>
          <w:szCs w:val="26"/>
        </w:rPr>
        <w:t xml:space="preserve">1. </w:t>
      </w:r>
      <w:r w:rsidR="004F0E57" w:rsidRPr="00ED3661">
        <w:rPr>
          <w:b/>
          <w:bCs/>
          <w:sz w:val="26"/>
          <w:szCs w:val="26"/>
        </w:rPr>
        <w:t>Căn cứ xây dựng</w:t>
      </w:r>
    </w:p>
    <w:p w14:paraId="7A2F15C8" w14:textId="77777777" w:rsidR="004F0E57" w:rsidRPr="00ED3661" w:rsidRDefault="004F0E57" w:rsidP="00324B64">
      <w:pPr>
        <w:pStyle w:val="ListParagraph"/>
        <w:numPr>
          <w:ilvl w:val="0"/>
          <w:numId w:val="33"/>
        </w:numPr>
        <w:spacing w:before="60" w:after="60" w:line="300" w:lineRule="auto"/>
        <w:ind w:left="0" w:firstLine="720"/>
        <w:rPr>
          <w:sz w:val="26"/>
          <w:szCs w:val="26"/>
        </w:rPr>
      </w:pPr>
      <w:r w:rsidRPr="00ED3661">
        <w:rPr>
          <w:sz w:val="26"/>
          <w:szCs w:val="26"/>
        </w:rPr>
        <w:t>Quy chế, quy định về đào tạo hiện hành;</w:t>
      </w:r>
    </w:p>
    <w:p w14:paraId="7B63A133" w14:textId="77777777" w:rsidR="004F0E57" w:rsidRPr="00ED3661" w:rsidRDefault="004F0E57" w:rsidP="00324B64">
      <w:pPr>
        <w:pStyle w:val="ListParagraph"/>
        <w:numPr>
          <w:ilvl w:val="0"/>
          <w:numId w:val="33"/>
        </w:numPr>
        <w:spacing w:before="60" w:after="60" w:line="300" w:lineRule="auto"/>
        <w:ind w:left="0" w:firstLine="720"/>
        <w:rPr>
          <w:sz w:val="26"/>
          <w:szCs w:val="26"/>
        </w:rPr>
      </w:pPr>
      <w:r w:rsidRPr="00ED3661">
        <w:rPr>
          <w:sz w:val="26"/>
          <w:szCs w:val="26"/>
        </w:rPr>
        <w:t>Kế hoạch giảng dạy của các CTĐT hiện hành;</w:t>
      </w:r>
    </w:p>
    <w:p w14:paraId="382C11FF" w14:textId="77777777" w:rsidR="004F0E57" w:rsidRPr="00ED3661" w:rsidRDefault="004F0E57" w:rsidP="00324B64">
      <w:pPr>
        <w:pStyle w:val="ListParagraph"/>
        <w:numPr>
          <w:ilvl w:val="0"/>
          <w:numId w:val="33"/>
        </w:numPr>
        <w:spacing w:before="60" w:after="60" w:line="300" w:lineRule="auto"/>
        <w:ind w:left="0" w:firstLine="720"/>
        <w:rPr>
          <w:sz w:val="26"/>
          <w:szCs w:val="26"/>
        </w:rPr>
      </w:pPr>
      <w:r w:rsidRPr="00ED3661">
        <w:rPr>
          <w:sz w:val="26"/>
          <w:szCs w:val="26"/>
        </w:rPr>
        <w:t>Kế hoạch đào tạo năm học hiện hành;</w:t>
      </w:r>
    </w:p>
    <w:p w14:paraId="0DBB2FD8" w14:textId="77777777" w:rsidR="004F0E57" w:rsidRPr="00ED3661" w:rsidRDefault="004F0E57" w:rsidP="00324B64">
      <w:pPr>
        <w:pStyle w:val="ListParagraph"/>
        <w:numPr>
          <w:ilvl w:val="0"/>
          <w:numId w:val="33"/>
        </w:numPr>
        <w:spacing w:before="60" w:after="60" w:line="300" w:lineRule="auto"/>
        <w:ind w:left="0" w:firstLine="720"/>
        <w:rPr>
          <w:sz w:val="26"/>
          <w:szCs w:val="26"/>
        </w:rPr>
      </w:pPr>
      <w:r w:rsidRPr="00ED3661">
        <w:rPr>
          <w:sz w:val="26"/>
          <w:szCs w:val="26"/>
        </w:rPr>
        <w:t>Nguồn nhân lực và cơ sở vật chất và (giảng viên/giảng đường);</w:t>
      </w:r>
    </w:p>
    <w:p w14:paraId="61271A87" w14:textId="77777777" w:rsidR="004F0E57" w:rsidRPr="00ED3661" w:rsidRDefault="004F0E57" w:rsidP="00324B64">
      <w:pPr>
        <w:pStyle w:val="ListParagraph"/>
        <w:numPr>
          <w:ilvl w:val="0"/>
          <w:numId w:val="33"/>
        </w:numPr>
        <w:spacing w:before="60" w:after="60" w:line="300" w:lineRule="auto"/>
        <w:ind w:left="0" w:firstLine="720"/>
        <w:rPr>
          <w:sz w:val="26"/>
          <w:szCs w:val="26"/>
        </w:rPr>
      </w:pPr>
      <w:r w:rsidRPr="00ED3661">
        <w:rPr>
          <w:sz w:val="26"/>
          <w:szCs w:val="26"/>
        </w:rPr>
        <w:t xml:space="preserve">Kết quả phân tích, khảo sát nhu cầu của người học (sinh viên/học viên). </w:t>
      </w:r>
    </w:p>
    <w:p w14:paraId="34319B90" w14:textId="77777777" w:rsidR="004F0E57" w:rsidRPr="00ED3661" w:rsidRDefault="006D4E95" w:rsidP="00324B64">
      <w:pPr>
        <w:pStyle w:val="ListParagraph"/>
        <w:spacing w:before="60" w:after="60" w:line="300" w:lineRule="auto"/>
        <w:ind w:left="0" w:firstLine="720"/>
        <w:rPr>
          <w:b/>
          <w:bCs/>
          <w:sz w:val="26"/>
          <w:szCs w:val="26"/>
        </w:rPr>
      </w:pPr>
      <w:r w:rsidRPr="00ED3661">
        <w:rPr>
          <w:b/>
          <w:bCs/>
          <w:sz w:val="26"/>
          <w:szCs w:val="26"/>
        </w:rPr>
        <w:t xml:space="preserve">2. </w:t>
      </w:r>
      <w:r w:rsidR="004F0E57" w:rsidRPr="00ED3661">
        <w:rPr>
          <w:b/>
          <w:bCs/>
          <w:sz w:val="26"/>
          <w:szCs w:val="26"/>
        </w:rPr>
        <w:t xml:space="preserve">Quy trình </w:t>
      </w:r>
      <w:r w:rsidR="004F0E57" w:rsidRPr="00ED3661">
        <w:rPr>
          <w:sz w:val="26"/>
          <w:szCs w:val="26"/>
        </w:rPr>
        <w:t>(các bước tiến hành)</w:t>
      </w:r>
    </w:p>
    <w:tbl>
      <w:tblPr>
        <w:tblW w:w="0" w:type="auto"/>
        <w:tblInd w:w="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0"/>
        <w:gridCol w:w="6302"/>
        <w:gridCol w:w="1701"/>
      </w:tblGrid>
      <w:tr w:rsidR="00ED3661" w:rsidRPr="00ED3661" w14:paraId="4CB36CEB" w14:textId="77777777" w:rsidTr="00D302AB">
        <w:tc>
          <w:tcPr>
            <w:tcW w:w="0" w:type="auto"/>
            <w:vAlign w:val="center"/>
          </w:tcPr>
          <w:p w14:paraId="6E29BA14" w14:textId="77777777" w:rsidR="004F0E57" w:rsidRPr="00ED3661" w:rsidRDefault="004F0E57" w:rsidP="00324B64">
            <w:pPr>
              <w:pStyle w:val="ListParagraph"/>
              <w:spacing w:before="60" w:after="60" w:line="300" w:lineRule="auto"/>
              <w:ind w:left="0"/>
              <w:jc w:val="center"/>
              <w:rPr>
                <w:rFonts w:eastAsia="Arial"/>
                <w:b/>
                <w:bCs/>
              </w:rPr>
            </w:pPr>
            <w:r w:rsidRPr="00ED3661">
              <w:rPr>
                <w:rFonts w:eastAsia="Arial"/>
                <w:b/>
                <w:bCs/>
              </w:rPr>
              <w:t>Bước</w:t>
            </w:r>
          </w:p>
        </w:tc>
        <w:tc>
          <w:tcPr>
            <w:tcW w:w="6302" w:type="dxa"/>
            <w:vAlign w:val="center"/>
          </w:tcPr>
          <w:p w14:paraId="51D47824" w14:textId="77777777" w:rsidR="004F0E57" w:rsidRPr="00ED3661" w:rsidRDefault="004F0E57" w:rsidP="00324B64">
            <w:pPr>
              <w:pStyle w:val="ListParagraph"/>
              <w:spacing w:before="60" w:after="60" w:line="300" w:lineRule="auto"/>
              <w:ind w:left="0"/>
              <w:jc w:val="center"/>
              <w:rPr>
                <w:rFonts w:eastAsia="Arial"/>
                <w:b/>
                <w:bCs/>
              </w:rPr>
            </w:pPr>
            <w:r w:rsidRPr="00ED3661">
              <w:rPr>
                <w:rFonts w:eastAsia="Arial"/>
                <w:b/>
                <w:bCs/>
              </w:rPr>
              <w:t>Nội dung</w:t>
            </w:r>
          </w:p>
        </w:tc>
        <w:tc>
          <w:tcPr>
            <w:tcW w:w="1701" w:type="dxa"/>
            <w:vAlign w:val="center"/>
          </w:tcPr>
          <w:p w14:paraId="5F11E60D" w14:textId="77777777" w:rsidR="004F0E57" w:rsidRPr="00ED3661" w:rsidRDefault="004F0E57" w:rsidP="00324B64">
            <w:pPr>
              <w:pStyle w:val="ListParagraph"/>
              <w:spacing w:before="60" w:after="60" w:line="300" w:lineRule="auto"/>
              <w:ind w:left="0"/>
              <w:jc w:val="center"/>
              <w:rPr>
                <w:rFonts w:eastAsia="Arial"/>
                <w:b/>
                <w:bCs/>
              </w:rPr>
            </w:pPr>
            <w:r w:rsidRPr="00ED3661">
              <w:rPr>
                <w:rFonts w:eastAsia="Arial"/>
                <w:b/>
                <w:bCs/>
              </w:rPr>
              <w:t xml:space="preserve">Trước khi bắt đầu học kỳ  </w:t>
            </w:r>
          </w:p>
        </w:tc>
      </w:tr>
      <w:tr w:rsidR="00ED3661" w:rsidRPr="00ED3661" w14:paraId="5A1F4BAA" w14:textId="77777777" w:rsidTr="00D302AB">
        <w:tc>
          <w:tcPr>
            <w:tcW w:w="0" w:type="auto"/>
            <w:vAlign w:val="center"/>
          </w:tcPr>
          <w:p w14:paraId="1A66584D" w14:textId="77777777" w:rsidR="004F0E57" w:rsidRPr="00ED3661" w:rsidRDefault="004F0E57" w:rsidP="00324B64">
            <w:pPr>
              <w:spacing w:before="60" w:after="60" w:line="300" w:lineRule="auto"/>
              <w:jc w:val="center"/>
              <w:rPr>
                <w:rFonts w:eastAsia="Arial"/>
              </w:rPr>
            </w:pPr>
            <w:r w:rsidRPr="00ED3661">
              <w:rPr>
                <w:rFonts w:eastAsia="Arial"/>
              </w:rPr>
              <w:t>1</w:t>
            </w:r>
          </w:p>
        </w:tc>
        <w:tc>
          <w:tcPr>
            <w:tcW w:w="6302" w:type="dxa"/>
          </w:tcPr>
          <w:p w14:paraId="63564F26" w14:textId="162ED437" w:rsidR="004F0E57" w:rsidRPr="00ED3661" w:rsidRDefault="002B6C9F" w:rsidP="00324B64">
            <w:pPr>
              <w:spacing w:before="60" w:after="60" w:line="300" w:lineRule="auto"/>
              <w:rPr>
                <w:rFonts w:eastAsia="Arial"/>
              </w:rPr>
            </w:pPr>
            <w:r w:rsidRPr="00ED3661">
              <w:rPr>
                <w:rFonts w:eastAsia="Arial"/>
              </w:rPr>
              <w:t xml:space="preserve">Căn cứ vào Kế hoạch đào tạo năm, </w:t>
            </w:r>
            <w:r w:rsidR="00DE1E45" w:rsidRPr="00ED3661">
              <w:rPr>
                <w:rFonts w:eastAsia="Arial"/>
              </w:rPr>
              <w:t>Đại học</w:t>
            </w:r>
            <w:r w:rsidR="004F0E57" w:rsidRPr="00ED3661">
              <w:rPr>
                <w:rFonts w:eastAsia="Arial"/>
              </w:rPr>
              <w:t xml:space="preserve"> thông báo về việc xây dựng thời khóa biểu cho học kỳ tiếp theo.</w:t>
            </w:r>
          </w:p>
        </w:tc>
        <w:tc>
          <w:tcPr>
            <w:tcW w:w="1701" w:type="dxa"/>
            <w:vAlign w:val="center"/>
          </w:tcPr>
          <w:p w14:paraId="01274218" w14:textId="77777777" w:rsidR="004F0E57" w:rsidRPr="00ED3661" w:rsidRDefault="004F0E57" w:rsidP="00324B64">
            <w:pPr>
              <w:pStyle w:val="ListParagraph"/>
              <w:spacing w:before="60" w:after="60" w:line="300" w:lineRule="auto"/>
              <w:ind w:left="0"/>
              <w:jc w:val="center"/>
              <w:rPr>
                <w:rFonts w:eastAsia="Arial"/>
              </w:rPr>
            </w:pPr>
            <w:r w:rsidRPr="00ED3661">
              <w:rPr>
                <w:rFonts w:eastAsia="Arial"/>
              </w:rPr>
              <w:t>10 tuần</w:t>
            </w:r>
          </w:p>
        </w:tc>
      </w:tr>
      <w:tr w:rsidR="00ED3661" w:rsidRPr="00ED3661" w14:paraId="24504EAD" w14:textId="77777777" w:rsidTr="00D302AB">
        <w:tc>
          <w:tcPr>
            <w:tcW w:w="0" w:type="auto"/>
            <w:vAlign w:val="center"/>
          </w:tcPr>
          <w:p w14:paraId="7DA69465" w14:textId="77777777" w:rsidR="004F0E57" w:rsidRPr="00ED3661" w:rsidRDefault="004F0E57" w:rsidP="00324B64">
            <w:pPr>
              <w:spacing w:before="60" w:after="60" w:line="300" w:lineRule="auto"/>
              <w:jc w:val="center"/>
              <w:rPr>
                <w:rFonts w:eastAsia="Arial"/>
              </w:rPr>
            </w:pPr>
            <w:r w:rsidRPr="00ED3661">
              <w:rPr>
                <w:rFonts w:eastAsia="Arial"/>
              </w:rPr>
              <w:t>2</w:t>
            </w:r>
          </w:p>
        </w:tc>
        <w:tc>
          <w:tcPr>
            <w:tcW w:w="6302" w:type="dxa"/>
          </w:tcPr>
          <w:p w14:paraId="7A97D19C" w14:textId="7C9A66C1" w:rsidR="004F0E57" w:rsidRPr="00ED3661" w:rsidRDefault="004F0E57" w:rsidP="00324B64">
            <w:pPr>
              <w:spacing w:before="60" w:after="60" w:line="300" w:lineRule="auto"/>
              <w:rPr>
                <w:rFonts w:eastAsia="Arial"/>
              </w:rPr>
            </w:pPr>
            <w:r w:rsidRPr="00ED3661">
              <w:rPr>
                <w:rFonts w:eastAsia="Arial"/>
              </w:rPr>
              <w:t xml:space="preserve">Các đơn vị, bộ phận quản lý đào tạo căn cứ </w:t>
            </w:r>
            <w:r w:rsidR="002B6C9F" w:rsidRPr="00ED3661">
              <w:rPr>
                <w:rFonts w:eastAsia="Arial"/>
              </w:rPr>
              <w:t xml:space="preserve">vào Kế hoạch đào tạo năm, thông báo của Đại học (đã </w:t>
            </w:r>
            <w:r w:rsidRPr="00ED3661">
              <w:rPr>
                <w:rFonts w:eastAsia="Arial"/>
              </w:rPr>
              <w:t>nêu ở mục 1</w:t>
            </w:r>
            <w:r w:rsidR="002B6C9F" w:rsidRPr="00ED3661">
              <w:rPr>
                <w:rFonts w:eastAsia="Arial"/>
              </w:rPr>
              <w:t xml:space="preserve">) triển khai xây dựng </w:t>
            </w:r>
            <w:r w:rsidRPr="00ED3661">
              <w:rPr>
                <w:rFonts w:eastAsia="Arial"/>
              </w:rPr>
              <w:t xml:space="preserve">TKB </w:t>
            </w:r>
            <w:r w:rsidR="002B6C9F" w:rsidRPr="00ED3661">
              <w:rPr>
                <w:rFonts w:eastAsia="Arial"/>
              </w:rPr>
              <w:t xml:space="preserve">dự kiến </w:t>
            </w:r>
            <w:r w:rsidRPr="00ED3661">
              <w:rPr>
                <w:rFonts w:eastAsia="Arial"/>
              </w:rPr>
              <w:t>của đơn vị</w:t>
            </w:r>
            <w:r w:rsidR="002B6C9F" w:rsidRPr="00ED3661">
              <w:rPr>
                <w:rFonts w:eastAsia="Arial"/>
              </w:rPr>
              <w:t xml:space="preserve"> và </w:t>
            </w:r>
            <w:r w:rsidRPr="00ED3661">
              <w:rPr>
                <w:rFonts w:eastAsia="Arial"/>
              </w:rPr>
              <w:t>gửi về phòng Quản lý đào tạo (qua email)</w:t>
            </w:r>
            <w:r w:rsidR="002B6C9F" w:rsidRPr="00ED3661">
              <w:rPr>
                <w:rFonts w:eastAsia="Arial"/>
              </w:rPr>
              <w:t xml:space="preserve"> </w:t>
            </w:r>
            <w:r w:rsidR="00891051" w:rsidRPr="00ED3661">
              <w:rPr>
                <w:rFonts w:eastAsia="Arial"/>
              </w:rPr>
              <w:t xml:space="preserve">(sau </w:t>
            </w:r>
            <w:r w:rsidRPr="00ED3661">
              <w:rPr>
                <w:rFonts w:eastAsia="Arial"/>
              </w:rPr>
              <w:t>02 tuần</w:t>
            </w:r>
            <w:r w:rsidR="00891051" w:rsidRPr="00ED3661">
              <w:rPr>
                <w:rFonts w:eastAsia="Arial"/>
              </w:rPr>
              <w:t>)</w:t>
            </w:r>
            <w:r w:rsidRPr="00ED3661">
              <w:rPr>
                <w:rFonts w:eastAsia="Arial"/>
              </w:rPr>
              <w:t>.</w:t>
            </w:r>
          </w:p>
        </w:tc>
        <w:tc>
          <w:tcPr>
            <w:tcW w:w="1701" w:type="dxa"/>
            <w:vAlign w:val="center"/>
          </w:tcPr>
          <w:p w14:paraId="2D5155AB" w14:textId="77777777" w:rsidR="004F0E57" w:rsidRPr="00ED3661" w:rsidRDefault="000C66D9" w:rsidP="00324B64">
            <w:pPr>
              <w:pStyle w:val="ListParagraph"/>
              <w:spacing w:before="60" w:after="60" w:line="300" w:lineRule="auto"/>
              <w:ind w:left="0"/>
              <w:jc w:val="center"/>
              <w:rPr>
                <w:rFonts w:eastAsia="Arial"/>
              </w:rPr>
            </w:pPr>
            <w:r w:rsidRPr="00ED3661">
              <w:rPr>
                <w:rFonts w:eastAsia="Arial"/>
              </w:rPr>
              <w:t>0</w:t>
            </w:r>
            <w:r w:rsidR="004F0E57" w:rsidRPr="00ED3661">
              <w:rPr>
                <w:rFonts w:eastAsia="Arial"/>
              </w:rPr>
              <w:t xml:space="preserve">8 tuần  </w:t>
            </w:r>
          </w:p>
        </w:tc>
      </w:tr>
      <w:tr w:rsidR="00ED3661" w:rsidRPr="00ED3661" w14:paraId="453D9305" w14:textId="77777777" w:rsidTr="00D302AB">
        <w:tc>
          <w:tcPr>
            <w:tcW w:w="0" w:type="auto"/>
            <w:vAlign w:val="center"/>
          </w:tcPr>
          <w:p w14:paraId="37E6F640" w14:textId="77777777" w:rsidR="004F0E57" w:rsidRPr="00ED3661" w:rsidRDefault="004F0E57" w:rsidP="00324B64">
            <w:pPr>
              <w:spacing w:before="60" w:after="60" w:line="300" w:lineRule="auto"/>
              <w:jc w:val="center"/>
              <w:rPr>
                <w:rFonts w:eastAsia="Arial"/>
              </w:rPr>
            </w:pPr>
            <w:r w:rsidRPr="00ED3661">
              <w:rPr>
                <w:rFonts w:eastAsia="Arial"/>
              </w:rPr>
              <w:t>3</w:t>
            </w:r>
          </w:p>
        </w:tc>
        <w:tc>
          <w:tcPr>
            <w:tcW w:w="6302" w:type="dxa"/>
          </w:tcPr>
          <w:p w14:paraId="3281BFF4" w14:textId="002CE566" w:rsidR="004F0E57" w:rsidRPr="00ED3661" w:rsidRDefault="004F0E57" w:rsidP="00324B64">
            <w:pPr>
              <w:spacing w:before="60" w:after="60" w:line="300" w:lineRule="auto"/>
              <w:rPr>
                <w:rFonts w:eastAsia="Arial"/>
              </w:rPr>
            </w:pPr>
            <w:r w:rsidRPr="00ED3661">
              <w:rPr>
                <w:rFonts w:eastAsia="Arial"/>
              </w:rPr>
              <w:t xml:space="preserve">Phòng QLĐT tổng hợp, </w:t>
            </w:r>
            <w:r w:rsidR="00891051" w:rsidRPr="00ED3661">
              <w:rPr>
                <w:rFonts w:eastAsia="Arial"/>
              </w:rPr>
              <w:t xml:space="preserve">xây dựng </w:t>
            </w:r>
            <w:r w:rsidRPr="00ED3661">
              <w:rPr>
                <w:rFonts w:eastAsia="Arial"/>
              </w:rPr>
              <w:t xml:space="preserve">TKB dự kiến cho toàn </w:t>
            </w:r>
            <w:r w:rsidR="00DE1E45" w:rsidRPr="00ED3661">
              <w:rPr>
                <w:rFonts w:eastAsia="Arial"/>
              </w:rPr>
              <w:t>Đại học</w:t>
            </w:r>
            <w:r w:rsidRPr="00ED3661">
              <w:rPr>
                <w:rFonts w:eastAsia="Arial"/>
              </w:rPr>
              <w:t xml:space="preserve"> </w:t>
            </w:r>
            <w:r w:rsidR="00C450E3" w:rsidRPr="00ED3661">
              <w:rPr>
                <w:rFonts w:eastAsia="Arial"/>
              </w:rPr>
              <w:sym w:font="Wingdings" w:char="F0E0"/>
            </w:r>
            <w:r w:rsidRPr="00ED3661">
              <w:rPr>
                <w:rFonts w:eastAsia="Arial"/>
              </w:rPr>
              <w:t xml:space="preserve"> gửi cho các đơn vị, bộ phận QLĐT</w:t>
            </w:r>
            <w:r w:rsidR="00891051" w:rsidRPr="00ED3661">
              <w:rPr>
                <w:rFonts w:eastAsia="Arial"/>
              </w:rPr>
              <w:t xml:space="preserve">, các Trường, </w:t>
            </w:r>
            <w:r w:rsidRPr="00ED3661">
              <w:rPr>
                <w:rFonts w:eastAsia="Arial"/>
              </w:rPr>
              <w:t xml:space="preserve">Khoa/Viện để phân </w:t>
            </w:r>
            <w:r w:rsidR="00891051" w:rsidRPr="00ED3661">
              <w:rPr>
                <w:rFonts w:eastAsia="Arial"/>
              </w:rPr>
              <w:t xml:space="preserve">công </w:t>
            </w:r>
            <w:r w:rsidRPr="00ED3661">
              <w:rPr>
                <w:rFonts w:eastAsia="Arial"/>
              </w:rPr>
              <w:t xml:space="preserve">giảng </w:t>
            </w:r>
            <w:r w:rsidR="00891051" w:rsidRPr="00ED3661">
              <w:rPr>
                <w:rFonts w:eastAsia="Arial"/>
              </w:rPr>
              <w:t>viên giảng dạy trên phần mềm</w:t>
            </w:r>
            <w:r w:rsidR="00C450E3" w:rsidRPr="00ED3661">
              <w:rPr>
                <w:rFonts w:eastAsia="Arial"/>
              </w:rPr>
              <w:t xml:space="preserve"> </w:t>
            </w:r>
            <w:r w:rsidR="00C450E3" w:rsidRPr="00ED3661">
              <w:rPr>
                <w:rFonts w:eastAsia="Arial"/>
              </w:rPr>
              <w:sym w:font="Wingdings" w:char="F0E0"/>
            </w:r>
            <w:r w:rsidR="00C450E3" w:rsidRPr="00ED3661">
              <w:rPr>
                <w:rFonts w:eastAsia="Arial"/>
              </w:rPr>
              <w:t xml:space="preserve"> các đơn vị, bộ phận QLĐT, các Trường, Khoa/Viện</w:t>
            </w:r>
            <w:r w:rsidR="00891051" w:rsidRPr="00ED3661">
              <w:rPr>
                <w:rFonts w:eastAsia="Arial"/>
              </w:rPr>
              <w:t xml:space="preserve"> </w:t>
            </w:r>
            <w:r w:rsidRPr="00ED3661">
              <w:rPr>
                <w:rFonts w:eastAsia="Arial"/>
              </w:rPr>
              <w:t xml:space="preserve">gửi lại cho phòng QLĐT </w:t>
            </w:r>
            <w:r w:rsidR="00891051" w:rsidRPr="00ED3661">
              <w:rPr>
                <w:rFonts w:eastAsia="Arial"/>
              </w:rPr>
              <w:t>(</w:t>
            </w:r>
            <w:r w:rsidRPr="00ED3661">
              <w:rPr>
                <w:rFonts w:eastAsia="Arial"/>
              </w:rPr>
              <w:t>sau 01 tuần</w:t>
            </w:r>
            <w:r w:rsidR="00891051" w:rsidRPr="00ED3661">
              <w:rPr>
                <w:rFonts w:eastAsia="Arial"/>
              </w:rPr>
              <w:t>)</w:t>
            </w:r>
            <w:r w:rsidRPr="00ED3661">
              <w:rPr>
                <w:rFonts w:eastAsia="Arial"/>
              </w:rPr>
              <w:t>.</w:t>
            </w:r>
          </w:p>
        </w:tc>
        <w:tc>
          <w:tcPr>
            <w:tcW w:w="1701" w:type="dxa"/>
            <w:vAlign w:val="center"/>
          </w:tcPr>
          <w:p w14:paraId="36ADD127" w14:textId="77777777" w:rsidR="004F0E57" w:rsidRPr="00ED3661" w:rsidRDefault="000C66D9" w:rsidP="00324B64">
            <w:pPr>
              <w:pStyle w:val="ListParagraph"/>
              <w:spacing w:before="60" w:after="60" w:line="300" w:lineRule="auto"/>
              <w:ind w:left="0"/>
              <w:jc w:val="center"/>
              <w:rPr>
                <w:rFonts w:eastAsia="Arial"/>
              </w:rPr>
            </w:pPr>
            <w:r w:rsidRPr="00ED3661">
              <w:rPr>
                <w:rFonts w:eastAsia="Arial"/>
              </w:rPr>
              <w:t>0</w:t>
            </w:r>
            <w:r w:rsidR="004F0E57" w:rsidRPr="00ED3661">
              <w:rPr>
                <w:rFonts w:eastAsia="Arial"/>
              </w:rPr>
              <w:t>6 tuần</w:t>
            </w:r>
          </w:p>
        </w:tc>
      </w:tr>
      <w:tr w:rsidR="00ED3661" w:rsidRPr="00ED3661" w14:paraId="5F56524A" w14:textId="77777777" w:rsidTr="00D302AB">
        <w:tc>
          <w:tcPr>
            <w:tcW w:w="0" w:type="auto"/>
            <w:vAlign w:val="center"/>
          </w:tcPr>
          <w:p w14:paraId="663DF617" w14:textId="77777777" w:rsidR="004F0E57" w:rsidRPr="00ED3661" w:rsidRDefault="004F0E57" w:rsidP="00324B64">
            <w:pPr>
              <w:spacing w:before="60" w:after="60" w:line="300" w:lineRule="auto"/>
              <w:jc w:val="center"/>
              <w:rPr>
                <w:rFonts w:eastAsia="Arial"/>
              </w:rPr>
            </w:pPr>
            <w:r w:rsidRPr="00ED3661">
              <w:rPr>
                <w:rFonts w:eastAsia="Arial"/>
              </w:rPr>
              <w:t>4</w:t>
            </w:r>
          </w:p>
        </w:tc>
        <w:tc>
          <w:tcPr>
            <w:tcW w:w="6302" w:type="dxa"/>
          </w:tcPr>
          <w:p w14:paraId="1BC5C466" w14:textId="00E1B0ED" w:rsidR="00D302AB" w:rsidRPr="00ED3661" w:rsidRDefault="00891051" w:rsidP="00324B64">
            <w:pPr>
              <w:spacing w:before="60" w:after="60" w:line="300" w:lineRule="auto"/>
              <w:rPr>
                <w:rFonts w:eastAsia="Arial"/>
              </w:rPr>
            </w:pPr>
            <w:r w:rsidRPr="00ED3661">
              <w:rPr>
                <w:rFonts w:eastAsia="Arial"/>
              </w:rPr>
              <w:t xml:space="preserve">Căn cứ vào phản hồi của đơn vị, bộ phận QLĐT, các Trường, Khoa/Viện </w:t>
            </w:r>
            <w:r w:rsidRPr="00ED3661">
              <w:rPr>
                <w:rFonts w:eastAsia="Arial"/>
              </w:rPr>
              <w:sym w:font="Wingdings" w:char="F0E0"/>
            </w:r>
            <w:r w:rsidRPr="00ED3661">
              <w:rPr>
                <w:rFonts w:eastAsia="Arial"/>
              </w:rPr>
              <w:t xml:space="preserve"> </w:t>
            </w:r>
            <w:r w:rsidR="004F0E57" w:rsidRPr="00ED3661">
              <w:rPr>
                <w:rFonts w:eastAsia="Arial"/>
              </w:rPr>
              <w:t xml:space="preserve">Phòng QLĐT </w:t>
            </w:r>
            <w:r w:rsidRPr="00ED3661">
              <w:rPr>
                <w:rFonts w:eastAsia="Arial"/>
              </w:rPr>
              <w:t>xây dựng</w:t>
            </w:r>
            <w:r w:rsidR="004F0E57" w:rsidRPr="00ED3661">
              <w:rPr>
                <w:rFonts w:eastAsia="Arial"/>
              </w:rPr>
              <w:t xml:space="preserve"> TKB chính thức</w:t>
            </w:r>
            <w:r w:rsidRPr="00ED3661">
              <w:rPr>
                <w:rFonts w:eastAsia="Arial"/>
              </w:rPr>
              <w:t xml:space="preserve"> </w:t>
            </w:r>
            <w:r w:rsidRPr="00ED3661">
              <w:rPr>
                <w:rFonts w:eastAsia="Arial"/>
              </w:rPr>
              <w:sym w:font="Wingdings" w:char="F0E0"/>
            </w:r>
            <w:r w:rsidRPr="00ED3661">
              <w:rPr>
                <w:rFonts w:eastAsia="Arial"/>
              </w:rPr>
              <w:t xml:space="preserve"> ban hành</w:t>
            </w:r>
            <w:r w:rsidR="004F0E57" w:rsidRPr="00ED3661">
              <w:rPr>
                <w:rFonts w:eastAsia="Arial"/>
              </w:rPr>
              <w:t xml:space="preserve"> thông báo </w:t>
            </w:r>
            <w:r w:rsidRPr="00ED3661">
              <w:rPr>
                <w:rFonts w:eastAsia="Arial"/>
              </w:rPr>
              <w:t xml:space="preserve">toàn Đại học (đơn vị, bộ phận QLĐT, các Trường, Khoa/Viện, </w:t>
            </w:r>
            <w:r w:rsidR="004F0E57" w:rsidRPr="00ED3661">
              <w:rPr>
                <w:rFonts w:eastAsia="Arial"/>
              </w:rPr>
              <w:t>sinh viên, học viên</w:t>
            </w:r>
            <w:r w:rsidRPr="00ED3661">
              <w:rPr>
                <w:rFonts w:eastAsia="Arial"/>
              </w:rPr>
              <w:t>)</w:t>
            </w:r>
            <w:r w:rsidR="00D302AB" w:rsidRPr="00ED3661">
              <w:rPr>
                <w:rFonts w:eastAsia="Arial"/>
              </w:rPr>
              <w:t>;</w:t>
            </w:r>
          </w:p>
          <w:p w14:paraId="7216B0EF" w14:textId="5988604D" w:rsidR="004F0E57" w:rsidRPr="00ED3661" w:rsidRDefault="00D302AB" w:rsidP="00324B64">
            <w:pPr>
              <w:spacing w:before="60" w:after="60" w:line="300" w:lineRule="auto"/>
              <w:rPr>
                <w:rFonts w:eastAsia="Arial"/>
              </w:rPr>
            </w:pPr>
            <w:r w:rsidRPr="00ED3661">
              <w:rPr>
                <w:rFonts w:eastAsia="Arial"/>
              </w:rPr>
              <w:t>Phòng QLĐT triển khai cho s</w:t>
            </w:r>
            <w:r w:rsidR="004F0E57" w:rsidRPr="00ED3661">
              <w:rPr>
                <w:rFonts w:eastAsia="Arial"/>
              </w:rPr>
              <w:t xml:space="preserve">inh viên </w:t>
            </w:r>
            <w:r w:rsidRPr="00ED3661">
              <w:rPr>
                <w:rFonts w:eastAsia="Arial"/>
              </w:rPr>
              <w:t xml:space="preserve">ĐHCQ tiêu chuẩn </w:t>
            </w:r>
            <w:r w:rsidR="004F0E57" w:rsidRPr="00ED3661">
              <w:rPr>
                <w:rFonts w:eastAsia="Arial"/>
              </w:rPr>
              <w:t xml:space="preserve">đăng ký thêm hoặc hủy bớt </w:t>
            </w:r>
            <w:r w:rsidRPr="00ED3661">
              <w:rPr>
                <w:rFonts w:eastAsia="Arial"/>
              </w:rPr>
              <w:t xml:space="preserve">học phần </w:t>
            </w:r>
            <w:r w:rsidR="004F0E57" w:rsidRPr="00ED3661">
              <w:rPr>
                <w:rFonts w:eastAsia="Arial"/>
              </w:rPr>
              <w:t xml:space="preserve">theo quy định </w:t>
            </w:r>
            <w:r w:rsidRPr="00ED3661">
              <w:rPr>
                <w:rFonts w:eastAsia="Arial"/>
              </w:rPr>
              <w:t>(</w:t>
            </w:r>
            <w:r w:rsidR="004F0E57" w:rsidRPr="00ED3661">
              <w:rPr>
                <w:rFonts w:eastAsia="Arial"/>
              </w:rPr>
              <w:t>trong 01 tuần</w:t>
            </w:r>
            <w:r w:rsidRPr="00ED3661">
              <w:rPr>
                <w:rFonts w:eastAsia="Arial"/>
              </w:rPr>
              <w:t>)</w:t>
            </w:r>
            <w:r w:rsidR="004F0E57" w:rsidRPr="00ED3661">
              <w:rPr>
                <w:rFonts w:eastAsia="Arial"/>
              </w:rPr>
              <w:t>.</w:t>
            </w:r>
          </w:p>
        </w:tc>
        <w:tc>
          <w:tcPr>
            <w:tcW w:w="1701" w:type="dxa"/>
            <w:vAlign w:val="center"/>
          </w:tcPr>
          <w:p w14:paraId="6B8EC632" w14:textId="77777777" w:rsidR="004F0E57" w:rsidRPr="00ED3661" w:rsidRDefault="000C66D9" w:rsidP="00324B64">
            <w:pPr>
              <w:pStyle w:val="ListParagraph"/>
              <w:spacing w:before="60" w:after="60" w:line="300" w:lineRule="auto"/>
              <w:ind w:left="0"/>
              <w:jc w:val="center"/>
              <w:rPr>
                <w:rFonts w:eastAsia="Arial"/>
              </w:rPr>
            </w:pPr>
            <w:r w:rsidRPr="00ED3661">
              <w:rPr>
                <w:rFonts w:eastAsia="Arial"/>
              </w:rPr>
              <w:t>0</w:t>
            </w:r>
            <w:r w:rsidR="004F0E57" w:rsidRPr="00ED3661">
              <w:rPr>
                <w:rFonts w:eastAsia="Arial"/>
              </w:rPr>
              <w:t>5 tuần</w:t>
            </w:r>
          </w:p>
        </w:tc>
      </w:tr>
      <w:tr w:rsidR="00ED3661" w:rsidRPr="00ED3661" w14:paraId="46E4253B" w14:textId="77777777" w:rsidTr="00D302AB">
        <w:tc>
          <w:tcPr>
            <w:tcW w:w="0" w:type="auto"/>
            <w:vAlign w:val="center"/>
          </w:tcPr>
          <w:p w14:paraId="0D9FD0E7" w14:textId="77777777" w:rsidR="004F0E57" w:rsidRPr="00ED3661" w:rsidRDefault="004F0E57" w:rsidP="00324B64">
            <w:pPr>
              <w:spacing w:before="60" w:after="60" w:line="300" w:lineRule="auto"/>
              <w:jc w:val="center"/>
              <w:rPr>
                <w:rFonts w:eastAsia="Arial"/>
              </w:rPr>
            </w:pPr>
            <w:r w:rsidRPr="00ED3661">
              <w:rPr>
                <w:rFonts w:eastAsia="Arial"/>
              </w:rPr>
              <w:t>5</w:t>
            </w:r>
          </w:p>
        </w:tc>
        <w:tc>
          <w:tcPr>
            <w:tcW w:w="6302" w:type="dxa"/>
            <w:vAlign w:val="center"/>
          </w:tcPr>
          <w:p w14:paraId="471DF699" w14:textId="501DCB96" w:rsidR="00D302AB" w:rsidRPr="00ED3661" w:rsidRDefault="004F0E57" w:rsidP="00324B64">
            <w:pPr>
              <w:spacing w:before="60" w:after="60" w:line="300" w:lineRule="auto"/>
              <w:rPr>
                <w:rFonts w:eastAsia="Arial"/>
              </w:rPr>
            </w:pPr>
            <w:r w:rsidRPr="00ED3661">
              <w:rPr>
                <w:rFonts w:eastAsia="Arial"/>
              </w:rPr>
              <w:t xml:space="preserve">Phòng QLĐT </w:t>
            </w:r>
            <w:r w:rsidR="00D302AB" w:rsidRPr="00ED3661">
              <w:rPr>
                <w:rFonts w:eastAsia="Arial"/>
              </w:rPr>
              <w:t xml:space="preserve">cập nhật, </w:t>
            </w:r>
            <w:r w:rsidRPr="00ED3661">
              <w:rPr>
                <w:rFonts w:eastAsia="Arial"/>
              </w:rPr>
              <w:t xml:space="preserve">điều chỉnh TKB, thông báo các lớp học phần bị hủy, đồng thời cho SV </w:t>
            </w:r>
            <w:r w:rsidR="00D302AB" w:rsidRPr="00ED3661">
              <w:rPr>
                <w:rFonts w:eastAsia="Arial"/>
              </w:rPr>
              <w:t xml:space="preserve">ĐHCQ tiêu chuẩn </w:t>
            </w:r>
            <w:r w:rsidRPr="00ED3661">
              <w:rPr>
                <w:rFonts w:eastAsia="Arial"/>
              </w:rPr>
              <w:t xml:space="preserve">đăng ký bổ sung vào các lớp đã mở còn </w:t>
            </w:r>
            <w:r w:rsidR="00D302AB" w:rsidRPr="00ED3661">
              <w:rPr>
                <w:rFonts w:eastAsia="Arial"/>
              </w:rPr>
              <w:t>quy mô cho phép</w:t>
            </w:r>
            <w:r w:rsidRPr="00ED3661">
              <w:rPr>
                <w:rFonts w:eastAsia="Arial"/>
              </w:rPr>
              <w:t xml:space="preserve"> </w:t>
            </w:r>
            <w:r w:rsidR="00D302AB" w:rsidRPr="00ED3661">
              <w:rPr>
                <w:rFonts w:eastAsia="Arial"/>
              </w:rPr>
              <w:t>(</w:t>
            </w:r>
            <w:r w:rsidRPr="00ED3661">
              <w:rPr>
                <w:rFonts w:eastAsia="Arial"/>
              </w:rPr>
              <w:t>trong 01 tuần</w:t>
            </w:r>
            <w:r w:rsidR="00D302AB" w:rsidRPr="00ED3661">
              <w:rPr>
                <w:rFonts w:eastAsia="Arial"/>
              </w:rPr>
              <w:t>)</w:t>
            </w:r>
            <w:r w:rsidRPr="00ED3661">
              <w:rPr>
                <w:rFonts w:eastAsia="Arial"/>
              </w:rPr>
              <w:t>.</w:t>
            </w:r>
          </w:p>
        </w:tc>
        <w:tc>
          <w:tcPr>
            <w:tcW w:w="1701" w:type="dxa"/>
            <w:vAlign w:val="center"/>
          </w:tcPr>
          <w:p w14:paraId="638A2CC3" w14:textId="77777777" w:rsidR="004F0E57" w:rsidRPr="00ED3661" w:rsidRDefault="000C66D9" w:rsidP="00324B64">
            <w:pPr>
              <w:pStyle w:val="ListParagraph"/>
              <w:spacing w:before="60" w:after="60" w:line="300" w:lineRule="auto"/>
              <w:ind w:left="0"/>
              <w:jc w:val="center"/>
              <w:rPr>
                <w:rFonts w:eastAsia="Arial"/>
              </w:rPr>
            </w:pPr>
            <w:r w:rsidRPr="00ED3661">
              <w:rPr>
                <w:rFonts w:eastAsia="Arial"/>
              </w:rPr>
              <w:t>0</w:t>
            </w:r>
            <w:r w:rsidR="004F0E57" w:rsidRPr="00ED3661">
              <w:rPr>
                <w:rFonts w:eastAsia="Arial"/>
              </w:rPr>
              <w:t xml:space="preserve">4 tuần  </w:t>
            </w:r>
          </w:p>
        </w:tc>
      </w:tr>
      <w:tr w:rsidR="004F0E57" w:rsidRPr="00ED3661" w14:paraId="0A4986D3" w14:textId="77777777" w:rsidTr="00D302AB">
        <w:tc>
          <w:tcPr>
            <w:tcW w:w="0" w:type="auto"/>
            <w:vAlign w:val="center"/>
          </w:tcPr>
          <w:p w14:paraId="397533F5" w14:textId="77777777" w:rsidR="004F0E57" w:rsidRPr="00ED3661" w:rsidRDefault="004F0E57" w:rsidP="00324B64">
            <w:pPr>
              <w:spacing w:before="60" w:after="60" w:line="300" w:lineRule="auto"/>
              <w:jc w:val="center"/>
              <w:rPr>
                <w:rFonts w:eastAsia="Arial"/>
              </w:rPr>
            </w:pPr>
            <w:r w:rsidRPr="00ED3661">
              <w:rPr>
                <w:rFonts w:eastAsia="Arial"/>
              </w:rPr>
              <w:t>6</w:t>
            </w:r>
          </w:p>
        </w:tc>
        <w:tc>
          <w:tcPr>
            <w:tcW w:w="6302" w:type="dxa"/>
          </w:tcPr>
          <w:p w14:paraId="60570A94" w14:textId="4DEB028E" w:rsidR="004F0E57" w:rsidRPr="00ED3661" w:rsidRDefault="000C66D9" w:rsidP="00324B64">
            <w:pPr>
              <w:spacing w:before="60" w:after="60" w:line="300" w:lineRule="auto"/>
              <w:rPr>
                <w:rFonts w:eastAsia="Arial"/>
              </w:rPr>
            </w:pPr>
            <w:r w:rsidRPr="00ED3661">
              <w:rPr>
                <w:rFonts w:eastAsia="Arial"/>
              </w:rPr>
              <w:t>Công bố</w:t>
            </w:r>
            <w:r w:rsidR="004F0E57" w:rsidRPr="00ED3661">
              <w:rPr>
                <w:rFonts w:eastAsia="Arial"/>
              </w:rPr>
              <w:t xml:space="preserve"> TKB chính thức </w:t>
            </w:r>
            <w:r w:rsidR="00D302AB" w:rsidRPr="00ED3661">
              <w:rPr>
                <w:rFonts w:eastAsia="Arial"/>
              </w:rPr>
              <w:t>toàn Đại học</w:t>
            </w:r>
          </w:p>
        </w:tc>
        <w:tc>
          <w:tcPr>
            <w:tcW w:w="1701" w:type="dxa"/>
          </w:tcPr>
          <w:p w14:paraId="063DC209" w14:textId="77777777" w:rsidR="004F0E57" w:rsidRPr="00ED3661" w:rsidRDefault="000C66D9" w:rsidP="00324B64">
            <w:pPr>
              <w:pStyle w:val="ListParagraph"/>
              <w:spacing w:before="60" w:after="60" w:line="300" w:lineRule="auto"/>
              <w:ind w:left="0"/>
              <w:jc w:val="center"/>
              <w:rPr>
                <w:rFonts w:eastAsia="Arial"/>
              </w:rPr>
            </w:pPr>
            <w:r w:rsidRPr="00ED3661">
              <w:rPr>
                <w:rFonts w:eastAsia="Arial"/>
              </w:rPr>
              <w:t>0</w:t>
            </w:r>
            <w:r w:rsidR="004F0E57" w:rsidRPr="00ED3661">
              <w:rPr>
                <w:rFonts w:eastAsia="Arial"/>
              </w:rPr>
              <w:t xml:space="preserve">2 tuần </w:t>
            </w:r>
          </w:p>
        </w:tc>
      </w:tr>
    </w:tbl>
    <w:p w14:paraId="19BC2E57" w14:textId="77777777" w:rsidR="007907DE" w:rsidRPr="00ED3661" w:rsidRDefault="007907DE" w:rsidP="00324B64">
      <w:pPr>
        <w:spacing w:before="60" w:after="60" w:line="300" w:lineRule="auto"/>
        <w:jc w:val="center"/>
        <w:rPr>
          <w:rFonts w:asciiTheme="majorHAnsi" w:hAnsiTheme="majorHAnsi" w:cstheme="majorHAnsi"/>
          <w:b/>
          <w:bCs/>
          <w:sz w:val="26"/>
          <w:szCs w:val="26"/>
        </w:rPr>
        <w:sectPr w:rsidR="007907DE" w:rsidRPr="00ED3661" w:rsidSect="00505D6C">
          <w:pgSz w:w="11906" w:h="16838" w:code="9"/>
          <w:pgMar w:top="1134" w:right="1134" w:bottom="1134" w:left="1418" w:header="720" w:footer="261" w:gutter="0"/>
          <w:cols w:space="720"/>
          <w:docGrid w:linePitch="360"/>
        </w:sectPr>
      </w:pPr>
    </w:p>
    <w:tbl>
      <w:tblPr>
        <w:tblW w:w="0" w:type="auto"/>
        <w:tblLook w:val="04A0" w:firstRow="1" w:lastRow="0" w:firstColumn="1" w:lastColumn="0" w:noHBand="0" w:noVBand="1"/>
      </w:tblPr>
      <w:tblGrid>
        <w:gridCol w:w="1242"/>
        <w:gridCol w:w="1219"/>
        <w:gridCol w:w="1085"/>
        <w:gridCol w:w="1219"/>
        <w:gridCol w:w="1299"/>
        <w:gridCol w:w="1311"/>
        <w:gridCol w:w="1690"/>
      </w:tblGrid>
      <w:tr w:rsidR="00ED3661" w:rsidRPr="00ED3661" w14:paraId="3C59448A" w14:textId="77777777" w:rsidTr="007907DE">
        <w:trPr>
          <w:trHeight w:val="454"/>
        </w:trPr>
        <w:tc>
          <w:tcPr>
            <w:tcW w:w="9065" w:type="dxa"/>
            <w:gridSpan w:val="7"/>
            <w:tcBorders>
              <w:top w:val="nil"/>
              <w:left w:val="nil"/>
              <w:bottom w:val="nil"/>
              <w:right w:val="nil"/>
            </w:tcBorders>
            <w:vAlign w:val="center"/>
            <w:hideMark/>
          </w:tcPr>
          <w:p w14:paraId="11F0C25F" w14:textId="16CCD7BD" w:rsidR="00E95A9F" w:rsidRPr="00ED3661" w:rsidRDefault="00151208" w:rsidP="00324B64">
            <w:pPr>
              <w:spacing w:before="60" w:after="60" w:line="300" w:lineRule="auto"/>
              <w:jc w:val="center"/>
              <w:rPr>
                <w:rFonts w:asciiTheme="majorHAnsi" w:hAnsiTheme="majorHAnsi" w:cstheme="majorHAnsi"/>
                <w:b/>
                <w:bCs/>
                <w:sz w:val="26"/>
                <w:szCs w:val="26"/>
              </w:rPr>
            </w:pPr>
            <w:r w:rsidRPr="00ED3661">
              <w:rPr>
                <w:rFonts w:asciiTheme="majorHAnsi" w:hAnsiTheme="majorHAnsi" w:cstheme="majorHAnsi"/>
                <w:b/>
                <w:bCs/>
                <w:sz w:val="26"/>
                <w:szCs w:val="26"/>
              </w:rPr>
              <w:lastRenderedPageBreak/>
              <w:t xml:space="preserve">Phụ lục 2A: </w:t>
            </w:r>
            <w:r w:rsidR="004B5ECC" w:rsidRPr="00ED3661">
              <w:rPr>
                <w:rFonts w:asciiTheme="majorHAnsi" w:hAnsiTheme="majorHAnsi" w:cstheme="majorHAnsi"/>
                <w:b/>
                <w:bCs/>
                <w:sz w:val="26"/>
                <w:szCs w:val="26"/>
              </w:rPr>
              <w:t xml:space="preserve">BẢNG </w:t>
            </w:r>
            <w:r w:rsidRPr="00ED3661">
              <w:rPr>
                <w:rFonts w:asciiTheme="majorHAnsi" w:hAnsiTheme="majorHAnsi" w:cstheme="majorHAnsi"/>
                <w:b/>
                <w:bCs/>
                <w:sz w:val="26"/>
                <w:szCs w:val="26"/>
              </w:rPr>
              <w:t>QUY ĐỔI ĐIỂM TIẾNG ANH</w:t>
            </w:r>
          </w:p>
          <w:p w14:paraId="50DFFF7D" w14:textId="0A5576F1" w:rsidR="00151208" w:rsidRPr="00ED3661" w:rsidRDefault="00151208" w:rsidP="00324B64">
            <w:pPr>
              <w:spacing w:before="60" w:after="60" w:line="300" w:lineRule="auto"/>
              <w:jc w:val="center"/>
              <w:rPr>
                <w:rFonts w:asciiTheme="majorHAnsi" w:hAnsiTheme="majorHAnsi" w:cstheme="majorHAnsi"/>
                <w:b/>
                <w:bCs/>
                <w:sz w:val="26"/>
                <w:szCs w:val="26"/>
                <w:lang w:val="vi-VN" w:eastAsia="vi-VN"/>
              </w:rPr>
            </w:pPr>
            <w:r w:rsidRPr="00ED3661">
              <w:rPr>
                <w:rFonts w:asciiTheme="majorHAnsi" w:hAnsiTheme="majorHAnsi" w:cstheme="majorHAnsi"/>
                <w:b/>
                <w:bCs/>
                <w:sz w:val="26"/>
                <w:szCs w:val="26"/>
              </w:rPr>
              <w:t>ĐỐI VỚI NGÀNH NGÔN NGỮ ANH</w:t>
            </w:r>
          </w:p>
        </w:tc>
      </w:tr>
      <w:tr w:rsidR="00ED3661" w:rsidRPr="00ED3661" w14:paraId="20C89FD4" w14:textId="77777777" w:rsidTr="007907DE">
        <w:trPr>
          <w:trHeight w:val="454"/>
        </w:trPr>
        <w:tc>
          <w:tcPr>
            <w:tcW w:w="1242" w:type="dxa"/>
            <w:vMerge w:val="restart"/>
            <w:tcBorders>
              <w:top w:val="single" w:sz="4" w:space="0" w:color="auto"/>
              <w:left w:val="single" w:sz="4" w:space="0" w:color="auto"/>
              <w:bottom w:val="single" w:sz="4" w:space="0" w:color="000000"/>
              <w:right w:val="single" w:sz="4" w:space="0" w:color="auto"/>
            </w:tcBorders>
            <w:vAlign w:val="center"/>
            <w:hideMark/>
          </w:tcPr>
          <w:p w14:paraId="47A72BB6" w14:textId="77777777" w:rsidR="00151208" w:rsidRPr="00ED3661" w:rsidRDefault="00151208" w:rsidP="00324B64">
            <w:pPr>
              <w:spacing w:line="300" w:lineRule="auto"/>
              <w:jc w:val="center"/>
              <w:rPr>
                <w:rFonts w:asciiTheme="majorHAnsi" w:hAnsiTheme="majorHAnsi" w:cstheme="majorHAnsi"/>
                <w:b/>
                <w:bCs/>
                <w:sz w:val="22"/>
                <w:szCs w:val="22"/>
              </w:rPr>
            </w:pPr>
            <w:r w:rsidRPr="00ED3661">
              <w:rPr>
                <w:rFonts w:asciiTheme="majorHAnsi" w:hAnsiTheme="majorHAnsi" w:cstheme="majorHAnsi"/>
                <w:b/>
                <w:bCs/>
                <w:sz w:val="22"/>
                <w:szCs w:val="22"/>
              </w:rPr>
              <w:t>Trình độ</w:t>
            </w:r>
          </w:p>
        </w:tc>
        <w:tc>
          <w:tcPr>
            <w:tcW w:w="1219" w:type="dxa"/>
            <w:vMerge w:val="restart"/>
            <w:tcBorders>
              <w:top w:val="single" w:sz="4" w:space="0" w:color="auto"/>
              <w:left w:val="single" w:sz="4" w:space="0" w:color="auto"/>
              <w:bottom w:val="single" w:sz="4" w:space="0" w:color="000000"/>
              <w:right w:val="single" w:sz="4" w:space="0" w:color="auto"/>
            </w:tcBorders>
            <w:vAlign w:val="center"/>
            <w:hideMark/>
          </w:tcPr>
          <w:p w14:paraId="7344CD31" w14:textId="77777777" w:rsidR="00151208" w:rsidRPr="00ED3661" w:rsidRDefault="00151208" w:rsidP="00324B64">
            <w:pPr>
              <w:spacing w:line="300" w:lineRule="auto"/>
              <w:jc w:val="center"/>
              <w:rPr>
                <w:rFonts w:asciiTheme="majorHAnsi" w:hAnsiTheme="majorHAnsi" w:cstheme="majorHAnsi"/>
                <w:b/>
                <w:bCs/>
                <w:sz w:val="22"/>
                <w:szCs w:val="22"/>
              </w:rPr>
            </w:pPr>
            <w:r w:rsidRPr="00ED3661">
              <w:rPr>
                <w:rFonts w:asciiTheme="majorHAnsi" w:hAnsiTheme="majorHAnsi" w:cstheme="majorHAnsi"/>
                <w:b/>
                <w:bCs/>
                <w:sz w:val="22"/>
                <w:szCs w:val="22"/>
              </w:rPr>
              <w:t>Khung tham chiếu châu Âu</w:t>
            </w:r>
          </w:p>
        </w:tc>
        <w:tc>
          <w:tcPr>
            <w:tcW w:w="1085" w:type="dxa"/>
            <w:vMerge w:val="restart"/>
            <w:tcBorders>
              <w:top w:val="single" w:sz="4" w:space="0" w:color="auto"/>
              <w:left w:val="single" w:sz="4" w:space="0" w:color="auto"/>
              <w:bottom w:val="single" w:sz="4" w:space="0" w:color="auto"/>
              <w:right w:val="single" w:sz="4" w:space="0" w:color="auto"/>
            </w:tcBorders>
            <w:vAlign w:val="center"/>
            <w:hideMark/>
          </w:tcPr>
          <w:p w14:paraId="536A36DB" w14:textId="77777777" w:rsidR="00FE0B8A" w:rsidRPr="00ED3661" w:rsidRDefault="00151208" w:rsidP="00324B64">
            <w:pPr>
              <w:spacing w:line="300" w:lineRule="auto"/>
              <w:jc w:val="center"/>
              <w:rPr>
                <w:rFonts w:asciiTheme="majorHAnsi" w:hAnsiTheme="majorHAnsi" w:cstheme="majorHAnsi"/>
                <w:b/>
                <w:bCs/>
                <w:sz w:val="22"/>
                <w:szCs w:val="22"/>
              </w:rPr>
            </w:pPr>
            <w:r w:rsidRPr="00ED3661">
              <w:rPr>
                <w:rFonts w:asciiTheme="majorHAnsi" w:hAnsiTheme="majorHAnsi" w:cstheme="majorHAnsi"/>
                <w:b/>
                <w:bCs/>
                <w:sz w:val="22"/>
                <w:szCs w:val="22"/>
              </w:rPr>
              <w:t>IELTS</w:t>
            </w:r>
          </w:p>
          <w:p w14:paraId="3180B61B" w14:textId="2CC749D9" w:rsidR="00151208" w:rsidRPr="00ED3661" w:rsidRDefault="00151208" w:rsidP="00324B64">
            <w:pPr>
              <w:spacing w:line="300" w:lineRule="auto"/>
              <w:jc w:val="center"/>
              <w:rPr>
                <w:rFonts w:asciiTheme="majorHAnsi" w:hAnsiTheme="majorHAnsi" w:cstheme="majorHAnsi"/>
                <w:b/>
                <w:bCs/>
                <w:sz w:val="22"/>
                <w:szCs w:val="22"/>
              </w:rPr>
            </w:pPr>
            <w:r w:rsidRPr="00ED3661">
              <w:rPr>
                <w:rFonts w:asciiTheme="majorHAnsi" w:hAnsiTheme="majorHAnsi" w:cstheme="majorHAnsi"/>
                <w:b/>
                <w:bCs/>
                <w:sz w:val="22"/>
                <w:szCs w:val="22"/>
              </w:rPr>
              <w:t>(điểm * /9)</w:t>
            </w:r>
          </w:p>
        </w:tc>
        <w:tc>
          <w:tcPr>
            <w:tcW w:w="1219" w:type="dxa"/>
            <w:vMerge w:val="restart"/>
            <w:tcBorders>
              <w:top w:val="single" w:sz="4" w:space="0" w:color="auto"/>
              <w:left w:val="single" w:sz="4" w:space="0" w:color="auto"/>
              <w:bottom w:val="single" w:sz="4" w:space="0" w:color="auto"/>
              <w:right w:val="single" w:sz="4" w:space="0" w:color="auto"/>
            </w:tcBorders>
            <w:vAlign w:val="center"/>
            <w:hideMark/>
          </w:tcPr>
          <w:p w14:paraId="31D6F377" w14:textId="77777777" w:rsidR="00151208" w:rsidRPr="00ED3661" w:rsidRDefault="00151208" w:rsidP="00324B64">
            <w:pPr>
              <w:spacing w:line="300" w:lineRule="auto"/>
              <w:jc w:val="center"/>
              <w:rPr>
                <w:rFonts w:asciiTheme="majorHAnsi" w:hAnsiTheme="majorHAnsi" w:cstheme="majorHAnsi"/>
                <w:b/>
                <w:bCs/>
                <w:sz w:val="22"/>
                <w:szCs w:val="22"/>
              </w:rPr>
            </w:pPr>
            <w:r w:rsidRPr="00ED3661">
              <w:rPr>
                <w:rFonts w:asciiTheme="majorHAnsi" w:hAnsiTheme="majorHAnsi" w:cstheme="majorHAnsi"/>
                <w:b/>
                <w:bCs/>
                <w:sz w:val="22"/>
                <w:szCs w:val="22"/>
              </w:rPr>
              <w:t>TOEFL</w:t>
            </w:r>
            <w:r w:rsidRPr="00ED3661">
              <w:rPr>
                <w:rFonts w:asciiTheme="majorHAnsi" w:hAnsiTheme="majorHAnsi" w:cstheme="majorHAnsi"/>
                <w:b/>
                <w:bCs/>
                <w:sz w:val="22"/>
                <w:szCs w:val="22"/>
              </w:rPr>
              <w:br/>
              <w:t xml:space="preserve">IBT </w:t>
            </w:r>
            <w:r w:rsidRPr="00ED3661">
              <w:rPr>
                <w:rFonts w:asciiTheme="majorHAnsi" w:hAnsiTheme="majorHAnsi" w:cstheme="majorHAnsi"/>
                <w:b/>
                <w:bCs/>
                <w:sz w:val="22"/>
                <w:szCs w:val="22"/>
              </w:rPr>
              <w:br/>
              <w:t>(điểm */120)</w:t>
            </w:r>
          </w:p>
        </w:tc>
        <w:tc>
          <w:tcPr>
            <w:tcW w:w="4300" w:type="dxa"/>
            <w:gridSpan w:val="3"/>
            <w:tcBorders>
              <w:top w:val="single" w:sz="4" w:space="0" w:color="auto"/>
              <w:left w:val="nil"/>
              <w:bottom w:val="single" w:sz="4" w:space="0" w:color="auto"/>
              <w:right w:val="single" w:sz="4" w:space="0" w:color="auto"/>
            </w:tcBorders>
            <w:noWrap/>
            <w:vAlign w:val="center"/>
            <w:hideMark/>
          </w:tcPr>
          <w:p w14:paraId="1E46E4EA" w14:textId="77777777" w:rsidR="00151208" w:rsidRPr="00ED3661" w:rsidRDefault="00151208" w:rsidP="00324B64">
            <w:pPr>
              <w:spacing w:line="300" w:lineRule="auto"/>
              <w:jc w:val="center"/>
              <w:rPr>
                <w:rFonts w:asciiTheme="majorHAnsi" w:hAnsiTheme="majorHAnsi" w:cstheme="majorHAnsi"/>
                <w:b/>
                <w:bCs/>
                <w:sz w:val="22"/>
                <w:szCs w:val="22"/>
              </w:rPr>
            </w:pPr>
            <w:r w:rsidRPr="00ED3661">
              <w:rPr>
                <w:rFonts w:asciiTheme="majorHAnsi" w:hAnsiTheme="majorHAnsi" w:cstheme="majorHAnsi"/>
                <w:b/>
                <w:bCs/>
                <w:sz w:val="22"/>
                <w:szCs w:val="22"/>
              </w:rPr>
              <w:t>Điểm quy đổi cho các học phần</w:t>
            </w:r>
          </w:p>
        </w:tc>
      </w:tr>
      <w:tr w:rsidR="00ED3661" w:rsidRPr="00ED3661" w14:paraId="2AD392CD" w14:textId="77777777" w:rsidTr="007907DE">
        <w:trPr>
          <w:trHeight w:val="454"/>
        </w:trPr>
        <w:tc>
          <w:tcPr>
            <w:tcW w:w="1242" w:type="dxa"/>
            <w:vMerge/>
            <w:tcBorders>
              <w:top w:val="single" w:sz="4" w:space="0" w:color="auto"/>
              <w:left w:val="single" w:sz="4" w:space="0" w:color="auto"/>
              <w:bottom w:val="single" w:sz="4" w:space="0" w:color="000000"/>
              <w:right w:val="single" w:sz="4" w:space="0" w:color="auto"/>
            </w:tcBorders>
            <w:vAlign w:val="center"/>
            <w:hideMark/>
          </w:tcPr>
          <w:p w14:paraId="4BA8520B" w14:textId="77777777" w:rsidR="00151208" w:rsidRPr="00ED3661" w:rsidRDefault="00151208" w:rsidP="00324B64">
            <w:pPr>
              <w:spacing w:line="300" w:lineRule="auto"/>
              <w:rPr>
                <w:rFonts w:asciiTheme="majorHAnsi" w:hAnsiTheme="majorHAnsi" w:cstheme="majorHAnsi"/>
                <w:b/>
                <w:bCs/>
                <w:sz w:val="22"/>
                <w:szCs w:val="22"/>
              </w:rPr>
            </w:pPr>
          </w:p>
        </w:tc>
        <w:tc>
          <w:tcPr>
            <w:tcW w:w="1219" w:type="dxa"/>
            <w:vMerge/>
            <w:tcBorders>
              <w:top w:val="single" w:sz="4" w:space="0" w:color="auto"/>
              <w:left w:val="single" w:sz="4" w:space="0" w:color="auto"/>
              <w:bottom w:val="single" w:sz="4" w:space="0" w:color="000000"/>
              <w:right w:val="single" w:sz="4" w:space="0" w:color="auto"/>
            </w:tcBorders>
            <w:vAlign w:val="center"/>
            <w:hideMark/>
          </w:tcPr>
          <w:p w14:paraId="13605B85" w14:textId="77777777" w:rsidR="00151208" w:rsidRPr="00ED3661" w:rsidRDefault="00151208" w:rsidP="00324B64">
            <w:pPr>
              <w:spacing w:line="300" w:lineRule="auto"/>
              <w:rPr>
                <w:rFonts w:asciiTheme="majorHAnsi" w:hAnsiTheme="majorHAnsi" w:cstheme="majorHAnsi"/>
                <w:b/>
                <w:bCs/>
                <w:sz w:val="22"/>
                <w:szCs w:val="22"/>
              </w:rPr>
            </w:pPr>
          </w:p>
        </w:tc>
        <w:tc>
          <w:tcPr>
            <w:tcW w:w="1085" w:type="dxa"/>
            <w:vMerge/>
            <w:tcBorders>
              <w:top w:val="single" w:sz="4" w:space="0" w:color="auto"/>
              <w:left w:val="single" w:sz="4" w:space="0" w:color="auto"/>
              <w:bottom w:val="single" w:sz="4" w:space="0" w:color="auto"/>
              <w:right w:val="single" w:sz="4" w:space="0" w:color="auto"/>
            </w:tcBorders>
            <w:vAlign w:val="center"/>
            <w:hideMark/>
          </w:tcPr>
          <w:p w14:paraId="72A3C9E4" w14:textId="77777777" w:rsidR="00151208" w:rsidRPr="00ED3661" w:rsidRDefault="00151208" w:rsidP="00324B64">
            <w:pPr>
              <w:spacing w:line="300" w:lineRule="auto"/>
              <w:rPr>
                <w:rFonts w:asciiTheme="majorHAnsi" w:hAnsiTheme="majorHAnsi" w:cstheme="majorHAnsi"/>
                <w:b/>
                <w:bCs/>
                <w:sz w:val="22"/>
                <w:szCs w:val="22"/>
              </w:rPr>
            </w:pPr>
          </w:p>
        </w:tc>
        <w:tc>
          <w:tcPr>
            <w:tcW w:w="1219" w:type="dxa"/>
            <w:vMerge/>
            <w:tcBorders>
              <w:top w:val="single" w:sz="4" w:space="0" w:color="auto"/>
              <w:left w:val="single" w:sz="4" w:space="0" w:color="auto"/>
              <w:bottom w:val="single" w:sz="4" w:space="0" w:color="auto"/>
              <w:right w:val="single" w:sz="4" w:space="0" w:color="auto"/>
            </w:tcBorders>
            <w:vAlign w:val="center"/>
            <w:hideMark/>
          </w:tcPr>
          <w:p w14:paraId="10852219" w14:textId="77777777" w:rsidR="00151208" w:rsidRPr="00ED3661" w:rsidRDefault="00151208" w:rsidP="00324B64">
            <w:pPr>
              <w:spacing w:line="300" w:lineRule="auto"/>
              <w:rPr>
                <w:rFonts w:asciiTheme="majorHAnsi" w:hAnsiTheme="majorHAnsi" w:cstheme="majorHAnsi"/>
                <w:b/>
                <w:bCs/>
                <w:sz w:val="22"/>
                <w:szCs w:val="22"/>
              </w:rPr>
            </w:pPr>
          </w:p>
        </w:tc>
        <w:tc>
          <w:tcPr>
            <w:tcW w:w="1299" w:type="dxa"/>
            <w:tcBorders>
              <w:top w:val="nil"/>
              <w:left w:val="nil"/>
              <w:bottom w:val="single" w:sz="4" w:space="0" w:color="auto"/>
              <w:right w:val="single" w:sz="4" w:space="0" w:color="auto"/>
            </w:tcBorders>
            <w:vAlign w:val="center"/>
            <w:hideMark/>
          </w:tcPr>
          <w:p w14:paraId="5E79CCB5" w14:textId="77777777" w:rsidR="00151208" w:rsidRPr="00ED3661" w:rsidRDefault="00151208" w:rsidP="00324B64">
            <w:pPr>
              <w:spacing w:line="300" w:lineRule="auto"/>
              <w:jc w:val="center"/>
              <w:rPr>
                <w:rFonts w:asciiTheme="majorHAnsi" w:hAnsiTheme="majorHAnsi" w:cstheme="majorHAnsi"/>
                <w:sz w:val="22"/>
                <w:szCs w:val="22"/>
              </w:rPr>
            </w:pPr>
            <w:r w:rsidRPr="00ED3661">
              <w:rPr>
                <w:rFonts w:asciiTheme="majorHAnsi" w:hAnsiTheme="majorHAnsi" w:cstheme="majorHAnsi"/>
                <w:sz w:val="22"/>
                <w:szCs w:val="22"/>
              </w:rPr>
              <w:t xml:space="preserve">Học phần 1 </w:t>
            </w:r>
            <w:r w:rsidRPr="00ED3661">
              <w:rPr>
                <w:rFonts w:asciiTheme="majorHAnsi" w:hAnsiTheme="majorHAnsi" w:cstheme="majorHAnsi"/>
                <w:sz w:val="22"/>
                <w:szCs w:val="22"/>
              </w:rPr>
              <w:br/>
              <w:t>(Nghe, Nói, Đọc, Viết)</w:t>
            </w:r>
          </w:p>
        </w:tc>
        <w:tc>
          <w:tcPr>
            <w:tcW w:w="1311" w:type="dxa"/>
            <w:tcBorders>
              <w:top w:val="nil"/>
              <w:left w:val="nil"/>
              <w:bottom w:val="single" w:sz="4" w:space="0" w:color="auto"/>
              <w:right w:val="single" w:sz="4" w:space="0" w:color="auto"/>
            </w:tcBorders>
            <w:vAlign w:val="center"/>
            <w:hideMark/>
          </w:tcPr>
          <w:p w14:paraId="01AF1B5E" w14:textId="77777777" w:rsidR="00151208" w:rsidRPr="00ED3661" w:rsidRDefault="00151208" w:rsidP="00324B64">
            <w:pPr>
              <w:spacing w:line="300" w:lineRule="auto"/>
              <w:jc w:val="center"/>
              <w:rPr>
                <w:rFonts w:asciiTheme="majorHAnsi" w:hAnsiTheme="majorHAnsi" w:cstheme="majorHAnsi"/>
                <w:sz w:val="22"/>
                <w:szCs w:val="22"/>
              </w:rPr>
            </w:pPr>
            <w:r w:rsidRPr="00ED3661">
              <w:rPr>
                <w:rFonts w:asciiTheme="majorHAnsi" w:hAnsiTheme="majorHAnsi" w:cstheme="majorHAnsi"/>
                <w:sz w:val="22"/>
                <w:szCs w:val="22"/>
              </w:rPr>
              <w:t xml:space="preserve">Học phần 2 </w:t>
            </w:r>
            <w:r w:rsidRPr="00ED3661">
              <w:rPr>
                <w:rFonts w:asciiTheme="majorHAnsi" w:hAnsiTheme="majorHAnsi" w:cstheme="majorHAnsi"/>
                <w:sz w:val="22"/>
                <w:szCs w:val="22"/>
              </w:rPr>
              <w:br/>
              <w:t>(Nghe, Nói, Đọc, Viết)</w:t>
            </w:r>
          </w:p>
        </w:tc>
        <w:tc>
          <w:tcPr>
            <w:tcW w:w="1690" w:type="dxa"/>
            <w:tcBorders>
              <w:top w:val="nil"/>
              <w:left w:val="nil"/>
              <w:bottom w:val="single" w:sz="4" w:space="0" w:color="auto"/>
              <w:right w:val="single" w:sz="4" w:space="0" w:color="auto"/>
            </w:tcBorders>
            <w:vAlign w:val="center"/>
            <w:hideMark/>
          </w:tcPr>
          <w:p w14:paraId="35B98FEF" w14:textId="77777777" w:rsidR="00151208" w:rsidRPr="00ED3661" w:rsidRDefault="00151208" w:rsidP="00324B64">
            <w:pPr>
              <w:spacing w:line="300" w:lineRule="auto"/>
              <w:jc w:val="center"/>
              <w:rPr>
                <w:rFonts w:asciiTheme="majorHAnsi" w:hAnsiTheme="majorHAnsi" w:cstheme="majorHAnsi"/>
                <w:sz w:val="22"/>
                <w:szCs w:val="22"/>
              </w:rPr>
            </w:pPr>
            <w:r w:rsidRPr="00ED3661">
              <w:rPr>
                <w:rFonts w:asciiTheme="majorHAnsi" w:hAnsiTheme="majorHAnsi" w:cstheme="majorHAnsi"/>
                <w:sz w:val="22"/>
                <w:szCs w:val="22"/>
              </w:rPr>
              <w:t xml:space="preserve">Học phần 3 </w:t>
            </w:r>
            <w:r w:rsidRPr="00ED3661">
              <w:rPr>
                <w:rFonts w:asciiTheme="majorHAnsi" w:hAnsiTheme="majorHAnsi" w:cstheme="majorHAnsi"/>
                <w:sz w:val="22"/>
                <w:szCs w:val="22"/>
              </w:rPr>
              <w:br/>
              <w:t>(Nghe, Nói, Đọc, Viết)</w:t>
            </w:r>
          </w:p>
        </w:tc>
      </w:tr>
      <w:tr w:rsidR="00ED3661" w:rsidRPr="00ED3661" w14:paraId="0770930D" w14:textId="77777777" w:rsidTr="007907DE">
        <w:trPr>
          <w:trHeight w:val="454"/>
        </w:trPr>
        <w:tc>
          <w:tcPr>
            <w:tcW w:w="1242" w:type="dxa"/>
            <w:vMerge w:val="restart"/>
            <w:tcBorders>
              <w:top w:val="nil"/>
              <w:left w:val="single" w:sz="4" w:space="0" w:color="auto"/>
              <w:bottom w:val="single" w:sz="4" w:space="0" w:color="000000"/>
              <w:right w:val="single" w:sz="4" w:space="0" w:color="auto"/>
            </w:tcBorders>
            <w:vAlign w:val="center"/>
            <w:hideMark/>
          </w:tcPr>
          <w:p w14:paraId="11B39E30" w14:textId="77777777" w:rsidR="00151208" w:rsidRPr="00ED3661" w:rsidRDefault="00151208" w:rsidP="00324B64">
            <w:pPr>
              <w:spacing w:line="300" w:lineRule="auto"/>
              <w:jc w:val="center"/>
              <w:rPr>
                <w:rFonts w:asciiTheme="majorHAnsi" w:hAnsiTheme="majorHAnsi" w:cstheme="majorHAnsi"/>
                <w:b/>
                <w:bCs/>
                <w:sz w:val="22"/>
                <w:szCs w:val="22"/>
              </w:rPr>
            </w:pPr>
            <w:r w:rsidRPr="00ED3661">
              <w:rPr>
                <w:rFonts w:asciiTheme="majorHAnsi" w:hAnsiTheme="majorHAnsi" w:cstheme="majorHAnsi"/>
                <w:b/>
                <w:bCs/>
                <w:sz w:val="22"/>
                <w:szCs w:val="22"/>
              </w:rPr>
              <w:t>Cao cấp</w:t>
            </w:r>
          </w:p>
        </w:tc>
        <w:tc>
          <w:tcPr>
            <w:tcW w:w="1219" w:type="dxa"/>
            <w:tcBorders>
              <w:top w:val="nil"/>
              <w:left w:val="nil"/>
              <w:bottom w:val="single" w:sz="4" w:space="0" w:color="auto"/>
              <w:right w:val="single" w:sz="4" w:space="0" w:color="auto"/>
            </w:tcBorders>
            <w:noWrap/>
            <w:vAlign w:val="center"/>
            <w:hideMark/>
          </w:tcPr>
          <w:p w14:paraId="32C85781" w14:textId="77777777" w:rsidR="00151208" w:rsidRPr="00ED3661" w:rsidRDefault="00151208" w:rsidP="00324B64">
            <w:pPr>
              <w:spacing w:line="300" w:lineRule="auto"/>
              <w:jc w:val="center"/>
              <w:rPr>
                <w:rFonts w:asciiTheme="majorHAnsi" w:hAnsiTheme="majorHAnsi" w:cstheme="majorHAnsi"/>
                <w:sz w:val="22"/>
                <w:szCs w:val="22"/>
              </w:rPr>
            </w:pPr>
            <w:r w:rsidRPr="00ED3661">
              <w:rPr>
                <w:rFonts w:asciiTheme="majorHAnsi" w:hAnsiTheme="majorHAnsi" w:cstheme="majorHAnsi"/>
                <w:sz w:val="22"/>
                <w:szCs w:val="22"/>
              </w:rPr>
              <w:t>C2</w:t>
            </w:r>
          </w:p>
        </w:tc>
        <w:tc>
          <w:tcPr>
            <w:tcW w:w="1085" w:type="dxa"/>
            <w:tcBorders>
              <w:top w:val="nil"/>
              <w:left w:val="nil"/>
              <w:bottom w:val="nil"/>
              <w:right w:val="single" w:sz="4" w:space="0" w:color="auto"/>
            </w:tcBorders>
            <w:vAlign w:val="center"/>
            <w:hideMark/>
          </w:tcPr>
          <w:p w14:paraId="4AD1AEF4" w14:textId="77777777" w:rsidR="00151208" w:rsidRPr="00ED3661" w:rsidRDefault="00151208" w:rsidP="00324B64">
            <w:pPr>
              <w:spacing w:line="300" w:lineRule="auto"/>
              <w:jc w:val="center"/>
              <w:rPr>
                <w:rFonts w:asciiTheme="majorHAnsi" w:hAnsiTheme="majorHAnsi" w:cstheme="majorHAnsi"/>
                <w:sz w:val="22"/>
                <w:szCs w:val="22"/>
              </w:rPr>
            </w:pPr>
            <w:r w:rsidRPr="00ED3661">
              <w:rPr>
                <w:rFonts w:asciiTheme="majorHAnsi" w:hAnsiTheme="majorHAnsi" w:cstheme="majorHAnsi"/>
                <w:sz w:val="22"/>
                <w:szCs w:val="22"/>
              </w:rPr>
              <w:t>7.5-9.0</w:t>
            </w:r>
          </w:p>
        </w:tc>
        <w:tc>
          <w:tcPr>
            <w:tcW w:w="1219" w:type="dxa"/>
            <w:tcBorders>
              <w:top w:val="nil"/>
              <w:left w:val="nil"/>
              <w:bottom w:val="nil"/>
              <w:right w:val="single" w:sz="4" w:space="0" w:color="000000"/>
            </w:tcBorders>
            <w:vAlign w:val="center"/>
            <w:hideMark/>
          </w:tcPr>
          <w:p w14:paraId="69319E3B" w14:textId="77777777" w:rsidR="00151208" w:rsidRPr="00ED3661" w:rsidRDefault="00151208" w:rsidP="00324B64">
            <w:pPr>
              <w:spacing w:line="300" w:lineRule="auto"/>
              <w:jc w:val="center"/>
              <w:rPr>
                <w:rFonts w:asciiTheme="majorHAnsi" w:hAnsiTheme="majorHAnsi" w:cstheme="majorHAnsi"/>
                <w:sz w:val="22"/>
                <w:szCs w:val="22"/>
              </w:rPr>
            </w:pPr>
            <w:r w:rsidRPr="00ED3661">
              <w:rPr>
                <w:rFonts w:asciiTheme="majorHAnsi" w:hAnsiTheme="majorHAnsi" w:cstheme="majorHAnsi"/>
                <w:sz w:val="22"/>
                <w:szCs w:val="22"/>
              </w:rPr>
              <w:t>111-120</w:t>
            </w:r>
          </w:p>
        </w:tc>
        <w:tc>
          <w:tcPr>
            <w:tcW w:w="1299" w:type="dxa"/>
            <w:tcBorders>
              <w:top w:val="nil"/>
              <w:left w:val="nil"/>
              <w:bottom w:val="nil"/>
              <w:right w:val="single" w:sz="4" w:space="0" w:color="000000"/>
            </w:tcBorders>
            <w:vAlign w:val="center"/>
            <w:hideMark/>
          </w:tcPr>
          <w:p w14:paraId="2F90243D" w14:textId="77777777" w:rsidR="00151208" w:rsidRPr="00ED3661" w:rsidRDefault="00151208" w:rsidP="00324B64">
            <w:pPr>
              <w:spacing w:line="300" w:lineRule="auto"/>
              <w:jc w:val="center"/>
              <w:rPr>
                <w:rFonts w:asciiTheme="majorHAnsi" w:hAnsiTheme="majorHAnsi" w:cstheme="majorHAnsi"/>
                <w:sz w:val="22"/>
                <w:szCs w:val="22"/>
              </w:rPr>
            </w:pPr>
            <w:r w:rsidRPr="00ED3661">
              <w:rPr>
                <w:rFonts w:asciiTheme="majorHAnsi" w:hAnsiTheme="majorHAnsi" w:cstheme="majorHAnsi"/>
                <w:sz w:val="22"/>
                <w:szCs w:val="22"/>
              </w:rPr>
              <w:t>10</w:t>
            </w:r>
          </w:p>
        </w:tc>
        <w:tc>
          <w:tcPr>
            <w:tcW w:w="1311" w:type="dxa"/>
            <w:tcBorders>
              <w:top w:val="nil"/>
              <w:left w:val="nil"/>
              <w:bottom w:val="nil"/>
              <w:right w:val="single" w:sz="4" w:space="0" w:color="000000"/>
            </w:tcBorders>
            <w:vAlign w:val="center"/>
            <w:hideMark/>
          </w:tcPr>
          <w:p w14:paraId="47CAF3BA" w14:textId="77777777" w:rsidR="00151208" w:rsidRPr="00ED3661" w:rsidRDefault="00151208" w:rsidP="00324B64">
            <w:pPr>
              <w:spacing w:line="300" w:lineRule="auto"/>
              <w:jc w:val="center"/>
              <w:rPr>
                <w:rFonts w:asciiTheme="majorHAnsi" w:hAnsiTheme="majorHAnsi" w:cstheme="majorHAnsi"/>
                <w:sz w:val="22"/>
                <w:szCs w:val="22"/>
              </w:rPr>
            </w:pPr>
            <w:r w:rsidRPr="00ED3661">
              <w:rPr>
                <w:rFonts w:asciiTheme="majorHAnsi" w:hAnsiTheme="majorHAnsi" w:cstheme="majorHAnsi"/>
                <w:sz w:val="22"/>
                <w:szCs w:val="22"/>
              </w:rPr>
              <w:t>10</w:t>
            </w:r>
          </w:p>
        </w:tc>
        <w:tc>
          <w:tcPr>
            <w:tcW w:w="1690" w:type="dxa"/>
            <w:tcBorders>
              <w:top w:val="nil"/>
              <w:left w:val="nil"/>
              <w:bottom w:val="nil"/>
              <w:right w:val="single" w:sz="4" w:space="0" w:color="000000"/>
            </w:tcBorders>
            <w:vAlign w:val="center"/>
            <w:hideMark/>
          </w:tcPr>
          <w:p w14:paraId="4FF50FEB" w14:textId="77777777" w:rsidR="00151208" w:rsidRPr="00ED3661" w:rsidRDefault="00151208" w:rsidP="00324B64">
            <w:pPr>
              <w:spacing w:line="300" w:lineRule="auto"/>
              <w:jc w:val="center"/>
              <w:rPr>
                <w:rFonts w:asciiTheme="majorHAnsi" w:hAnsiTheme="majorHAnsi" w:cstheme="majorHAnsi"/>
                <w:sz w:val="22"/>
                <w:szCs w:val="22"/>
              </w:rPr>
            </w:pPr>
            <w:r w:rsidRPr="00ED3661">
              <w:rPr>
                <w:rFonts w:asciiTheme="majorHAnsi" w:hAnsiTheme="majorHAnsi" w:cstheme="majorHAnsi"/>
                <w:sz w:val="22"/>
                <w:szCs w:val="22"/>
              </w:rPr>
              <w:t>10</w:t>
            </w:r>
          </w:p>
        </w:tc>
      </w:tr>
      <w:tr w:rsidR="00ED3661" w:rsidRPr="00ED3661" w14:paraId="6747868E" w14:textId="77777777" w:rsidTr="007907DE">
        <w:trPr>
          <w:trHeight w:val="454"/>
        </w:trPr>
        <w:tc>
          <w:tcPr>
            <w:tcW w:w="1242" w:type="dxa"/>
            <w:vMerge/>
            <w:tcBorders>
              <w:top w:val="nil"/>
              <w:left w:val="single" w:sz="4" w:space="0" w:color="auto"/>
              <w:bottom w:val="single" w:sz="4" w:space="0" w:color="000000"/>
              <w:right w:val="single" w:sz="4" w:space="0" w:color="auto"/>
            </w:tcBorders>
            <w:vAlign w:val="center"/>
            <w:hideMark/>
          </w:tcPr>
          <w:p w14:paraId="04C603B0" w14:textId="77777777" w:rsidR="00151208" w:rsidRPr="00ED3661" w:rsidRDefault="00151208" w:rsidP="00324B64">
            <w:pPr>
              <w:spacing w:line="300" w:lineRule="auto"/>
              <w:rPr>
                <w:rFonts w:asciiTheme="majorHAnsi" w:hAnsiTheme="majorHAnsi" w:cstheme="majorHAnsi"/>
                <w:b/>
                <w:bCs/>
                <w:sz w:val="22"/>
                <w:szCs w:val="22"/>
              </w:rPr>
            </w:pPr>
          </w:p>
        </w:tc>
        <w:tc>
          <w:tcPr>
            <w:tcW w:w="1219" w:type="dxa"/>
            <w:tcBorders>
              <w:top w:val="nil"/>
              <w:left w:val="nil"/>
              <w:bottom w:val="single" w:sz="4" w:space="0" w:color="auto"/>
              <w:right w:val="single" w:sz="4" w:space="0" w:color="auto"/>
            </w:tcBorders>
            <w:noWrap/>
            <w:vAlign w:val="center"/>
            <w:hideMark/>
          </w:tcPr>
          <w:p w14:paraId="3B881FA0" w14:textId="77777777" w:rsidR="00151208" w:rsidRPr="00ED3661" w:rsidRDefault="00151208" w:rsidP="00324B64">
            <w:pPr>
              <w:spacing w:line="300" w:lineRule="auto"/>
              <w:jc w:val="center"/>
              <w:rPr>
                <w:rFonts w:asciiTheme="majorHAnsi" w:hAnsiTheme="majorHAnsi" w:cstheme="majorHAnsi"/>
                <w:sz w:val="22"/>
                <w:szCs w:val="22"/>
              </w:rPr>
            </w:pPr>
            <w:r w:rsidRPr="00ED3661">
              <w:rPr>
                <w:rFonts w:asciiTheme="majorHAnsi" w:hAnsiTheme="majorHAnsi" w:cstheme="majorHAnsi"/>
                <w:sz w:val="22"/>
                <w:szCs w:val="22"/>
              </w:rPr>
              <w:t>C1</w:t>
            </w:r>
          </w:p>
        </w:tc>
        <w:tc>
          <w:tcPr>
            <w:tcW w:w="1085" w:type="dxa"/>
            <w:tcBorders>
              <w:top w:val="single" w:sz="4" w:space="0" w:color="000000"/>
              <w:left w:val="nil"/>
              <w:bottom w:val="nil"/>
              <w:right w:val="single" w:sz="4" w:space="0" w:color="000000"/>
            </w:tcBorders>
            <w:vAlign w:val="center"/>
            <w:hideMark/>
          </w:tcPr>
          <w:p w14:paraId="703208CD" w14:textId="77777777" w:rsidR="00151208" w:rsidRPr="00ED3661" w:rsidRDefault="00151208" w:rsidP="00324B64">
            <w:pPr>
              <w:spacing w:line="300" w:lineRule="auto"/>
              <w:jc w:val="center"/>
              <w:rPr>
                <w:rFonts w:asciiTheme="majorHAnsi" w:hAnsiTheme="majorHAnsi" w:cstheme="majorHAnsi"/>
                <w:sz w:val="22"/>
                <w:szCs w:val="22"/>
              </w:rPr>
            </w:pPr>
            <w:r w:rsidRPr="00ED3661">
              <w:rPr>
                <w:rFonts w:asciiTheme="majorHAnsi" w:hAnsiTheme="majorHAnsi" w:cstheme="majorHAnsi"/>
                <w:sz w:val="22"/>
                <w:szCs w:val="22"/>
              </w:rPr>
              <w:t>7</w:t>
            </w:r>
          </w:p>
        </w:tc>
        <w:tc>
          <w:tcPr>
            <w:tcW w:w="1219" w:type="dxa"/>
            <w:tcBorders>
              <w:top w:val="single" w:sz="4" w:space="0" w:color="000000"/>
              <w:left w:val="nil"/>
              <w:bottom w:val="nil"/>
              <w:right w:val="single" w:sz="4" w:space="0" w:color="000000"/>
            </w:tcBorders>
            <w:vAlign w:val="center"/>
            <w:hideMark/>
          </w:tcPr>
          <w:p w14:paraId="4A888BD8" w14:textId="77777777" w:rsidR="00151208" w:rsidRPr="00ED3661" w:rsidRDefault="00151208" w:rsidP="00324B64">
            <w:pPr>
              <w:spacing w:line="300" w:lineRule="auto"/>
              <w:jc w:val="center"/>
              <w:rPr>
                <w:rFonts w:asciiTheme="majorHAnsi" w:hAnsiTheme="majorHAnsi" w:cstheme="majorHAnsi"/>
                <w:sz w:val="22"/>
                <w:szCs w:val="22"/>
              </w:rPr>
            </w:pPr>
            <w:r w:rsidRPr="00ED3661">
              <w:rPr>
                <w:rFonts w:asciiTheme="majorHAnsi" w:hAnsiTheme="majorHAnsi" w:cstheme="majorHAnsi"/>
                <w:sz w:val="22"/>
                <w:szCs w:val="22"/>
              </w:rPr>
              <w:t>94-101</w:t>
            </w:r>
          </w:p>
        </w:tc>
        <w:tc>
          <w:tcPr>
            <w:tcW w:w="1299" w:type="dxa"/>
            <w:tcBorders>
              <w:top w:val="single" w:sz="4" w:space="0" w:color="000000"/>
              <w:left w:val="nil"/>
              <w:bottom w:val="nil"/>
              <w:right w:val="single" w:sz="4" w:space="0" w:color="000000"/>
            </w:tcBorders>
            <w:vAlign w:val="center"/>
            <w:hideMark/>
          </w:tcPr>
          <w:p w14:paraId="7369C28B" w14:textId="77777777" w:rsidR="00151208" w:rsidRPr="00ED3661" w:rsidRDefault="00151208" w:rsidP="00324B64">
            <w:pPr>
              <w:spacing w:line="300" w:lineRule="auto"/>
              <w:jc w:val="center"/>
              <w:rPr>
                <w:rFonts w:asciiTheme="majorHAnsi" w:hAnsiTheme="majorHAnsi" w:cstheme="majorHAnsi"/>
                <w:sz w:val="22"/>
                <w:szCs w:val="22"/>
              </w:rPr>
            </w:pPr>
            <w:r w:rsidRPr="00ED3661">
              <w:rPr>
                <w:rFonts w:asciiTheme="majorHAnsi" w:hAnsiTheme="majorHAnsi" w:cstheme="majorHAnsi"/>
                <w:sz w:val="22"/>
                <w:szCs w:val="22"/>
              </w:rPr>
              <w:t>10</w:t>
            </w:r>
          </w:p>
        </w:tc>
        <w:tc>
          <w:tcPr>
            <w:tcW w:w="1311" w:type="dxa"/>
            <w:tcBorders>
              <w:top w:val="single" w:sz="4" w:space="0" w:color="000000"/>
              <w:left w:val="nil"/>
              <w:bottom w:val="nil"/>
              <w:right w:val="single" w:sz="4" w:space="0" w:color="000000"/>
            </w:tcBorders>
            <w:vAlign w:val="center"/>
            <w:hideMark/>
          </w:tcPr>
          <w:p w14:paraId="3B594FF9" w14:textId="77777777" w:rsidR="00151208" w:rsidRPr="00ED3661" w:rsidRDefault="00151208" w:rsidP="00324B64">
            <w:pPr>
              <w:spacing w:line="300" w:lineRule="auto"/>
              <w:jc w:val="center"/>
              <w:rPr>
                <w:rFonts w:asciiTheme="majorHAnsi" w:hAnsiTheme="majorHAnsi" w:cstheme="majorHAnsi"/>
                <w:sz w:val="22"/>
                <w:szCs w:val="22"/>
              </w:rPr>
            </w:pPr>
            <w:r w:rsidRPr="00ED3661">
              <w:rPr>
                <w:rFonts w:asciiTheme="majorHAnsi" w:hAnsiTheme="majorHAnsi" w:cstheme="majorHAnsi"/>
                <w:sz w:val="22"/>
                <w:szCs w:val="22"/>
              </w:rPr>
              <w:t>10</w:t>
            </w:r>
          </w:p>
        </w:tc>
        <w:tc>
          <w:tcPr>
            <w:tcW w:w="1690" w:type="dxa"/>
            <w:tcBorders>
              <w:top w:val="single" w:sz="4" w:space="0" w:color="000000"/>
              <w:left w:val="nil"/>
              <w:bottom w:val="nil"/>
              <w:right w:val="single" w:sz="4" w:space="0" w:color="000000"/>
            </w:tcBorders>
            <w:vAlign w:val="center"/>
            <w:hideMark/>
          </w:tcPr>
          <w:p w14:paraId="6C5DD880" w14:textId="77777777" w:rsidR="00151208" w:rsidRPr="00ED3661" w:rsidRDefault="00151208" w:rsidP="00324B64">
            <w:pPr>
              <w:spacing w:line="300" w:lineRule="auto"/>
              <w:jc w:val="center"/>
              <w:rPr>
                <w:rFonts w:asciiTheme="majorHAnsi" w:hAnsiTheme="majorHAnsi" w:cstheme="majorHAnsi"/>
                <w:sz w:val="22"/>
                <w:szCs w:val="22"/>
              </w:rPr>
            </w:pPr>
            <w:r w:rsidRPr="00ED3661">
              <w:rPr>
                <w:rFonts w:asciiTheme="majorHAnsi" w:hAnsiTheme="majorHAnsi" w:cstheme="majorHAnsi"/>
                <w:sz w:val="22"/>
                <w:szCs w:val="22"/>
              </w:rPr>
              <w:t>9</w:t>
            </w:r>
          </w:p>
        </w:tc>
      </w:tr>
      <w:tr w:rsidR="00ED3661" w:rsidRPr="00ED3661" w14:paraId="487EDED8" w14:textId="77777777" w:rsidTr="007907DE">
        <w:trPr>
          <w:trHeight w:val="454"/>
        </w:trPr>
        <w:tc>
          <w:tcPr>
            <w:tcW w:w="1242" w:type="dxa"/>
            <w:tcBorders>
              <w:top w:val="nil"/>
              <w:left w:val="single" w:sz="4" w:space="0" w:color="auto"/>
              <w:bottom w:val="single" w:sz="4" w:space="0" w:color="auto"/>
              <w:right w:val="single" w:sz="4" w:space="0" w:color="auto"/>
            </w:tcBorders>
            <w:vAlign w:val="center"/>
            <w:hideMark/>
          </w:tcPr>
          <w:p w14:paraId="3E01F0B2" w14:textId="77777777" w:rsidR="00151208" w:rsidRPr="00ED3661" w:rsidRDefault="00151208" w:rsidP="00324B64">
            <w:pPr>
              <w:spacing w:line="300" w:lineRule="auto"/>
              <w:jc w:val="center"/>
              <w:rPr>
                <w:rFonts w:asciiTheme="majorHAnsi" w:hAnsiTheme="majorHAnsi" w:cstheme="majorHAnsi"/>
                <w:b/>
                <w:bCs/>
                <w:sz w:val="22"/>
                <w:szCs w:val="22"/>
              </w:rPr>
            </w:pPr>
            <w:r w:rsidRPr="00ED3661">
              <w:rPr>
                <w:rFonts w:asciiTheme="majorHAnsi" w:hAnsiTheme="majorHAnsi" w:cstheme="majorHAnsi"/>
                <w:b/>
                <w:bCs/>
                <w:sz w:val="22"/>
                <w:szCs w:val="22"/>
              </w:rPr>
              <w:t>Trung cấp</w:t>
            </w:r>
          </w:p>
        </w:tc>
        <w:tc>
          <w:tcPr>
            <w:tcW w:w="1219" w:type="dxa"/>
            <w:tcBorders>
              <w:top w:val="nil"/>
              <w:left w:val="nil"/>
              <w:bottom w:val="single" w:sz="4" w:space="0" w:color="auto"/>
              <w:right w:val="single" w:sz="4" w:space="0" w:color="auto"/>
            </w:tcBorders>
            <w:vAlign w:val="center"/>
            <w:hideMark/>
          </w:tcPr>
          <w:p w14:paraId="6B7BA0D9" w14:textId="77777777" w:rsidR="00151208" w:rsidRPr="00ED3661" w:rsidRDefault="00151208" w:rsidP="00324B64">
            <w:pPr>
              <w:spacing w:line="300" w:lineRule="auto"/>
              <w:jc w:val="center"/>
              <w:rPr>
                <w:rFonts w:asciiTheme="majorHAnsi" w:hAnsiTheme="majorHAnsi" w:cstheme="majorHAnsi"/>
                <w:sz w:val="22"/>
                <w:szCs w:val="22"/>
              </w:rPr>
            </w:pPr>
            <w:r w:rsidRPr="00ED3661">
              <w:rPr>
                <w:rFonts w:asciiTheme="majorHAnsi" w:hAnsiTheme="majorHAnsi" w:cstheme="majorHAnsi"/>
                <w:sz w:val="22"/>
                <w:szCs w:val="22"/>
              </w:rPr>
              <w:t>B2</w:t>
            </w:r>
          </w:p>
        </w:tc>
        <w:tc>
          <w:tcPr>
            <w:tcW w:w="1085" w:type="dxa"/>
            <w:tcBorders>
              <w:top w:val="single" w:sz="4" w:space="0" w:color="auto"/>
              <w:left w:val="nil"/>
              <w:bottom w:val="single" w:sz="4" w:space="0" w:color="auto"/>
              <w:right w:val="single" w:sz="4" w:space="0" w:color="auto"/>
            </w:tcBorders>
            <w:vAlign w:val="center"/>
            <w:hideMark/>
          </w:tcPr>
          <w:p w14:paraId="00D689EA" w14:textId="77777777" w:rsidR="00151208" w:rsidRPr="00ED3661" w:rsidRDefault="00151208" w:rsidP="00324B64">
            <w:pPr>
              <w:spacing w:line="300" w:lineRule="auto"/>
              <w:jc w:val="center"/>
              <w:rPr>
                <w:rFonts w:asciiTheme="majorHAnsi" w:hAnsiTheme="majorHAnsi" w:cstheme="majorHAnsi"/>
                <w:sz w:val="22"/>
                <w:szCs w:val="22"/>
              </w:rPr>
            </w:pPr>
            <w:r w:rsidRPr="00ED3661">
              <w:rPr>
                <w:rFonts w:asciiTheme="majorHAnsi" w:hAnsiTheme="majorHAnsi" w:cstheme="majorHAnsi"/>
                <w:sz w:val="22"/>
                <w:szCs w:val="22"/>
              </w:rPr>
              <w:t>6,5</w:t>
            </w:r>
          </w:p>
        </w:tc>
        <w:tc>
          <w:tcPr>
            <w:tcW w:w="1219" w:type="dxa"/>
            <w:tcBorders>
              <w:top w:val="single" w:sz="4" w:space="0" w:color="auto"/>
              <w:left w:val="nil"/>
              <w:bottom w:val="single" w:sz="4" w:space="0" w:color="auto"/>
              <w:right w:val="single" w:sz="4" w:space="0" w:color="auto"/>
            </w:tcBorders>
            <w:noWrap/>
            <w:vAlign w:val="center"/>
            <w:hideMark/>
          </w:tcPr>
          <w:p w14:paraId="41758AD5" w14:textId="77777777" w:rsidR="00151208" w:rsidRPr="00ED3661" w:rsidRDefault="00151208" w:rsidP="00324B64">
            <w:pPr>
              <w:spacing w:line="300" w:lineRule="auto"/>
              <w:jc w:val="center"/>
              <w:rPr>
                <w:rFonts w:asciiTheme="majorHAnsi" w:hAnsiTheme="majorHAnsi" w:cstheme="majorHAnsi"/>
                <w:sz w:val="22"/>
                <w:szCs w:val="22"/>
              </w:rPr>
            </w:pPr>
            <w:r w:rsidRPr="00ED3661">
              <w:rPr>
                <w:rFonts w:asciiTheme="majorHAnsi" w:hAnsiTheme="majorHAnsi" w:cstheme="majorHAnsi"/>
                <w:sz w:val="22"/>
                <w:szCs w:val="22"/>
              </w:rPr>
              <w:t>79-93</w:t>
            </w:r>
          </w:p>
        </w:tc>
        <w:tc>
          <w:tcPr>
            <w:tcW w:w="1299" w:type="dxa"/>
            <w:tcBorders>
              <w:top w:val="single" w:sz="4" w:space="0" w:color="auto"/>
              <w:left w:val="nil"/>
              <w:bottom w:val="single" w:sz="4" w:space="0" w:color="auto"/>
              <w:right w:val="single" w:sz="4" w:space="0" w:color="auto"/>
            </w:tcBorders>
            <w:vAlign w:val="center"/>
            <w:hideMark/>
          </w:tcPr>
          <w:p w14:paraId="555BE964" w14:textId="77777777" w:rsidR="00151208" w:rsidRPr="00ED3661" w:rsidRDefault="00151208" w:rsidP="00324B64">
            <w:pPr>
              <w:spacing w:line="300" w:lineRule="auto"/>
              <w:jc w:val="center"/>
              <w:rPr>
                <w:rFonts w:asciiTheme="majorHAnsi" w:hAnsiTheme="majorHAnsi" w:cstheme="majorHAnsi"/>
                <w:sz w:val="22"/>
                <w:szCs w:val="22"/>
              </w:rPr>
            </w:pPr>
            <w:r w:rsidRPr="00ED3661">
              <w:rPr>
                <w:rFonts w:asciiTheme="majorHAnsi" w:hAnsiTheme="majorHAnsi" w:cstheme="majorHAnsi"/>
                <w:sz w:val="22"/>
                <w:szCs w:val="22"/>
              </w:rPr>
              <w:t>9</w:t>
            </w:r>
          </w:p>
        </w:tc>
        <w:tc>
          <w:tcPr>
            <w:tcW w:w="1311" w:type="dxa"/>
            <w:tcBorders>
              <w:top w:val="single" w:sz="4" w:space="0" w:color="auto"/>
              <w:left w:val="nil"/>
              <w:bottom w:val="single" w:sz="4" w:space="0" w:color="auto"/>
              <w:right w:val="single" w:sz="4" w:space="0" w:color="auto"/>
            </w:tcBorders>
            <w:vAlign w:val="center"/>
            <w:hideMark/>
          </w:tcPr>
          <w:p w14:paraId="421588BB" w14:textId="77777777" w:rsidR="00151208" w:rsidRPr="00ED3661" w:rsidRDefault="00151208" w:rsidP="00324B64">
            <w:pPr>
              <w:spacing w:line="300" w:lineRule="auto"/>
              <w:jc w:val="center"/>
              <w:rPr>
                <w:rFonts w:asciiTheme="majorHAnsi" w:hAnsiTheme="majorHAnsi" w:cstheme="majorHAnsi"/>
                <w:sz w:val="22"/>
                <w:szCs w:val="22"/>
              </w:rPr>
            </w:pPr>
            <w:r w:rsidRPr="00ED3661">
              <w:rPr>
                <w:rFonts w:asciiTheme="majorHAnsi" w:hAnsiTheme="majorHAnsi" w:cstheme="majorHAnsi"/>
                <w:sz w:val="22"/>
                <w:szCs w:val="22"/>
              </w:rPr>
              <w:t>9</w:t>
            </w:r>
          </w:p>
        </w:tc>
        <w:tc>
          <w:tcPr>
            <w:tcW w:w="1690" w:type="dxa"/>
            <w:tcBorders>
              <w:top w:val="single" w:sz="4" w:space="0" w:color="auto"/>
              <w:left w:val="nil"/>
              <w:bottom w:val="single" w:sz="4" w:space="0" w:color="auto"/>
              <w:right w:val="single" w:sz="4" w:space="0" w:color="auto"/>
            </w:tcBorders>
            <w:vAlign w:val="center"/>
            <w:hideMark/>
          </w:tcPr>
          <w:p w14:paraId="4F2B3AE2" w14:textId="77777777" w:rsidR="00151208" w:rsidRPr="00ED3661" w:rsidRDefault="00151208" w:rsidP="00324B64">
            <w:pPr>
              <w:spacing w:line="300" w:lineRule="auto"/>
              <w:jc w:val="center"/>
              <w:rPr>
                <w:rFonts w:asciiTheme="majorHAnsi" w:hAnsiTheme="majorHAnsi" w:cstheme="majorHAnsi"/>
                <w:sz w:val="22"/>
                <w:szCs w:val="22"/>
              </w:rPr>
            </w:pPr>
            <w:r w:rsidRPr="00ED3661">
              <w:rPr>
                <w:rFonts w:asciiTheme="majorHAnsi" w:hAnsiTheme="majorHAnsi" w:cstheme="majorHAnsi"/>
                <w:sz w:val="22"/>
                <w:szCs w:val="22"/>
              </w:rPr>
              <w:t>8</w:t>
            </w:r>
          </w:p>
        </w:tc>
      </w:tr>
      <w:tr w:rsidR="00ED3661" w:rsidRPr="00ED3661" w14:paraId="1A1EFF0C" w14:textId="77777777" w:rsidTr="007907DE">
        <w:trPr>
          <w:trHeight w:val="454"/>
        </w:trPr>
        <w:tc>
          <w:tcPr>
            <w:tcW w:w="6064" w:type="dxa"/>
            <w:gridSpan w:val="5"/>
            <w:tcBorders>
              <w:top w:val="nil"/>
              <w:left w:val="nil"/>
              <w:bottom w:val="nil"/>
              <w:right w:val="nil"/>
            </w:tcBorders>
            <w:noWrap/>
            <w:vAlign w:val="bottom"/>
            <w:hideMark/>
          </w:tcPr>
          <w:p w14:paraId="57C2F2D4" w14:textId="52E3B094" w:rsidR="00BE64CE" w:rsidRPr="00ED3661" w:rsidRDefault="00BE64CE" w:rsidP="00324B64">
            <w:pPr>
              <w:spacing w:line="300" w:lineRule="auto"/>
              <w:rPr>
                <w:rFonts w:asciiTheme="majorHAnsi" w:hAnsiTheme="majorHAnsi" w:cstheme="majorHAnsi"/>
                <w:sz w:val="22"/>
                <w:szCs w:val="22"/>
              </w:rPr>
            </w:pPr>
            <w:r w:rsidRPr="00ED3661">
              <w:rPr>
                <w:rFonts w:asciiTheme="majorHAnsi" w:hAnsiTheme="majorHAnsi" w:cstheme="majorHAnsi"/>
                <w:b/>
                <w:bCs/>
                <w:sz w:val="22"/>
                <w:szCs w:val="22"/>
              </w:rPr>
              <w:t>IELTS</w:t>
            </w:r>
            <w:r w:rsidRPr="00ED3661">
              <w:rPr>
                <w:rFonts w:asciiTheme="majorHAnsi" w:hAnsiTheme="majorHAnsi" w:cstheme="majorHAnsi"/>
                <w:sz w:val="22"/>
                <w:szCs w:val="22"/>
              </w:rPr>
              <w:t>: International English Language Testing Service</w:t>
            </w:r>
          </w:p>
        </w:tc>
        <w:tc>
          <w:tcPr>
            <w:tcW w:w="1311" w:type="dxa"/>
            <w:tcBorders>
              <w:top w:val="nil"/>
              <w:left w:val="nil"/>
              <w:bottom w:val="nil"/>
              <w:right w:val="nil"/>
            </w:tcBorders>
            <w:noWrap/>
            <w:vAlign w:val="bottom"/>
            <w:hideMark/>
          </w:tcPr>
          <w:p w14:paraId="6CEA99F0" w14:textId="77777777" w:rsidR="00BE64CE" w:rsidRPr="00ED3661" w:rsidRDefault="00BE64CE" w:rsidP="00324B64">
            <w:pPr>
              <w:spacing w:line="300" w:lineRule="auto"/>
              <w:rPr>
                <w:rFonts w:asciiTheme="majorHAnsi" w:hAnsiTheme="majorHAnsi" w:cstheme="majorHAnsi"/>
                <w:sz w:val="22"/>
                <w:szCs w:val="22"/>
              </w:rPr>
            </w:pPr>
          </w:p>
        </w:tc>
        <w:tc>
          <w:tcPr>
            <w:tcW w:w="1690" w:type="dxa"/>
            <w:tcBorders>
              <w:top w:val="nil"/>
              <w:left w:val="nil"/>
              <w:bottom w:val="nil"/>
              <w:right w:val="nil"/>
            </w:tcBorders>
            <w:noWrap/>
            <w:vAlign w:val="bottom"/>
            <w:hideMark/>
          </w:tcPr>
          <w:p w14:paraId="7F206DBE" w14:textId="77777777" w:rsidR="00BE64CE" w:rsidRPr="00ED3661" w:rsidRDefault="00BE64CE" w:rsidP="00324B64">
            <w:pPr>
              <w:spacing w:line="300" w:lineRule="auto"/>
              <w:rPr>
                <w:rFonts w:asciiTheme="majorHAnsi" w:hAnsiTheme="majorHAnsi" w:cstheme="majorHAnsi"/>
                <w:sz w:val="22"/>
                <w:szCs w:val="22"/>
              </w:rPr>
            </w:pPr>
          </w:p>
        </w:tc>
      </w:tr>
      <w:tr w:rsidR="00BE64CE" w:rsidRPr="00ED3661" w14:paraId="1B4C5C06" w14:textId="77777777" w:rsidTr="007907DE">
        <w:trPr>
          <w:trHeight w:val="454"/>
        </w:trPr>
        <w:tc>
          <w:tcPr>
            <w:tcW w:w="6064" w:type="dxa"/>
            <w:gridSpan w:val="5"/>
            <w:tcBorders>
              <w:top w:val="nil"/>
              <w:left w:val="nil"/>
              <w:bottom w:val="nil"/>
              <w:right w:val="nil"/>
            </w:tcBorders>
            <w:noWrap/>
            <w:vAlign w:val="bottom"/>
            <w:hideMark/>
          </w:tcPr>
          <w:p w14:paraId="3D8DAA46" w14:textId="7F1FC936" w:rsidR="00BE64CE" w:rsidRPr="00ED3661" w:rsidRDefault="00BE64CE" w:rsidP="00324B64">
            <w:pPr>
              <w:spacing w:line="300" w:lineRule="auto"/>
              <w:rPr>
                <w:rFonts w:asciiTheme="majorHAnsi" w:hAnsiTheme="majorHAnsi" w:cstheme="majorHAnsi"/>
                <w:sz w:val="22"/>
                <w:szCs w:val="22"/>
              </w:rPr>
            </w:pPr>
            <w:r w:rsidRPr="00ED3661">
              <w:rPr>
                <w:rFonts w:asciiTheme="majorHAnsi" w:hAnsiTheme="majorHAnsi" w:cstheme="majorHAnsi"/>
                <w:b/>
                <w:bCs/>
                <w:sz w:val="22"/>
                <w:szCs w:val="22"/>
              </w:rPr>
              <w:t>TOEFL</w:t>
            </w:r>
            <w:r w:rsidRPr="00ED3661">
              <w:rPr>
                <w:rFonts w:asciiTheme="majorHAnsi" w:hAnsiTheme="majorHAnsi" w:cstheme="majorHAnsi"/>
                <w:sz w:val="22"/>
                <w:szCs w:val="22"/>
              </w:rPr>
              <w:t>: Test of English as a Foreign Language</w:t>
            </w:r>
          </w:p>
        </w:tc>
        <w:tc>
          <w:tcPr>
            <w:tcW w:w="1311" w:type="dxa"/>
            <w:tcBorders>
              <w:top w:val="nil"/>
              <w:left w:val="nil"/>
              <w:bottom w:val="nil"/>
              <w:right w:val="nil"/>
            </w:tcBorders>
            <w:noWrap/>
            <w:vAlign w:val="bottom"/>
            <w:hideMark/>
          </w:tcPr>
          <w:p w14:paraId="7ECA1CB6" w14:textId="77777777" w:rsidR="00BE64CE" w:rsidRPr="00ED3661" w:rsidRDefault="00BE64CE" w:rsidP="00324B64">
            <w:pPr>
              <w:spacing w:line="300" w:lineRule="auto"/>
              <w:rPr>
                <w:rFonts w:asciiTheme="majorHAnsi" w:hAnsiTheme="majorHAnsi" w:cstheme="majorHAnsi"/>
                <w:sz w:val="22"/>
                <w:szCs w:val="22"/>
              </w:rPr>
            </w:pPr>
          </w:p>
        </w:tc>
        <w:tc>
          <w:tcPr>
            <w:tcW w:w="1690" w:type="dxa"/>
            <w:tcBorders>
              <w:top w:val="nil"/>
              <w:left w:val="nil"/>
              <w:bottom w:val="nil"/>
              <w:right w:val="nil"/>
            </w:tcBorders>
            <w:noWrap/>
            <w:vAlign w:val="bottom"/>
            <w:hideMark/>
          </w:tcPr>
          <w:p w14:paraId="2ABC77CA" w14:textId="77777777" w:rsidR="00BE64CE" w:rsidRPr="00ED3661" w:rsidRDefault="00BE64CE" w:rsidP="00324B64">
            <w:pPr>
              <w:spacing w:line="300" w:lineRule="auto"/>
              <w:rPr>
                <w:rFonts w:asciiTheme="majorHAnsi" w:hAnsiTheme="majorHAnsi" w:cstheme="majorHAnsi"/>
                <w:sz w:val="22"/>
                <w:szCs w:val="22"/>
              </w:rPr>
            </w:pPr>
          </w:p>
        </w:tc>
      </w:tr>
    </w:tbl>
    <w:p w14:paraId="5B730B46" w14:textId="77777777" w:rsidR="00151208" w:rsidRPr="00ED3661" w:rsidRDefault="00151208" w:rsidP="00324B64">
      <w:pPr>
        <w:spacing w:before="60" w:after="60" w:line="300" w:lineRule="auto"/>
        <w:jc w:val="both"/>
        <w:rPr>
          <w:sz w:val="26"/>
          <w:szCs w:val="26"/>
        </w:rPr>
      </w:pPr>
    </w:p>
    <w:tbl>
      <w:tblPr>
        <w:tblW w:w="9362" w:type="dxa"/>
        <w:tblLook w:val="04A0" w:firstRow="1" w:lastRow="0" w:firstColumn="1" w:lastColumn="0" w:noHBand="0" w:noVBand="1"/>
      </w:tblPr>
      <w:tblGrid>
        <w:gridCol w:w="959"/>
        <w:gridCol w:w="873"/>
        <w:gridCol w:w="1329"/>
        <w:gridCol w:w="1043"/>
        <w:gridCol w:w="921"/>
        <w:gridCol w:w="1048"/>
        <w:gridCol w:w="946"/>
        <w:gridCol w:w="620"/>
        <w:gridCol w:w="709"/>
        <w:gridCol w:w="678"/>
        <w:gridCol w:w="20"/>
        <w:gridCol w:w="216"/>
      </w:tblGrid>
      <w:tr w:rsidR="00ED3661" w:rsidRPr="00ED3661" w14:paraId="5D4A0B94" w14:textId="77777777" w:rsidTr="00A745FE">
        <w:trPr>
          <w:gridAfter w:val="1"/>
          <w:wAfter w:w="216" w:type="dxa"/>
          <w:trHeight w:val="454"/>
        </w:trPr>
        <w:tc>
          <w:tcPr>
            <w:tcW w:w="9146" w:type="dxa"/>
            <w:gridSpan w:val="11"/>
            <w:tcBorders>
              <w:top w:val="nil"/>
              <w:left w:val="nil"/>
              <w:bottom w:val="nil"/>
              <w:right w:val="nil"/>
            </w:tcBorders>
            <w:shd w:val="clear" w:color="000000" w:fill="FFFFFF"/>
            <w:vAlign w:val="center"/>
            <w:hideMark/>
          </w:tcPr>
          <w:p w14:paraId="280D07A1" w14:textId="2B1B1FF9" w:rsidR="00E95A9F" w:rsidRPr="00ED3661" w:rsidRDefault="00151208" w:rsidP="00324B64">
            <w:pPr>
              <w:spacing w:before="60" w:after="60" w:line="300" w:lineRule="auto"/>
              <w:jc w:val="center"/>
              <w:rPr>
                <w:rFonts w:asciiTheme="majorHAnsi" w:hAnsiTheme="majorHAnsi" w:cstheme="majorHAnsi"/>
                <w:b/>
                <w:bCs/>
                <w:sz w:val="26"/>
                <w:szCs w:val="26"/>
              </w:rPr>
            </w:pPr>
            <w:r w:rsidRPr="00ED3661">
              <w:rPr>
                <w:rFonts w:asciiTheme="majorHAnsi" w:hAnsiTheme="majorHAnsi" w:cstheme="majorHAnsi"/>
                <w:b/>
                <w:bCs/>
                <w:sz w:val="26"/>
                <w:szCs w:val="26"/>
              </w:rPr>
              <w:t xml:space="preserve">Phụ lục 2B: </w:t>
            </w:r>
            <w:r w:rsidR="004B5ECC" w:rsidRPr="00ED3661">
              <w:rPr>
                <w:rFonts w:asciiTheme="majorHAnsi" w:hAnsiTheme="majorHAnsi" w:cstheme="majorHAnsi"/>
                <w:b/>
                <w:bCs/>
                <w:sz w:val="26"/>
                <w:szCs w:val="26"/>
              </w:rPr>
              <w:t xml:space="preserve">BẢNG </w:t>
            </w:r>
            <w:r w:rsidRPr="00ED3661">
              <w:rPr>
                <w:rFonts w:asciiTheme="majorHAnsi" w:hAnsiTheme="majorHAnsi" w:cstheme="majorHAnsi"/>
                <w:b/>
                <w:bCs/>
                <w:sz w:val="26"/>
                <w:szCs w:val="26"/>
              </w:rPr>
              <w:t>QUY ĐỔI ĐIỂM TIẾNG ANH</w:t>
            </w:r>
          </w:p>
          <w:p w14:paraId="67846600" w14:textId="3CF005DD" w:rsidR="00151208" w:rsidRPr="00ED3661" w:rsidRDefault="00151208" w:rsidP="00324B64">
            <w:pPr>
              <w:spacing w:before="60" w:after="60" w:line="300" w:lineRule="auto"/>
              <w:jc w:val="center"/>
              <w:rPr>
                <w:rFonts w:asciiTheme="majorHAnsi" w:hAnsiTheme="majorHAnsi" w:cstheme="majorHAnsi"/>
                <w:b/>
                <w:bCs/>
                <w:sz w:val="26"/>
                <w:szCs w:val="26"/>
                <w:lang w:val="vi-VN" w:eastAsia="vi-VN"/>
              </w:rPr>
            </w:pPr>
            <w:r w:rsidRPr="00ED3661">
              <w:rPr>
                <w:rFonts w:asciiTheme="majorHAnsi" w:hAnsiTheme="majorHAnsi" w:cstheme="majorHAnsi"/>
                <w:b/>
                <w:bCs/>
                <w:sz w:val="26"/>
                <w:szCs w:val="26"/>
              </w:rPr>
              <w:t>ĐỐI VỚI ĐẠI HỌC CHÍNH QUY TIÊU CHUẨN</w:t>
            </w:r>
          </w:p>
        </w:tc>
      </w:tr>
      <w:tr w:rsidR="00ED3661" w:rsidRPr="00ED3661" w14:paraId="7C0FF7D9" w14:textId="77777777" w:rsidTr="00B730B8">
        <w:trPr>
          <w:gridAfter w:val="2"/>
          <w:wAfter w:w="236" w:type="dxa"/>
          <w:trHeight w:val="454"/>
        </w:trPr>
        <w:tc>
          <w:tcPr>
            <w:tcW w:w="95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CAB1716" w14:textId="77777777" w:rsidR="00151208" w:rsidRPr="00ED3661" w:rsidRDefault="00151208" w:rsidP="00324B64">
            <w:pPr>
              <w:spacing w:line="300" w:lineRule="auto"/>
              <w:jc w:val="center"/>
              <w:rPr>
                <w:rFonts w:asciiTheme="majorHAnsi" w:hAnsiTheme="majorHAnsi" w:cstheme="majorHAnsi"/>
                <w:b/>
                <w:bCs/>
                <w:sz w:val="22"/>
                <w:szCs w:val="22"/>
              </w:rPr>
            </w:pPr>
            <w:r w:rsidRPr="00ED3661">
              <w:rPr>
                <w:rFonts w:asciiTheme="majorHAnsi" w:hAnsiTheme="majorHAnsi" w:cstheme="majorHAnsi"/>
                <w:b/>
                <w:bCs/>
                <w:sz w:val="22"/>
                <w:szCs w:val="22"/>
              </w:rPr>
              <w:t xml:space="preserve">Trình độ </w:t>
            </w:r>
          </w:p>
        </w:tc>
        <w:tc>
          <w:tcPr>
            <w:tcW w:w="873"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4AA19D87" w14:textId="77777777" w:rsidR="00151208" w:rsidRPr="00ED3661" w:rsidRDefault="00151208" w:rsidP="00324B64">
            <w:pPr>
              <w:spacing w:line="300" w:lineRule="auto"/>
              <w:jc w:val="center"/>
              <w:rPr>
                <w:rFonts w:asciiTheme="majorHAnsi" w:hAnsiTheme="majorHAnsi" w:cstheme="majorHAnsi"/>
                <w:b/>
                <w:bCs/>
                <w:sz w:val="22"/>
                <w:szCs w:val="22"/>
              </w:rPr>
            </w:pPr>
            <w:r w:rsidRPr="00ED3661">
              <w:rPr>
                <w:rFonts w:asciiTheme="majorHAnsi" w:hAnsiTheme="majorHAnsi" w:cstheme="majorHAnsi"/>
                <w:b/>
                <w:bCs/>
                <w:sz w:val="22"/>
                <w:szCs w:val="22"/>
              </w:rPr>
              <w:t>Khung Tham chiếu Châu Âu</w:t>
            </w:r>
          </w:p>
        </w:tc>
        <w:tc>
          <w:tcPr>
            <w:tcW w:w="1329"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15C4ABA3" w14:textId="77777777" w:rsidR="00FE0B8A" w:rsidRPr="00ED3661" w:rsidRDefault="00151208" w:rsidP="00324B64">
            <w:pPr>
              <w:spacing w:line="300" w:lineRule="auto"/>
              <w:jc w:val="center"/>
              <w:rPr>
                <w:rFonts w:asciiTheme="majorHAnsi" w:hAnsiTheme="majorHAnsi" w:cstheme="majorHAnsi"/>
                <w:b/>
                <w:bCs/>
                <w:sz w:val="22"/>
                <w:szCs w:val="22"/>
              </w:rPr>
            </w:pPr>
            <w:r w:rsidRPr="00ED3661">
              <w:rPr>
                <w:rFonts w:asciiTheme="majorHAnsi" w:hAnsiTheme="majorHAnsi" w:cstheme="majorHAnsi"/>
                <w:b/>
                <w:bCs/>
                <w:sz w:val="22"/>
                <w:szCs w:val="22"/>
              </w:rPr>
              <w:t>KNLNNVN</w:t>
            </w:r>
          </w:p>
          <w:p w14:paraId="35252BAB" w14:textId="75173121" w:rsidR="00151208" w:rsidRPr="00ED3661" w:rsidRDefault="00151208" w:rsidP="00324B64">
            <w:pPr>
              <w:spacing w:line="300" w:lineRule="auto"/>
              <w:jc w:val="center"/>
              <w:rPr>
                <w:rFonts w:asciiTheme="majorHAnsi" w:hAnsiTheme="majorHAnsi" w:cstheme="majorHAnsi"/>
                <w:b/>
                <w:bCs/>
                <w:sz w:val="22"/>
                <w:szCs w:val="22"/>
              </w:rPr>
            </w:pPr>
            <w:r w:rsidRPr="00ED3661">
              <w:rPr>
                <w:rFonts w:asciiTheme="majorHAnsi" w:hAnsiTheme="majorHAnsi" w:cstheme="majorHAnsi"/>
                <w:b/>
                <w:bCs/>
                <w:sz w:val="22"/>
                <w:szCs w:val="22"/>
              </w:rPr>
              <w:t>LCF</w:t>
            </w:r>
          </w:p>
        </w:tc>
        <w:tc>
          <w:tcPr>
            <w:tcW w:w="1964" w:type="dxa"/>
            <w:gridSpan w:val="2"/>
            <w:tcBorders>
              <w:top w:val="single" w:sz="4" w:space="0" w:color="auto"/>
              <w:left w:val="nil"/>
              <w:bottom w:val="single" w:sz="4" w:space="0" w:color="auto"/>
              <w:right w:val="single" w:sz="4" w:space="0" w:color="auto"/>
            </w:tcBorders>
            <w:shd w:val="clear" w:color="000000" w:fill="FFFFFF"/>
            <w:vAlign w:val="center"/>
            <w:hideMark/>
          </w:tcPr>
          <w:p w14:paraId="6E0920FA" w14:textId="77777777" w:rsidR="00151208" w:rsidRPr="00ED3661" w:rsidRDefault="00151208" w:rsidP="00324B64">
            <w:pPr>
              <w:spacing w:line="300" w:lineRule="auto"/>
              <w:jc w:val="center"/>
              <w:rPr>
                <w:rFonts w:asciiTheme="majorHAnsi" w:hAnsiTheme="majorHAnsi" w:cstheme="majorHAnsi"/>
                <w:b/>
                <w:bCs/>
                <w:sz w:val="18"/>
                <w:szCs w:val="18"/>
              </w:rPr>
            </w:pPr>
            <w:r w:rsidRPr="00ED3661">
              <w:rPr>
                <w:rFonts w:asciiTheme="majorHAnsi" w:hAnsiTheme="majorHAnsi" w:cstheme="majorHAnsi"/>
                <w:b/>
                <w:bCs/>
                <w:sz w:val="18"/>
                <w:szCs w:val="18"/>
              </w:rPr>
              <w:t xml:space="preserve">TOEIC </w:t>
            </w:r>
          </w:p>
        </w:tc>
        <w:tc>
          <w:tcPr>
            <w:tcW w:w="1048"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6F42F933" w14:textId="77777777" w:rsidR="00151208" w:rsidRPr="00ED3661" w:rsidRDefault="00151208" w:rsidP="00324B64">
            <w:pPr>
              <w:spacing w:line="300" w:lineRule="auto"/>
              <w:jc w:val="center"/>
              <w:rPr>
                <w:rFonts w:asciiTheme="majorHAnsi" w:hAnsiTheme="majorHAnsi" w:cstheme="majorHAnsi"/>
                <w:b/>
                <w:bCs/>
                <w:sz w:val="18"/>
                <w:szCs w:val="18"/>
              </w:rPr>
            </w:pPr>
            <w:r w:rsidRPr="00ED3661">
              <w:rPr>
                <w:rFonts w:asciiTheme="majorHAnsi" w:hAnsiTheme="majorHAnsi" w:cstheme="majorHAnsi"/>
                <w:b/>
                <w:bCs/>
                <w:sz w:val="18"/>
                <w:szCs w:val="18"/>
              </w:rPr>
              <w:t>TOEFL iBT</w:t>
            </w:r>
          </w:p>
        </w:tc>
        <w:tc>
          <w:tcPr>
            <w:tcW w:w="946"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775F0665" w14:textId="77777777" w:rsidR="00151208" w:rsidRPr="00ED3661" w:rsidRDefault="00151208" w:rsidP="00324B64">
            <w:pPr>
              <w:spacing w:line="300" w:lineRule="auto"/>
              <w:jc w:val="center"/>
              <w:rPr>
                <w:rFonts w:asciiTheme="majorHAnsi" w:hAnsiTheme="majorHAnsi" w:cstheme="majorHAnsi"/>
                <w:b/>
                <w:bCs/>
                <w:sz w:val="18"/>
                <w:szCs w:val="18"/>
              </w:rPr>
            </w:pPr>
            <w:r w:rsidRPr="00ED3661">
              <w:rPr>
                <w:rFonts w:asciiTheme="majorHAnsi" w:hAnsiTheme="majorHAnsi" w:cstheme="majorHAnsi"/>
                <w:b/>
                <w:bCs/>
                <w:sz w:val="18"/>
                <w:szCs w:val="18"/>
              </w:rPr>
              <w:t>IELTS (điểm*/9)</w:t>
            </w:r>
          </w:p>
        </w:tc>
        <w:tc>
          <w:tcPr>
            <w:tcW w:w="2007" w:type="dxa"/>
            <w:gridSpan w:val="3"/>
            <w:tcBorders>
              <w:top w:val="single" w:sz="4" w:space="0" w:color="auto"/>
              <w:left w:val="nil"/>
              <w:bottom w:val="single" w:sz="4" w:space="0" w:color="auto"/>
              <w:right w:val="single" w:sz="4" w:space="0" w:color="000000"/>
            </w:tcBorders>
            <w:shd w:val="clear" w:color="000000" w:fill="FFFFFF"/>
            <w:vAlign w:val="center"/>
            <w:hideMark/>
          </w:tcPr>
          <w:p w14:paraId="13854E0D" w14:textId="77777777" w:rsidR="00151208" w:rsidRPr="00ED3661" w:rsidRDefault="00151208" w:rsidP="00324B64">
            <w:pPr>
              <w:spacing w:line="300" w:lineRule="auto"/>
              <w:jc w:val="center"/>
              <w:rPr>
                <w:rFonts w:asciiTheme="majorHAnsi" w:hAnsiTheme="majorHAnsi" w:cstheme="majorHAnsi"/>
                <w:b/>
                <w:bCs/>
                <w:sz w:val="22"/>
                <w:szCs w:val="22"/>
              </w:rPr>
            </w:pPr>
            <w:r w:rsidRPr="00ED3661">
              <w:rPr>
                <w:rFonts w:asciiTheme="majorHAnsi" w:hAnsiTheme="majorHAnsi" w:cstheme="majorHAnsi"/>
                <w:b/>
                <w:bCs/>
                <w:sz w:val="22"/>
                <w:szCs w:val="22"/>
              </w:rPr>
              <w:t>Điểm quy đổi cho các học phần</w:t>
            </w:r>
          </w:p>
        </w:tc>
      </w:tr>
      <w:tr w:rsidR="00ED3661" w:rsidRPr="00ED3661" w14:paraId="47A2CAB0" w14:textId="77777777" w:rsidTr="00B730B8">
        <w:trPr>
          <w:gridAfter w:val="2"/>
          <w:wAfter w:w="236" w:type="dxa"/>
          <w:trHeight w:val="454"/>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0BA449B4" w14:textId="77777777" w:rsidR="00151208" w:rsidRPr="00ED3661" w:rsidRDefault="00151208" w:rsidP="00324B64">
            <w:pPr>
              <w:spacing w:line="300" w:lineRule="auto"/>
              <w:rPr>
                <w:rFonts w:asciiTheme="majorHAnsi" w:hAnsiTheme="majorHAnsi" w:cstheme="majorHAnsi"/>
                <w:b/>
                <w:bCs/>
                <w:sz w:val="22"/>
                <w:szCs w:val="22"/>
              </w:rPr>
            </w:pPr>
          </w:p>
        </w:tc>
        <w:tc>
          <w:tcPr>
            <w:tcW w:w="873" w:type="dxa"/>
            <w:vMerge/>
            <w:tcBorders>
              <w:top w:val="single" w:sz="4" w:space="0" w:color="auto"/>
              <w:left w:val="single" w:sz="4" w:space="0" w:color="auto"/>
              <w:bottom w:val="single" w:sz="4" w:space="0" w:color="000000"/>
              <w:right w:val="single" w:sz="4" w:space="0" w:color="auto"/>
            </w:tcBorders>
            <w:vAlign w:val="center"/>
            <w:hideMark/>
          </w:tcPr>
          <w:p w14:paraId="38AC3A42" w14:textId="77777777" w:rsidR="00151208" w:rsidRPr="00ED3661" w:rsidRDefault="00151208" w:rsidP="00324B64">
            <w:pPr>
              <w:spacing w:line="300" w:lineRule="auto"/>
              <w:rPr>
                <w:rFonts w:asciiTheme="majorHAnsi" w:hAnsiTheme="majorHAnsi" w:cstheme="majorHAnsi"/>
                <w:b/>
                <w:bCs/>
                <w:sz w:val="22"/>
                <w:szCs w:val="22"/>
              </w:rPr>
            </w:pPr>
          </w:p>
        </w:tc>
        <w:tc>
          <w:tcPr>
            <w:tcW w:w="1329" w:type="dxa"/>
            <w:vMerge/>
            <w:tcBorders>
              <w:top w:val="single" w:sz="4" w:space="0" w:color="auto"/>
              <w:left w:val="single" w:sz="4" w:space="0" w:color="auto"/>
              <w:bottom w:val="single" w:sz="4" w:space="0" w:color="000000"/>
              <w:right w:val="single" w:sz="4" w:space="0" w:color="auto"/>
            </w:tcBorders>
            <w:vAlign w:val="center"/>
            <w:hideMark/>
          </w:tcPr>
          <w:p w14:paraId="4243D4D6" w14:textId="77777777" w:rsidR="00151208" w:rsidRPr="00ED3661" w:rsidRDefault="00151208" w:rsidP="00324B64">
            <w:pPr>
              <w:spacing w:line="300" w:lineRule="auto"/>
              <w:rPr>
                <w:rFonts w:asciiTheme="majorHAnsi" w:hAnsiTheme="majorHAnsi" w:cstheme="majorHAnsi"/>
                <w:b/>
                <w:bCs/>
                <w:sz w:val="22"/>
                <w:szCs w:val="22"/>
              </w:rPr>
            </w:pPr>
          </w:p>
        </w:tc>
        <w:tc>
          <w:tcPr>
            <w:tcW w:w="1043" w:type="dxa"/>
            <w:vMerge w:val="restart"/>
            <w:tcBorders>
              <w:top w:val="nil"/>
              <w:left w:val="single" w:sz="4" w:space="0" w:color="auto"/>
              <w:bottom w:val="single" w:sz="4" w:space="0" w:color="auto"/>
              <w:right w:val="single" w:sz="4" w:space="0" w:color="auto"/>
            </w:tcBorders>
            <w:shd w:val="clear" w:color="000000" w:fill="FFFFFF"/>
            <w:vAlign w:val="center"/>
            <w:hideMark/>
          </w:tcPr>
          <w:p w14:paraId="3F48EDEF" w14:textId="77777777" w:rsidR="00151208" w:rsidRPr="00ED3661" w:rsidRDefault="00151208" w:rsidP="00324B64">
            <w:pPr>
              <w:spacing w:line="300" w:lineRule="auto"/>
              <w:jc w:val="center"/>
              <w:rPr>
                <w:rFonts w:asciiTheme="majorHAnsi" w:hAnsiTheme="majorHAnsi" w:cstheme="majorHAnsi"/>
                <w:b/>
                <w:bCs/>
                <w:sz w:val="18"/>
                <w:szCs w:val="18"/>
              </w:rPr>
            </w:pPr>
            <w:r w:rsidRPr="00ED3661">
              <w:rPr>
                <w:rFonts w:asciiTheme="majorHAnsi" w:hAnsiTheme="majorHAnsi" w:cstheme="majorHAnsi"/>
                <w:b/>
                <w:bCs/>
                <w:sz w:val="18"/>
                <w:szCs w:val="18"/>
              </w:rPr>
              <w:t>TOEIC (điểm*  Nghe / đọc  /990)</w:t>
            </w:r>
          </w:p>
        </w:tc>
        <w:tc>
          <w:tcPr>
            <w:tcW w:w="921" w:type="dxa"/>
            <w:vMerge w:val="restart"/>
            <w:tcBorders>
              <w:top w:val="nil"/>
              <w:left w:val="single" w:sz="4" w:space="0" w:color="auto"/>
              <w:bottom w:val="single" w:sz="4" w:space="0" w:color="auto"/>
              <w:right w:val="single" w:sz="4" w:space="0" w:color="auto"/>
            </w:tcBorders>
            <w:shd w:val="clear" w:color="000000" w:fill="FFFFFF"/>
            <w:vAlign w:val="center"/>
            <w:hideMark/>
          </w:tcPr>
          <w:p w14:paraId="6BDCBBA5" w14:textId="77777777" w:rsidR="00151208" w:rsidRPr="00ED3661" w:rsidRDefault="00151208" w:rsidP="00324B64">
            <w:pPr>
              <w:spacing w:line="300" w:lineRule="auto"/>
              <w:jc w:val="center"/>
              <w:rPr>
                <w:rFonts w:asciiTheme="majorHAnsi" w:hAnsiTheme="majorHAnsi" w:cstheme="majorHAnsi"/>
                <w:b/>
                <w:bCs/>
                <w:sz w:val="18"/>
                <w:szCs w:val="18"/>
              </w:rPr>
            </w:pPr>
            <w:r w:rsidRPr="00ED3661">
              <w:rPr>
                <w:rFonts w:asciiTheme="majorHAnsi" w:hAnsiTheme="majorHAnsi" w:cstheme="majorHAnsi"/>
                <w:b/>
                <w:bCs/>
                <w:sz w:val="18"/>
                <w:szCs w:val="18"/>
              </w:rPr>
              <w:t>TOEIC   (điểm* Nói - Viết/400)</w:t>
            </w:r>
          </w:p>
        </w:tc>
        <w:tc>
          <w:tcPr>
            <w:tcW w:w="1048" w:type="dxa"/>
            <w:vMerge/>
            <w:tcBorders>
              <w:top w:val="single" w:sz="4" w:space="0" w:color="auto"/>
              <w:left w:val="single" w:sz="4" w:space="0" w:color="auto"/>
              <w:bottom w:val="single" w:sz="4" w:space="0" w:color="000000"/>
              <w:right w:val="single" w:sz="4" w:space="0" w:color="auto"/>
            </w:tcBorders>
            <w:vAlign w:val="center"/>
            <w:hideMark/>
          </w:tcPr>
          <w:p w14:paraId="0E179045" w14:textId="77777777" w:rsidR="00151208" w:rsidRPr="00ED3661" w:rsidRDefault="00151208" w:rsidP="00324B64">
            <w:pPr>
              <w:spacing w:line="300" w:lineRule="auto"/>
              <w:rPr>
                <w:rFonts w:asciiTheme="majorHAnsi" w:hAnsiTheme="majorHAnsi" w:cstheme="majorHAnsi"/>
                <w:b/>
                <w:bCs/>
                <w:sz w:val="18"/>
                <w:szCs w:val="18"/>
              </w:rPr>
            </w:pPr>
          </w:p>
        </w:tc>
        <w:tc>
          <w:tcPr>
            <w:tcW w:w="946" w:type="dxa"/>
            <w:vMerge/>
            <w:tcBorders>
              <w:top w:val="single" w:sz="4" w:space="0" w:color="auto"/>
              <w:left w:val="single" w:sz="4" w:space="0" w:color="auto"/>
              <w:bottom w:val="single" w:sz="4" w:space="0" w:color="000000"/>
              <w:right w:val="single" w:sz="4" w:space="0" w:color="auto"/>
            </w:tcBorders>
            <w:vAlign w:val="center"/>
            <w:hideMark/>
          </w:tcPr>
          <w:p w14:paraId="39066D20" w14:textId="77777777" w:rsidR="00151208" w:rsidRPr="00ED3661" w:rsidRDefault="00151208" w:rsidP="00324B64">
            <w:pPr>
              <w:spacing w:line="300" w:lineRule="auto"/>
              <w:rPr>
                <w:rFonts w:asciiTheme="majorHAnsi" w:hAnsiTheme="majorHAnsi" w:cstheme="majorHAnsi"/>
                <w:b/>
                <w:bCs/>
                <w:sz w:val="18"/>
                <w:szCs w:val="18"/>
              </w:rPr>
            </w:pPr>
          </w:p>
        </w:tc>
        <w:tc>
          <w:tcPr>
            <w:tcW w:w="620"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46953818" w14:textId="77777777" w:rsidR="00151208" w:rsidRPr="00ED3661" w:rsidRDefault="00151208" w:rsidP="00324B64">
            <w:pPr>
              <w:spacing w:line="300" w:lineRule="auto"/>
              <w:jc w:val="center"/>
              <w:rPr>
                <w:rFonts w:asciiTheme="majorHAnsi" w:hAnsiTheme="majorHAnsi" w:cstheme="majorHAnsi"/>
                <w:b/>
                <w:bCs/>
                <w:sz w:val="18"/>
                <w:szCs w:val="18"/>
              </w:rPr>
            </w:pPr>
            <w:r w:rsidRPr="00ED3661">
              <w:rPr>
                <w:rFonts w:asciiTheme="majorHAnsi" w:hAnsiTheme="majorHAnsi" w:cstheme="majorHAnsi"/>
                <w:b/>
                <w:bCs/>
                <w:sz w:val="18"/>
                <w:szCs w:val="18"/>
              </w:rPr>
              <w:t>HP1</w:t>
            </w:r>
          </w:p>
        </w:tc>
        <w:tc>
          <w:tcPr>
            <w:tcW w:w="709"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6595D7E5" w14:textId="77777777" w:rsidR="00151208" w:rsidRPr="00ED3661" w:rsidRDefault="00151208" w:rsidP="00324B64">
            <w:pPr>
              <w:spacing w:line="300" w:lineRule="auto"/>
              <w:jc w:val="center"/>
              <w:rPr>
                <w:rFonts w:asciiTheme="majorHAnsi" w:hAnsiTheme="majorHAnsi" w:cstheme="majorHAnsi"/>
                <w:b/>
                <w:bCs/>
                <w:sz w:val="18"/>
                <w:szCs w:val="18"/>
              </w:rPr>
            </w:pPr>
            <w:r w:rsidRPr="00ED3661">
              <w:rPr>
                <w:rFonts w:asciiTheme="majorHAnsi" w:hAnsiTheme="majorHAnsi" w:cstheme="majorHAnsi"/>
                <w:b/>
                <w:bCs/>
                <w:sz w:val="18"/>
                <w:szCs w:val="18"/>
              </w:rPr>
              <w:t>HP2</w:t>
            </w:r>
          </w:p>
        </w:tc>
        <w:tc>
          <w:tcPr>
            <w:tcW w:w="678"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40884A9A" w14:textId="77777777" w:rsidR="00151208" w:rsidRPr="00ED3661" w:rsidRDefault="00151208" w:rsidP="00324B64">
            <w:pPr>
              <w:spacing w:line="300" w:lineRule="auto"/>
              <w:jc w:val="center"/>
              <w:rPr>
                <w:rFonts w:asciiTheme="majorHAnsi" w:hAnsiTheme="majorHAnsi" w:cstheme="majorHAnsi"/>
                <w:b/>
                <w:bCs/>
                <w:sz w:val="18"/>
                <w:szCs w:val="18"/>
              </w:rPr>
            </w:pPr>
            <w:r w:rsidRPr="00ED3661">
              <w:rPr>
                <w:rFonts w:asciiTheme="majorHAnsi" w:hAnsiTheme="majorHAnsi" w:cstheme="majorHAnsi"/>
                <w:b/>
                <w:bCs/>
                <w:sz w:val="18"/>
                <w:szCs w:val="18"/>
              </w:rPr>
              <w:t>HP3</w:t>
            </w:r>
          </w:p>
        </w:tc>
      </w:tr>
      <w:tr w:rsidR="00ED3661" w:rsidRPr="00ED3661" w14:paraId="106F15CC" w14:textId="77777777" w:rsidTr="00B730B8">
        <w:trPr>
          <w:trHeight w:val="454"/>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4B46AC7C" w14:textId="77777777" w:rsidR="00151208" w:rsidRPr="00ED3661" w:rsidRDefault="00151208" w:rsidP="00324B64">
            <w:pPr>
              <w:spacing w:line="300" w:lineRule="auto"/>
              <w:rPr>
                <w:rFonts w:asciiTheme="majorHAnsi" w:hAnsiTheme="majorHAnsi" w:cstheme="majorHAnsi"/>
                <w:b/>
                <w:bCs/>
                <w:sz w:val="22"/>
                <w:szCs w:val="22"/>
              </w:rPr>
            </w:pPr>
          </w:p>
        </w:tc>
        <w:tc>
          <w:tcPr>
            <w:tcW w:w="873" w:type="dxa"/>
            <w:vMerge/>
            <w:tcBorders>
              <w:top w:val="single" w:sz="4" w:space="0" w:color="auto"/>
              <w:left w:val="single" w:sz="4" w:space="0" w:color="auto"/>
              <w:bottom w:val="single" w:sz="4" w:space="0" w:color="000000"/>
              <w:right w:val="single" w:sz="4" w:space="0" w:color="auto"/>
            </w:tcBorders>
            <w:vAlign w:val="center"/>
            <w:hideMark/>
          </w:tcPr>
          <w:p w14:paraId="7153F61F" w14:textId="77777777" w:rsidR="00151208" w:rsidRPr="00ED3661" w:rsidRDefault="00151208" w:rsidP="00324B64">
            <w:pPr>
              <w:spacing w:line="300" w:lineRule="auto"/>
              <w:rPr>
                <w:rFonts w:asciiTheme="majorHAnsi" w:hAnsiTheme="majorHAnsi" w:cstheme="majorHAnsi"/>
                <w:b/>
                <w:bCs/>
                <w:sz w:val="22"/>
                <w:szCs w:val="22"/>
              </w:rPr>
            </w:pPr>
          </w:p>
        </w:tc>
        <w:tc>
          <w:tcPr>
            <w:tcW w:w="1329" w:type="dxa"/>
            <w:vMerge/>
            <w:tcBorders>
              <w:top w:val="single" w:sz="4" w:space="0" w:color="auto"/>
              <w:left w:val="single" w:sz="4" w:space="0" w:color="auto"/>
              <w:bottom w:val="single" w:sz="4" w:space="0" w:color="000000"/>
              <w:right w:val="single" w:sz="4" w:space="0" w:color="auto"/>
            </w:tcBorders>
            <w:vAlign w:val="center"/>
            <w:hideMark/>
          </w:tcPr>
          <w:p w14:paraId="3D1604BD" w14:textId="77777777" w:rsidR="00151208" w:rsidRPr="00ED3661" w:rsidRDefault="00151208" w:rsidP="00324B64">
            <w:pPr>
              <w:spacing w:line="300" w:lineRule="auto"/>
              <w:rPr>
                <w:rFonts w:asciiTheme="majorHAnsi" w:hAnsiTheme="majorHAnsi" w:cstheme="majorHAnsi"/>
                <w:b/>
                <w:bCs/>
                <w:sz w:val="22"/>
                <w:szCs w:val="22"/>
              </w:rPr>
            </w:pPr>
          </w:p>
        </w:tc>
        <w:tc>
          <w:tcPr>
            <w:tcW w:w="1043" w:type="dxa"/>
            <w:vMerge/>
            <w:tcBorders>
              <w:top w:val="nil"/>
              <w:left w:val="single" w:sz="4" w:space="0" w:color="auto"/>
              <w:bottom w:val="single" w:sz="4" w:space="0" w:color="auto"/>
              <w:right w:val="single" w:sz="4" w:space="0" w:color="auto"/>
            </w:tcBorders>
            <w:vAlign w:val="center"/>
            <w:hideMark/>
          </w:tcPr>
          <w:p w14:paraId="10C09BB5" w14:textId="77777777" w:rsidR="00151208" w:rsidRPr="00ED3661" w:rsidRDefault="00151208" w:rsidP="00324B64">
            <w:pPr>
              <w:spacing w:line="300" w:lineRule="auto"/>
              <w:rPr>
                <w:rFonts w:asciiTheme="majorHAnsi" w:hAnsiTheme="majorHAnsi" w:cstheme="majorHAnsi"/>
                <w:b/>
                <w:bCs/>
                <w:sz w:val="18"/>
                <w:szCs w:val="18"/>
              </w:rPr>
            </w:pPr>
          </w:p>
        </w:tc>
        <w:tc>
          <w:tcPr>
            <w:tcW w:w="921" w:type="dxa"/>
            <w:vMerge/>
            <w:tcBorders>
              <w:top w:val="nil"/>
              <w:left w:val="single" w:sz="4" w:space="0" w:color="auto"/>
              <w:bottom w:val="single" w:sz="4" w:space="0" w:color="auto"/>
              <w:right w:val="single" w:sz="4" w:space="0" w:color="auto"/>
            </w:tcBorders>
            <w:vAlign w:val="center"/>
            <w:hideMark/>
          </w:tcPr>
          <w:p w14:paraId="48222873" w14:textId="77777777" w:rsidR="00151208" w:rsidRPr="00ED3661" w:rsidRDefault="00151208" w:rsidP="00324B64">
            <w:pPr>
              <w:spacing w:line="300" w:lineRule="auto"/>
              <w:rPr>
                <w:rFonts w:asciiTheme="majorHAnsi" w:hAnsiTheme="majorHAnsi" w:cstheme="majorHAnsi"/>
                <w:b/>
                <w:bCs/>
                <w:sz w:val="18"/>
                <w:szCs w:val="18"/>
              </w:rPr>
            </w:pPr>
          </w:p>
        </w:tc>
        <w:tc>
          <w:tcPr>
            <w:tcW w:w="1048" w:type="dxa"/>
            <w:vMerge/>
            <w:tcBorders>
              <w:top w:val="single" w:sz="4" w:space="0" w:color="auto"/>
              <w:left w:val="single" w:sz="4" w:space="0" w:color="auto"/>
              <w:bottom w:val="single" w:sz="4" w:space="0" w:color="000000"/>
              <w:right w:val="single" w:sz="4" w:space="0" w:color="auto"/>
            </w:tcBorders>
            <w:vAlign w:val="center"/>
            <w:hideMark/>
          </w:tcPr>
          <w:p w14:paraId="6176985F" w14:textId="77777777" w:rsidR="00151208" w:rsidRPr="00ED3661" w:rsidRDefault="00151208" w:rsidP="00324B64">
            <w:pPr>
              <w:spacing w:line="300" w:lineRule="auto"/>
              <w:rPr>
                <w:rFonts w:asciiTheme="majorHAnsi" w:hAnsiTheme="majorHAnsi" w:cstheme="majorHAnsi"/>
                <w:b/>
                <w:bCs/>
                <w:sz w:val="18"/>
                <w:szCs w:val="18"/>
              </w:rPr>
            </w:pPr>
          </w:p>
        </w:tc>
        <w:tc>
          <w:tcPr>
            <w:tcW w:w="946" w:type="dxa"/>
            <w:vMerge/>
            <w:tcBorders>
              <w:top w:val="single" w:sz="4" w:space="0" w:color="auto"/>
              <w:left w:val="single" w:sz="4" w:space="0" w:color="auto"/>
              <w:bottom w:val="single" w:sz="4" w:space="0" w:color="000000"/>
              <w:right w:val="single" w:sz="4" w:space="0" w:color="auto"/>
            </w:tcBorders>
            <w:vAlign w:val="center"/>
            <w:hideMark/>
          </w:tcPr>
          <w:p w14:paraId="1DC05120" w14:textId="77777777" w:rsidR="00151208" w:rsidRPr="00ED3661" w:rsidRDefault="00151208" w:rsidP="00324B64">
            <w:pPr>
              <w:spacing w:line="300" w:lineRule="auto"/>
              <w:rPr>
                <w:rFonts w:asciiTheme="majorHAnsi" w:hAnsiTheme="majorHAnsi" w:cstheme="majorHAnsi"/>
                <w:b/>
                <w:bCs/>
                <w:sz w:val="18"/>
                <w:szCs w:val="18"/>
              </w:rPr>
            </w:pPr>
          </w:p>
        </w:tc>
        <w:tc>
          <w:tcPr>
            <w:tcW w:w="620" w:type="dxa"/>
            <w:vMerge/>
            <w:tcBorders>
              <w:top w:val="nil"/>
              <w:left w:val="single" w:sz="4" w:space="0" w:color="auto"/>
              <w:bottom w:val="single" w:sz="4" w:space="0" w:color="auto"/>
              <w:right w:val="single" w:sz="4" w:space="0" w:color="auto"/>
            </w:tcBorders>
            <w:vAlign w:val="center"/>
            <w:hideMark/>
          </w:tcPr>
          <w:p w14:paraId="75F4FF94" w14:textId="77777777" w:rsidR="00151208" w:rsidRPr="00ED3661" w:rsidRDefault="00151208" w:rsidP="00324B64">
            <w:pPr>
              <w:spacing w:line="300" w:lineRule="auto"/>
              <w:rPr>
                <w:rFonts w:asciiTheme="majorHAnsi" w:hAnsiTheme="majorHAnsi" w:cstheme="majorHAnsi"/>
                <w:b/>
                <w:bCs/>
                <w:sz w:val="18"/>
                <w:szCs w:val="18"/>
              </w:rPr>
            </w:pPr>
          </w:p>
        </w:tc>
        <w:tc>
          <w:tcPr>
            <w:tcW w:w="709" w:type="dxa"/>
            <w:vMerge/>
            <w:tcBorders>
              <w:top w:val="nil"/>
              <w:left w:val="single" w:sz="4" w:space="0" w:color="auto"/>
              <w:bottom w:val="single" w:sz="4" w:space="0" w:color="auto"/>
              <w:right w:val="single" w:sz="4" w:space="0" w:color="auto"/>
            </w:tcBorders>
            <w:vAlign w:val="center"/>
            <w:hideMark/>
          </w:tcPr>
          <w:p w14:paraId="52FDD17E" w14:textId="77777777" w:rsidR="00151208" w:rsidRPr="00ED3661" w:rsidRDefault="00151208" w:rsidP="00324B64">
            <w:pPr>
              <w:spacing w:line="300" w:lineRule="auto"/>
              <w:rPr>
                <w:rFonts w:asciiTheme="majorHAnsi" w:hAnsiTheme="majorHAnsi" w:cstheme="majorHAnsi"/>
                <w:b/>
                <w:bCs/>
                <w:sz w:val="18"/>
                <w:szCs w:val="18"/>
              </w:rPr>
            </w:pPr>
          </w:p>
        </w:tc>
        <w:tc>
          <w:tcPr>
            <w:tcW w:w="678" w:type="dxa"/>
            <w:vMerge/>
            <w:tcBorders>
              <w:top w:val="nil"/>
              <w:left w:val="single" w:sz="4" w:space="0" w:color="auto"/>
              <w:bottom w:val="single" w:sz="4" w:space="0" w:color="auto"/>
              <w:right w:val="single" w:sz="4" w:space="0" w:color="auto"/>
            </w:tcBorders>
            <w:vAlign w:val="center"/>
            <w:hideMark/>
          </w:tcPr>
          <w:p w14:paraId="6E5AAB02" w14:textId="77777777" w:rsidR="00151208" w:rsidRPr="00ED3661" w:rsidRDefault="00151208" w:rsidP="00324B64">
            <w:pPr>
              <w:spacing w:line="300" w:lineRule="auto"/>
              <w:rPr>
                <w:rFonts w:asciiTheme="majorHAnsi" w:hAnsiTheme="majorHAnsi" w:cstheme="majorHAnsi"/>
                <w:b/>
                <w:bCs/>
                <w:sz w:val="18"/>
                <w:szCs w:val="18"/>
              </w:rPr>
            </w:pPr>
          </w:p>
        </w:tc>
        <w:tc>
          <w:tcPr>
            <w:tcW w:w="236" w:type="dxa"/>
            <w:gridSpan w:val="2"/>
            <w:tcBorders>
              <w:top w:val="nil"/>
              <w:left w:val="nil"/>
              <w:bottom w:val="nil"/>
              <w:right w:val="nil"/>
            </w:tcBorders>
            <w:noWrap/>
            <w:vAlign w:val="bottom"/>
            <w:hideMark/>
          </w:tcPr>
          <w:p w14:paraId="275F5C92" w14:textId="77777777" w:rsidR="00151208" w:rsidRPr="00ED3661" w:rsidRDefault="00151208" w:rsidP="00324B64">
            <w:pPr>
              <w:spacing w:before="60" w:after="60" w:line="300" w:lineRule="auto"/>
              <w:jc w:val="center"/>
              <w:rPr>
                <w:rFonts w:asciiTheme="majorHAnsi" w:hAnsiTheme="majorHAnsi" w:cstheme="majorHAnsi"/>
                <w:b/>
                <w:bCs/>
                <w:sz w:val="18"/>
                <w:szCs w:val="18"/>
              </w:rPr>
            </w:pPr>
          </w:p>
        </w:tc>
      </w:tr>
      <w:tr w:rsidR="00ED3661" w:rsidRPr="00ED3661" w14:paraId="347A54A1" w14:textId="77777777" w:rsidTr="00B730B8">
        <w:trPr>
          <w:trHeight w:val="454"/>
        </w:trPr>
        <w:tc>
          <w:tcPr>
            <w:tcW w:w="959"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10A3F4E6" w14:textId="77777777" w:rsidR="00151208" w:rsidRPr="00ED3661" w:rsidRDefault="00151208" w:rsidP="00324B64">
            <w:pPr>
              <w:spacing w:line="300" w:lineRule="auto"/>
              <w:jc w:val="center"/>
              <w:rPr>
                <w:rFonts w:asciiTheme="majorHAnsi" w:hAnsiTheme="majorHAnsi" w:cstheme="majorHAnsi"/>
                <w:b/>
                <w:bCs/>
                <w:sz w:val="22"/>
                <w:szCs w:val="22"/>
              </w:rPr>
            </w:pPr>
            <w:r w:rsidRPr="00ED3661">
              <w:rPr>
                <w:rFonts w:asciiTheme="majorHAnsi" w:hAnsiTheme="majorHAnsi" w:cstheme="majorHAnsi"/>
                <w:b/>
                <w:bCs/>
                <w:sz w:val="22"/>
                <w:szCs w:val="22"/>
              </w:rPr>
              <w:t xml:space="preserve">Cao cấp </w:t>
            </w:r>
          </w:p>
        </w:tc>
        <w:tc>
          <w:tcPr>
            <w:tcW w:w="873" w:type="dxa"/>
            <w:tcBorders>
              <w:top w:val="nil"/>
              <w:left w:val="nil"/>
              <w:bottom w:val="nil"/>
              <w:right w:val="single" w:sz="4" w:space="0" w:color="auto"/>
            </w:tcBorders>
            <w:shd w:val="clear" w:color="000000" w:fill="FFFFFF"/>
            <w:vAlign w:val="center"/>
            <w:hideMark/>
          </w:tcPr>
          <w:p w14:paraId="7CF6E176" w14:textId="77777777" w:rsidR="00151208" w:rsidRPr="00ED3661" w:rsidRDefault="00151208" w:rsidP="00324B64">
            <w:pPr>
              <w:spacing w:line="300" w:lineRule="auto"/>
              <w:jc w:val="center"/>
              <w:rPr>
                <w:rFonts w:asciiTheme="majorHAnsi" w:hAnsiTheme="majorHAnsi" w:cstheme="majorHAnsi"/>
                <w:sz w:val="22"/>
                <w:szCs w:val="22"/>
              </w:rPr>
            </w:pPr>
            <w:r w:rsidRPr="00ED3661">
              <w:rPr>
                <w:rFonts w:asciiTheme="majorHAnsi" w:hAnsiTheme="majorHAnsi" w:cstheme="majorHAnsi"/>
                <w:sz w:val="22"/>
                <w:szCs w:val="22"/>
              </w:rPr>
              <w:t>C2</w:t>
            </w:r>
          </w:p>
        </w:tc>
        <w:tc>
          <w:tcPr>
            <w:tcW w:w="1329" w:type="dxa"/>
            <w:tcBorders>
              <w:top w:val="nil"/>
              <w:left w:val="nil"/>
              <w:bottom w:val="nil"/>
              <w:right w:val="single" w:sz="4" w:space="0" w:color="auto"/>
            </w:tcBorders>
            <w:shd w:val="clear" w:color="000000" w:fill="FFFFFF"/>
            <w:vAlign w:val="center"/>
            <w:hideMark/>
          </w:tcPr>
          <w:p w14:paraId="263457C4" w14:textId="77777777" w:rsidR="00151208" w:rsidRPr="00ED3661" w:rsidRDefault="00151208" w:rsidP="00324B64">
            <w:pPr>
              <w:spacing w:line="300" w:lineRule="auto"/>
              <w:jc w:val="center"/>
              <w:rPr>
                <w:rFonts w:asciiTheme="majorHAnsi" w:hAnsiTheme="majorHAnsi" w:cstheme="majorHAnsi"/>
                <w:sz w:val="22"/>
                <w:szCs w:val="22"/>
              </w:rPr>
            </w:pPr>
            <w:r w:rsidRPr="00ED3661">
              <w:rPr>
                <w:rFonts w:asciiTheme="majorHAnsi" w:hAnsiTheme="majorHAnsi" w:cstheme="majorHAnsi"/>
                <w:sz w:val="22"/>
                <w:szCs w:val="22"/>
              </w:rPr>
              <w:t>6</w:t>
            </w:r>
          </w:p>
        </w:tc>
        <w:tc>
          <w:tcPr>
            <w:tcW w:w="1043" w:type="dxa"/>
            <w:tcBorders>
              <w:top w:val="nil"/>
              <w:left w:val="nil"/>
              <w:bottom w:val="single" w:sz="4" w:space="0" w:color="auto"/>
              <w:right w:val="single" w:sz="4" w:space="0" w:color="auto"/>
            </w:tcBorders>
            <w:shd w:val="clear" w:color="000000" w:fill="FFFFFF"/>
            <w:vAlign w:val="center"/>
            <w:hideMark/>
          </w:tcPr>
          <w:p w14:paraId="4117C342" w14:textId="77777777" w:rsidR="00151208" w:rsidRPr="00ED3661" w:rsidRDefault="00151208" w:rsidP="00324B64">
            <w:pPr>
              <w:spacing w:line="300" w:lineRule="auto"/>
              <w:jc w:val="center"/>
              <w:rPr>
                <w:rFonts w:asciiTheme="majorHAnsi" w:hAnsiTheme="majorHAnsi" w:cstheme="majorHAnsi"/>
                <w:sz w:val="22"/>
                <w:szCs w:val="22"/>
              </w:rPr>
            </w:pPr>
            <w:r w:rsidRPr="00ED3661">
              <w:rPr>
                <w:rFonts w:asciiTheme="majorHAnsi" w:hAnsiTheme="majorHAnsi" w:cstheme="majorHAnsi"/>
                <w:sz w:val="22"/>
                <w:szCs w:val="22"/>
              </w:rPr>
              <w:t>945-990</w:t>
            </w:r>
          </w:p>
        </w:tc>
        <w:tc>
          <w:tcPr>
            <w:tcW w:w="921" w:type="dxa"/>
            <w:tcBorders>
              <w:top w:val="nil"/>
              <w:left w:val="nil"/>
              <w:bottom w:val="single" w:sz="4" w:space="0" w:color="auto"/>
              <w:right w:val="single" w:sz="4" w:space="0" w:color="auto"/>
            </w:tcBorders>
            <w:shd w:val="clear" w:color="000000" w:fill="FFFFFF"/>
            <w:vAlign w:val="center"/>
            <w:hideMark/>
          </w:tcPr>
          <w:p w14:paraId="47AA98A3" w14:textId="77777777" w:rsidR="00151208" w:rsidRPr="00ED3661" w:rsidRDefault="00151208" w:rsidP="00324B64">
            <w:pPr>
              <w:spacing w:line="300" w:lineRule="auto"/>
              <w:jc w:val="center"/>
              <w:rPr>
                <w:rFonts w:asciiTheme="majorHAnsi" w:hAnsiTheme="majorHAnsi" w:cstheme="majorHAnsi"/>
                <w:sz w:val="22"/>
                <w:szCs w:val="22"/>
              </w:rPr>
            </w:pPr>
            <w:r w:rsidRPr="00ED3661">
              <w:rPr>
                <w:rFonts w:asciiTheme="majorHAnsi" w:hAnsiTheme="majorHAnsi" w:cstheme="majorHAnsi"/>
                <w:sz w:val="22"/>
                <w:szCs w:val="22"/>
              </w:rPr>
              <w:t>380</w:t>
            </w:r>
          </w:p>
        </w:tc>
        <w:tc>
          <w:tcPr>
            <w:tcW w:w="1048" w:type="dxa"/>
            <w:tcBorders>
              <w:top w:val="nil"/>
              <w:left w:val="nil"/>
              <w:bottom w:val="single" w:sz="4" w:space="0" w:color="auto"/>
              <w:right w:val="single" w:sz="4" w:space="0" w:color="auto"/>
            </w:tcBorders>
            <w:shd w:val="clear" w:color="000000" w:fill="FFFFFF"/>
            <w:vAlign w:val="center"/>
            <w:hideMark/>
          </w:tcPr>
          <w:p w14:paraId="76AE8100" w14:textId="77777777" w:rsidR="00151208" w:rsidRPr="00ED3661" w:rsidRDefault="00151208" w:rsidP="00324B64">
            <w:pPr>
              <w:spacing w:line="300" w:lineRule="auto"/>
              <w:jc w:val="center"/>
              <w:rPr>
                <w:rFonts w:asciiTheme="majorHAnsi" w:hAnsiTheme="majorHAnsi" w:cstheme="majorHAnsi"/>
                <w:sz w:val="22"/>
                <w:szCs w:val="22"/>
              </w:rPr>
            </w:pPr>
            <w:r w:rsidRPr="00ED3661">
              <w:rPr>
                <w:rFonts w:asciiTheme="majorHAnsi" w:hAnsiTheme="majorHAnsi" w:cstheme="majorHAnsi"/>
                <w:sz w:val="22"/>
                <w:szCs w:val="22"/>
              </w:rPr>
              <w:t>110-120</w:t>
            </w:r>
          </w:p>
        </w:tc>
        <w:tc>
          <w:tcPr>
            <w:tcW w:w="946" w:type="dxa"/>
            <w:tcBorders>
              <w:top w:val="nil"/>
              <w:left w:val="nil"/>
              <w:bottom w:val="single" w:sz="4" w:space="0" w:color="auto"/>
              <w:right w:val="single" w:sz="4" w:space="0" w:color="auto"/>
            </w:tcBorders>
            <w:shd w:val="clear" w:color="000000" w:fill="FFFFFF"/>
            <w:vAlign w:val="center"/>
            <w:hideMark/>
          </w:tcPr>
          <w:p w14:paraId="1F97CA66" w14:textId="77777777" w:rsidR="00151208" w:rsidRPr="00ED3661" w:rsidRDefault="00151208" w:rsidP="00324B64">
            <w:pPr>
              <w:spacing w:line="300" w:lineRule="auto"/>
              <w:jc w:val="center"/>
              <w:rPr>
                <w:rFonts w:asciiTheme="majorHAnsi" w:hAnsiTheme="majorHAnsi" w:cstheme="majorHAnsi"/>
                <w:sz w:val="22"/>
                <w:szCs w:val="22"/>
              </w:rPr>
            </w:pPr>
            <w:r w:rsidRPr="00ED3661">
              <w:rPr>
                <w:rFonts w:asciiTheme="majorHAnsi" w:hAnsiTheme="majorHAnsi" w:cstheme="majorHAnsi"/>
                <w:sz w:val="22"/>
                <w:szCs w:val="22"/>
              </w:rPr>
              <w:t>8.0-9.0</w:t>
            </w:r>
          </w:p>
        </w:tc>
        <w:tc>
          <w:tcPr>
            <w:tcW w:w="620" w:type="dxa"/>
            <w:tcBorders>
              <w:top w:val="nil"/>
              <w:left w:val="nil"/>
              <w:bottom w:val="single" w:sz="4" w:space="0" w:color="auto"/>
              <w:right w:val="single" w:sz="4" w:space="0" w:color="auto"/>
            </w:tcBorders>
            <w:shd w:val="clear" w:color="000000" w:fill="FFFFFF"/>
            <w:noWrap/>
            <w:vAlign w:val="center"/>
            <w:hideMark/>
          </w:tcPr>
          <w:p w14:paraId="1D3C6607" w14:textId="77777777" w:rsidR="00151208" w:rsidRPr="00ED3661" w:rsidRDefault="00151208" w:rsidP="00324B64">
            <w:pPr>
              <w:spacing w:line="300" w:lineRule="auto"/>
              <w:jc w:val="center"/>
              <w:rPr>
                <w:rFonts w:asciiTheme="majorHAnsi" w:hAnsiTheme="majorHAnsi" w:cstheme="majorHAnsi"/>
                <w:sz w:val="22"/>
                <w:szCs w:val="22"/>
              </w:rPr>
            </w:pPr>
            <w:r w:rsidRPr="00ED3661">
              <w:rPr>
                <w:rFonts w:asciiTheme="majorHAnsi" w:hAnsiTheme="majorHAnsi" w:cstheme="majorHAnsi"/>
                <w:sz w:val="22"/>
                <w:szCs w:val="22"/>
              </w:rPr>
              <w:t>10</w:t>
            </w:r>
          </w:p>
        </w:tc>
        <w:tc>
          <w:tcPr>
            <w:tcW w:w="709" w:type="dxa"/>
            <w:tcBorders>
              <w:top w:val="nil"/>
              <w:left w:val="nil"/>
              <w:bottom w:val="single" w:sz="4" w:space="0" w:color="auto"/>
              <w:right w:val="single" w:sz="4" w:space="0" w:color="auto"/>
            </w:tcBorders>
            <w:shd w:val="clear" w:color="000000" w:fill="FFFFFF"/>
            <w:noWrap/>
            <w:vAlign w:val="center"/>
            <w:hideMark/>
          </w:tcPr>
          <w:p w14:paraId="3122CC26" w14:textId="77777777" w:rsidR="00151208" w:rsidRPr="00ED3661" w:rsidRDefault="00151208" w:rsidP="00324B64">
            <w:pPr>
              <w:spacing w:line="300" w:lineRule="auto"/>
              <w:jc w:val="center"/>
              <w:rPr>
                <w:rFonts w:asciiTheme="majorHAnsi" w:hAnsiTheme="majorHAnsi" w:cstheme="majorHAnsi"/>
                <w:sz w:val="22"/>
                <w:szCs w:val="22"/>
              </w:rPr>
            </w:pPr>
            <w:r w:rsidRPr="00ED3661">
              <w:rPr>
                <w:rFonts w:asciiTheme="majorHAnsi" w:hAnsiTheme="majorHAnsi" w:cstheme="majorHAnsi"/>
                <w:sz w:val="22"/>
                <w:szCs w:val="22"/>
              </w:rPr>
              <w:t>10</w:t>
            </w:r>
          </w:p>
        </w:tc>
        <w:tc>
          <w:tcPr>
            <w:tcW w:w="678" w:type="dxa"/>
            <w:tcBorders>
              <w:top w:val="nil"/>
              <w:left w:val="nil"/>
              <w:bottom w:val="single" w:sz="4" w:space="0" w:color="auto"/>
              <w:right w:val="single" w:sz="4" w:space="0" w:color="auto"/>
            </w:tcBorders>
            <w:shd w:val="clear" w:color="000000" w:fill="FFFFFF"/>
            <w:noWrap/>
            <w:vAlign w:val="center"/>
            <w:hideMark/>
          </w:tcPr>
          <w:p w14:paraId="1EFE8AB9" w14:textId="77777777" w:rsidR="00151208" w:rsidRPr="00ED3661" w:rsidRDefault="00151208" w:rsidP="00324B64">
            <w:pPr>
              <w:spacing w:line="300" w:lineRule="auto"/>
              <w:jc w:val="center"/>
              <w:rPr>
                <w:rFonts w:asciiTheme="majorHAnsi" w:hAnsiTheme="majorHAnsi" w:cstheme="majorHAnsi"/>
                <w:sz w:val="22"/>
                <w:szCs w:val="22"/>
              </w:rPr>
            </w:pPr>
            <w:r w:rsidRPr="00ED3661">
              <w:rPr>
                <w:rFonts w:asciiTheme="majorHAnsi" w:hAnsiTheme="majorHAnsi" w:cstheme="majorHAnsi"/>
                <w:sz w:val="22"/>
                <w:szCs w:val="22"/>
              </w:rPr>
              <w:t>10</w:t>
            </w:r>
          </w:p>
        </w:tc>
        <w:tc>
          <w:tcPr>
            <w:tcW w:w="236" w:type="dxa"/>
            <w:gridSpan w:val="2"/>
            <w:vAlign w:val="center"/>
            <w:hideMark/>
          </w:tcPr>
          <w:p w14:paraId="261CA889" w14:textId="77777777" w:rsidR="00151208" w:rsidRPr="00ED3661" w:rsidRDefault="00151208" w:rsidP="00324B64">
            <w:pPr>
              <w:spacing w:before="60" w:after="60" w:line="300" w:lineRule="auto"/>
              <w:rPr>
                <w:rFonts w:asciiTheme="majorHAnsi" w:hAnsiTheme="majorHAnsi" w:cstheme="majorHAnsi"/>
                <w:sz w:val="20"/>
                <w:szCs w:val="20"/>
              </w:rPr>
            </w:pPr>
          </w:p>
        </w:tc>
      </w:tr>
      <w:tr w:rsidR="00ED3661" w:rsidRPr="00ED3661" w14:paraId="304B10C1" w14:textId="77777777" w:rsidTr="00B730B8">
        <w:trPr>
          <w:trHeight w:val="454"/>
        </w:trPr>
        <w:tc>
          <w:tcPr>
            <w:tcW w:w="959" w:type="dxa"/>
            <w:vMerge/>
            <w:tcBorders>
              <w:top w:val="nil"/>
              <w:left w:val="single" w:sz="4" w:space="0" w:color="auto"/>
              <w:bottom w:val="single" w:sz="4" w:space="0" w:color="000000"/>
              <w:right w:val="single" w:sz="4" w:space="0" w:color="auto"/>
            </w:tcBorders>
            <w:vAlign w:val="center"/>
            <w:hideMark/>
          </w:tcPr>
          <w:p w14:paraId="540D7B8E" w14:textId="77777777" w:rsidR="00151208" w:rsidRPr="00ED3661" w:rsidRDefault="00151208" w:rsidP="00324B64">
            <w:pPr>
              <w:spacing w:line="300" w:lineRule="auto"/>
              <w:rPr>
                <w:rFonts w:asciiTheme="majorHAnsi" w:hAnsiTheme="majorHAnsi" w:cstheme="majorHAnsi"/>
                <w:b/>
                <w:bCs/>
                <w:sz w:val="22"/>
                <w:szCs w:val="22"/>
              </w:rPr>
            </w:pPr>
          </w:p>
        </w:tc>
        <w:tc>
          <w:tcPr>
            <w:tcW w:w="873"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2449D2F9" w14:textId="77777777" w:rsidR="00151208" w:rsidRPr="00ED3661" w:rsidRDefault="00151208" w:rsidP="00324B64">
            <w:pPr>
              <w:spacing w:line="300" w:lineRule="auto"/>
              <w:jc w:val="center"/>
              <w:rPr>
                <w:rFonts w:asciiTheme="majorHAnsi" w:hAnsiTheme="majorHAnsi" w:cstheme="majorHAnsi"/>
                <w:sz w:val="22"/>
                <w:szCs w:val="22"/>
              </w:rPr>
            </w:pPr>
            <w:r w:rsidRPr="00ED3661">
              <w:rPr>
                <w:rFonts w:asciiTheme="majorHAnsi" w:hAnsiTheme="majorHAnsi" w:cstheme="majorHAnsi"/>
                <w:sz w:val="22"/>
                <w:szCs w:val="22"/>
              </w:rPr>
              <w:t>C1</w:t>
            </w:r>
          </w:p>
        </w:tc>
        <w:tc>
          <w:tcPr>
            <w:tcW w:w="1329"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3F2F72DF" w14:textId="77777777" w:rsidR="00151208" w:rsidRPr="00ED3661" w:rsidRDefault="00151208" w:rsidP="00324B64">
            <w:pPr>
              <w:spacing w:line="300" w:lineRule="auto"/>
              <w:jc w:val="center"/>
              <w:rPr>
                <w:rFonts w:asciiTheme="majorHAnsi" w:hAnsiTheme="majorHAnsi" w:cstheme="majorHAnsi"/>
                <w:sz w:val="22"/>
                <w:szCs w:val="22"/>
              </w:rPr>
            </w:pPr>
            <w:r w:rsidRPr="00ED3661">
              <w:rPr>
                <w:rFonts w:asciiTheme="majorHAnsi" w:hAnsiTheme="majorHAnsi" w:cstheme="majorHAnsi"/>
                <w:sz w:val="22"/>
                <w:szCs w:val="22"/>
              </w:rPr>
              <w:t>5</w:t>
            </w:r>
          </w:p>
        </w:tc>
        <w:tc>
          <w:tcPr>
            <w:tcW w:w="1043"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1A56BBBE" w14:textId="77777777" w:rsidR="00151208" w:rsidRPr="00ED3661" w:rsidRDefault="00151208" w:rsidP="00324B64">
            <w:pPr>
              <w:spacing w:line="300" w:lineRule="auto"/>
              <w:jc w:val="center"/>
              <w:rPr>
                <w:rFonts w:asciiTheme="majorHAnsi" w:hAnsiTheme="majorHAnsi" w:cstheme="majorHAnsi"/>
                <w:sz w:val="22"/>
                <w:szCs w:val="22"/>
              </w:rPr>
            </w:pPr>
            <w:r w:rsidRPr="00ED3661">
              <w:rPr>
                <w:rFonts w:asciiTheme="majorHAnsi" w:hAnsiTheme="majorHAnsi" w:cstheme="majorHAnsi"/>
                <w:sz w:val="22"/>
                <w:szCs w:val="22"/>
              </w:rPr>
              <w:t>850-940</w:t>
            </w:r>
          </w:p>
        </w:tc>
        <w:tc>
          <w:tcPr>
            <w:tcW w:w="921"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0C6D1CA0" w14:textId="77777777" w:rsidR="00151208" w:rsidRPr="00ED3661" w:rsidRDefault="00151208" w:rsidP="00324B64">
            <w:pPr>
              <w:spacing w:line="300" w:lineRule="auto"/>
              <w:jc w:val="center"/>
              <w:rPr>
                <w:rFonts w:asciiTheme="majorHAnsi" w:hAnsiTheme="majorHAnsi" w:cstheme="majorHAnsi"/>
                <w:sz w:val="22"/>
                <w:szCs w:val="22"/>
              </w:rPr>
            </w:pPr>
            <w:r w:rsidRPr="00ED3661">
              <w:rPr>
                <w:rFonts w:asciiTheme="majorHAnsi" w:hAnsiTheme="majorHAnsi" w:cstheme="majorHAnsi"/>
                <w:sz w:val="22"/>
                <w:szCs w:val="22"/>
              </w:rPr>
              <w:t>330</w:t>
            </w:r>
          </w:p>
        </w:tc>
        <w:tc>
          <w:tcPr>
            <w:tcW w:w="1048" w:type="dxa"/>
            <w:tcBorders>
              <w:top w:val="nil"/>
              <w:left w:val="nil"/>
              <w:bottom w:val="nil"/>
              <w:right w:val="single" w:sz="4" w:space="0" w:color="auto"/>
            </w:tcBorders>
            <w:shd w:val="clear" w:color="000000" w:fill="FFFFFF"/>
            <w:vAlign w:val="center"/>
            <w:hideMark/>
          </w:tcPr>
          <w:p w14:paraId="50EFED3B" w14:textId="77777777" w:rsidR="00151208" w:rsidRPr="00ED3661" w:rsidRDefault="00151208" w:rsidP="00324B64">
            <w:pPr>
              <w:spacing w:line="300" w:lineRule="auto"/>
              <w:jc w:val="center"/>
              <w:rPr>
                <w:rFonts w:asciiTheme="majorHAnsi" w:hAnsiTheme="majorHAnsi" w:cstheme="majorHAnsi"/>
                <w:sz w:val="22"/>
                <w:szCs w:val="22"/>
              </w:rPr>
            </w:pPr>
            <w:r w:rsidRPr="00ED3661">
              <w:rPr>
                <w:rFonts w:asciiTheme="majorHAnsi" w:hAnsiTheme="majorHAnsi" w:cstheme="majorHAnsi"/>
                <w:sz w:val="22"/>
                <w:szCs w:val="22"/>
              </w:rPr>
              <w:t>102-109</w:t>
            </w:r>
          </w:p>
        </w:tc>
        <w:tc>
          <w:tcPr>
            <w:tcW w:w="946" w:type="dxa"/>
            <w:tcBorders>
              <w:top w:val="nil"/>
              <w:left w:val="nil"/>
              <w:bottom w:val="nil"/>
              <w:right w:val="single" w:sz="4" w:space="0" w:color="auto"/>
            </w:tcBorders>
            <w:shd w:val="clear" w:color="000000" w:fill="FFFFFF"/>
            <w:vAlign w:val="center"/>
            <w:hideMark/>
          </w:tcPr>
          <w:p w14:paraId="1F6CD8BC" w14:textId="77777777" w:rsidR="00151208" w:rsidRPr="00ED3661" w:rsidRDefault="00151208" w:rsidP="00324B64">
            <w:pPr>
              <w:spacing w:line="300" w:lineRule="auto"/>
              <w:jc w:val="center"/>
              <w:rPr>
                <w:rFonts w:asciiTheme="majorHAnsi" w:hAnsiTheme="majorHAnsi" w:cstheme="majorHAnsi"/>
                <w:sz w:val="22"/>
                <w:szCs w:val="22"/>
              </w:rPr>
            </w:pPr>
            <w:r w:rsidRPr="00ED3661">
              <w:rPr>
                <w:rFonts w:asciiTheme="majorHAnsi" w:hAnsiTheme="majorHAnsi" w:cstheme="majorHAnsi"/>
                <w:sz w:val="22"/>
                <w:szCs w:val="22"/>
              </w:rPr>
              <w:t>7,5</w:t>
            </w:r>
          </w:p>
        </w:tc>
        <w:tc>
          <w:tcPr>
            <w:tcW w:w="620" w:type="dxa"/>
            <w:tcBorders>
              <w:top w:val="nil"/>
              <w:left w:val="nil"/>
              <w:bottom w:val="nil"/>
              <w:right w:val="single" w:sz="4" w:space="0" w:color="auto"/>
            </w:tcBorders>
            <w:shd w:val="clear" w:color="000000" w:fill="FFFFFF"/>
            <w:noWrap/>
            <w:vAlign w:val="center"/>
            <w:hideMark/>
          </w:tcPr>
          <w:p w14:paraId="2DC37825" w14:textId="77777777" w:rsidR="00151208" w:rsidRPr="00ED3661" w:rsidRDefault="00151208" w:rsidP="00324B64">
            <w:pPr>
              <w:spacing w:line="300" w:lineRule="auto"/>
              <w:jc w:val="center"/>
              <w:rPr>
                <w:rFonts w:asciiTheme="majorHAnsi" w:hAnsiTheme="majorHAnsi" w:cstheme="majorHAnsi"/>
                <w:sz w:val="22"/>
                <w:szCs w:val="22"/>
              </w:rPr>
            </w:pPr>
            <w:r w:rsidRPr="00ED3661">
              <w:rPr>
                <w:rFonts w:asciiTheme="majorHAnsi" w:hAnsiTheme="majorHAnsi" w:cstheme="majorHAnsi"/>
                <w:sz w:val="22"/>
                <w:szCs w:val="22"/>
              </w:rPr>
              <w:t>10</w:t>
            </w:r>
          </w:p>
        </w:tc>
        <w:tc>
          <w:tcPr>
            <w:tcW w:w="709" w:type="dxa"/>
            <w:tcBorders>
              <w:top w:val="nil"/>
              <w:left w:val="nil"/>
              <w:bottom w:val="nil"/>
              <w:right w:val="single" w:sz="4" w:space="0" w:color="auto"/>
            </w:tcBorders>
            <w:shd w:val="clear" w:color="000000" w:fill="FFFFFF"/>
            <w:noWrap/>
            <w:vAlign w:val="center"/>
            <w:hideMark/>
          </w:tcPr>
          <w:p w14:paraId="3EE4E0BC" w14:textId="77777777" w:rsidR="00151208" w:rsidRPr="00ED3661" w:rsidRDefault="00151208" w:rsidP="00324B64">
            <w:pPr>
              <w:spacing w:line="300" w:lineRule="auto"/>
              <w:jc w:val="center"/>
              <w:rPr>
                <w:rFonts w:asciiTheme="majorHAnsi" w:hAnsiTheme="majorHAnsi" w:cstheme="majorHAnsi"/>
                <w:sz w:val="22"/>
                <w:szCs w:val="22"/>
              </w:rPr>
            </w:pPr>
            <w:r w:rsidRPr="00ED3661">
              <w:rPr>
                <w:rFonts w:asciiTheme="majorHAnsi" w:hAnsiTheme="majorHAnsi" w:cstheme="majorHAnsi"/>
                <w:sz w:val="22"/>
                <w:szCs w:val="22"/>
              </w:rPr>
              <w:t>10</w:t>
            </w:r>
          </w:p>
        </w:tc>
        <w:tc>
          <w:tcPr>
            <w:tcW w:w="678" w:type="dxa"/>
            <w:tcBorders>
              <w:top w:val="nil"/>
              <w:left w:val="nil"/>
              <w:bottom w:val="single" w:sz="4" w:space="0" w:color="auto"/>
              <w:right w:val="single" w:sz="4" w:space="0" w:color="auto"/>
            </w:tcBorders>
            <w:shd w:val="clear" w:color="000000" w:fill="FFFFFF"/>
            <w:noWrap/>
            <w:vAlign w:val="center"/>
            <w:hideMark/>
          </w:tcPr>
          <w:p w14:paraId="6D8E5619" w14:textId="77777777" w:rsidR="00151208" w:rsidRPr="00ED3661" w:rsidRDefault="00151208" w:rsidP="00324B64">
            <w:pPr>
              <w:spacing w:line="300" w:lineRule="auto"/>
              <w:jc w:val="center"/>
              <w:rPr>
                <w:rFonts w:asciiTheme="majorHAnsi" w:hAnsiTheme="majorHAnsi" w:cstheme="majorHAnsi"/>
                <w:sz w:val="22"/>
                <w:szCs w:val="22"/>
              </w:rPr>
            </w:pPr>
            <w:r w:rsidRPr="00ED3661">
              <w:rPr>
                <w:rFonts w:asciiTheme="majorHAnsi" w:hAnsiTheme="majorHAnsi" w:cstheme="majorHAnsi"/>
                <w:sz w:val="22"/>
                <w:szCs w:val="22"/>
              </w:rPr>
              <w:t>10</w:t>
            </w:r>
          </w:p>
        </w:tc>
        <w:tc>
          <w:tcPr>
            <w:tcW w:w="236" w:type="dxa"/>
            <w:gridSpan w:val="2"/>
            <w:vAlign w:val="center"/>
            <w:hideMark/>
          </w:tcPr>
          <w:p w14:paraId="0889FA11" w14:textId="77777777" w:rsidR="00151208" w:rsidRPr="00ED3661" w:rsidRDefault="00151208" w:rsidP="00324B64">
            <w:pPr>
              <w:spacing w:before="60" w:after="60" w:line="300" w:lineRule="auto"/>
              <w:rPr>
                <w:rFonts w:asciiTheme="majorHAnsi" w:hAnsiTheme="majorHAnsi" w:cstheme="majorHAnsi"/>
                <w:sz w:val="20"/>
                <w:szCs w:val="20"/>
              </w:rPr>
            </w:pPr>
          </w:p>
        </w:tc>
      </w:tr>
      <w:tr w:rsidR="00ED3661" w:rsidRPr="00ED3661" w14:paraId="4CC942D8" w14:textId="77777777" w:rsidTr="00B730B8">
        <w:trPr>
          <w:trHeight w:val="454"/>
        </w:trPr>
        <w:tc>
          <w:tcPr>
            <w:tcW w:w="959" w:type="dxa"/>
            <w:vMerge/>
            <w:tcBorders>
              <w:top w:val="nil"/>
              <w:left w:val="single" w:sz="4" w:space="0" w:color="auto"/>
              <w:bottom w:val="single" w:sz="4" w:space="0" w:color="000000"/>
              <w:right w:val="single" w:sz="4" w:space="0" w:color="auto"/>
            </w:tcBorders>
            <w:vAlign w:val="center"/>
            <w:hideMark/>
          </w:tcPr>
          <w:p w14:paraId="4ACE86E4" w14:textId="77777777" w:rsidR="00151208" w:rsidRPr="00ED3661" w:rsidRDefault="00151208" w:rsidP="00324B64">
            <w:pPr>
              <w:spacing w:line="300" w:lineRule="auto"/>
              <w:rPr>
                <w:rFonts w:asciiTheme="majorHAnsi" w:hAnsiTheme="majorHAnsi" w:cstheme="majorHAnsi"/>
                <w:b/>
                <w:bCs/>
                <w:sz w:val="22"/>
                <w:szCs w:val="22"/>
              </w:rPr>
            </w:pPr>
          </w:p>
        </w:tc>
        <w:tc>
          <w:tcPr>
            <w:tcW w:w="873" w:type="dxa"/>
            <w:vMerge/>
            <w:tcBorders>
              <w:top w:val="single" w:sz="4" w:space="0" w:color="auto"/>
              <w:left w:val="single" w:sz="4" w:space="0" w:color="auto"/>
              <w:bottom w:val="single" w:sz="4" w:space="0" w:color="000000"/>
              <w:right w:val="single" w:sz="4" w:space="0" w:color="auto"/>
            </w:tcBorders>
            <w:vAlign w:val="center"/>
            <w:hideMark/>
          </w:tcPr>
          <w:p w14:paraId="7019BD4E" w14:textId="77777777" w:rsidR="00151208" w:rsidRPr="00ED3661" w:rsidRDefault="00151208" w:rsidP="00324B64">
            <w:pPr>
              <w:spacing w:line="300" w:lineRule="auto"/>
              <w:rPr>
                <w:rFonts w:asciiTheme="majorHAnsi" w:hAnsiTheme="majorHAnsi" w:cstheme="majorHAnsi"/>
                <w:sz w:val="22"/>
                <w:szCs w:val="22"/>
              </w:rPr>
            </w:pPr>
          </w:p>
        </w:tc>
        <w:tc>
          <w:tcPr>
            <w:tcW w:w="1329" w:type="dxa"/>
            <w:vMerge/>
            <w:tcBorders>
              <w:top w:val="single" w:sz="4" w:space="0" w:color="auto"/>
              <w:left w:val="single" w:sz="4" w:space="0" w:color="auto"/>
              <w:bottom w:val="single" w:sz="4" w:space="0" w:color="000000"/>
              <w:right w:val="single" w:sz="4" w:space="0" w:color="auto"/>
            </w:tcBorders>
            <w:vAlign w:val="center"/>
            <w:hideMark/>
          </w:tcPr>
          <w:p w14:paraId="2680496E" w14:textId="77777777" w:rsidR="00151208" w:rsidRPr="00ED3661" w:rsidRDefault="00151208" w:rsidP="00324B64">
            <w:pPr>
              <w:spacing w:line="300" w:lineRule="auto"/>
              <w:rPr>
                <w:rFonts w:asciiTheme="majorHAnsi" w:hAnsiTheme="majorHAnsi" w:cstheme="majorHAnsi"/>
                <w:sz w:val="22"/>
                <w:szCs w:val="22"/>
              </w:rPr>
            </w:pPr>
          </w:p>
        </w:tc>
        <w:tc>
          <w:tcPr>
            <w:tcW w:w="1043" w:type="dxa"/>
            <w:vMerge/>
            <w:tcBorders>
              <w:top w:val="nil"/>
              <w:left w:val="single" w:sz="4" w:space="0" w:color="auto"/>
              <w:bottom w:val="single" w:sz="4" w:space="0" w:color="000000"/>
              <w:right w:val="single" w:sz="4" w:space="0" w:color="auto"/>
            </w:tcBorders>
            <w:vAlign w:val="center"/>
            <w:hideMark/>
          </w:tcPr>
          <w:p w14:paraId="228DD09D" w14:textId="77777777" w:rsidR="00151208" w:rsidRPr="00ED3661" w:rsidRDefault="00151208" w:rsidP="00324B64">
            <w:pPr>
              <w:spacing w:line="300" w:lineRule="auto"/>
              <w:rPr>
                <w:rFonts w:asciiTheme="majorHAnsi" w:hAnsiTheme="majorHAnsi" w:cstheme="majorHAnsi"/>
                <w:sz w:val="22"/>
                <w:szCs w:val="22"/>
              </w:rPr>
            </w:pPr>
          </w:p>
        </w:tc>
        <w:tc>
          <w:tcPr>
            <w:tcW w:w="921" w:type="dxa"/>
            <w:vMerge/>
            <w:tcBorders>
              <w:top w:val="nil"/>
              <w:left w:val="single" w:sz="4" w:space="0" w:color="auto"/>
              <w:bottom w:val="single" w:sz="4" w:space="0" w:color="000000"/>
              <w:right w:val="single" w:sz="4" w:space="0" w:color="auto"/>
            </w:tcBorders>
            <w:vAlign w:val="center"/>
            <w:hideMark/>
          </w:tcPr>
          <w:p w14:paraId="3588CDBC" w14:textId="77777777" w:rsidR="00151208" w:rsidRPr="00ED3661" w:rsidRDefault="00151208" w:rsidP="00324B64">
            <w:pPr>
              <w:spacing w:line="300" w:lineRule="auto"/>
              <w:rPr>
                <w:rFonts w:asciiTheme="majorHAnsi" w:hAnsiTheme="majorHAnsi" w:cstheme="majorHAnsi"/>
                <w:sz w:val="22"/>
                <w:szCs w:val="22"/>
              </w:rPr>
            </w:pPr>
          </w:p>
        </w:tc>
        <w:tc>
          <w:tcPr>
            <w:tcW w:w="1048" w:type="dxa"/>
            <w:tcBorders>
              <w:top w:val="single" w:sz="4" w:space="0" w:color="auto"/>
              <w:left w:val="nil"/>
              <w:bottom w:val="nil"/>
              <w:right w:val="single" w:sz="4" w:space="0" w:color="auto"/>
            </w:tcBorders>
            <w:shd w:val="clear" w:color="000000" w:fill="FFFFFF"/>
            <w:vAlign w:val="center"/>
            <w:hideMark/>
          </w:tcPr>
          <w:p w14:paraId="5C496FB3" w14:textId="77777777" w:rsidR="00151208" w:rsidRPr="00ED3661" w:rsidRDefault="00151208" w:rsidP="00324B64">
            <w:pPr>
              <w:spacing w:line="300" w:lineRule="auto"/>
              <w:jc w:val="center"/>
              <w:rPr>
                <w:rFonts w:asciiTheme="majorHAnsi" w:hAnsiTheme="majorHAnsi" w:cstheme="majorHAnsi"/>
                <w:sz w:val="22"/>
                <w:szCs w:val="22"/>
              </w:rPr>
            </w:pPr>
            <w:r w:rsidRPr="00ED3661">
              <w:rPr>
                <w:rFonts w:asciiTheme="majorHAnsi" w:hAnsiTheme="majorHAnsi" w:cstheme="majorHAnsi"/>
                <w:sz w:val="22"/>
                <w:szCs w:val="22"/>
              </w:rPr>
              <w:t>94-101</w:t>
            </w:r>
          </w:p>
        </w:tc>
        <w:tc>
          <w:tcPr>
            <w:tcW w:w="946" w:type="dxa"/>
            <w:tcBorders>
              <w:top w:val="single" w:sz="4" w:space="0" w:color="auto"/>
              <w:left w:val="nil"/>
              <w:bottom w:val="nil"/>
              <w:right w:val="single" w:sz="4" w:space="0" w:color="auto"/>
            </w:tcBorders>
            <w:shd w:val="clear" w:color="000000" w:fill="FFFFFF"/>
            <w:vAlign w:val="center"/>
            <w:hideMark/>
          </w:tcPr>
          <w:p w14:paraId="084F0E08" w14:textId="77777777" w:rsidR="00151208" w:rsidRPr="00ED3661" w:rsidRDefault="00151208" w:rsidP="00324B64">
            <w:pPr>
              <w:spacing w:line="300" w:lineRule="auto"/>
              <w:jc w:val="center"/>
              <w:rPr>
                <w:rFonts w:asciiTheme="majorHAnsi" w:hAnsiTheme="majorHAnsi" w:cstheme="majorHAnsi"/>
                <w:sz w:val="22"/>
                <w:szCs w:val="22"/>
              </w:rPr>
            </w:pPr>
            <w:r w:rsidRPr="00ED3661">
              <w:rPr>
                <w:rFonts w:asciiTheme="majorHAnsi" w:hAnsiTheme="majorHAnsi" w:cstheme="majorHAnsi"/>
                <w:sz w:val="22"/>
                <w:szCs w:val="22"/>
              </w:rPr>
              <w:t>7,0</w:t>
            </w:r>
          </w:p>
        </w:tc>
        <w:tc>
          <w:tcPr>
            <w:tcW w:w="620" w:type="dxa"/>
            <w:tcBorders>
              <w:top w:val="single" w:sz="4" w:space="0" w:color="auto"/>
              <w:left w:val="nil"/>
              <w:bottom w:val="nil"/>
              <w:right w:val="single" w:sz="4" w:space="0" w:color="auto"/>
            </w:tcBorders>
            <w:shd w:val="clear" w:color="000000" w:fill="FFFFFF"/>
            <w:noWrap/>
            <w:vAlign w:val="center"/>
            <w:hideMark/>
          </w:tcPr>
          <w:p w14:paraId="5BDA00E0" w14:textId="77777777" w:rsidR="00151208" w:rsidRPr="00ED3661" w:rsidRDefault="00151208" w:rsidP="00324B64">
            <w:pPr>
              <w:spacing w:line="300" w:lineRule="auto"/>
              <w:jc w:val="center"/>
              <w:rPr>
                <w:rFonts w:asciiTheme="majorHAnsi" w:hAnsiTheme="majorHAnsi" w:cstheme="majorHAnsi"/>
                <w:sz w:val="22"/>
                <w:szCs w:val="22"/>
              </w:rPr>
            </w:pPr>
            <w:r w:rsidRPr="00ED3661">
              <w:rPr>
                <w:rFonts w:asciiTheme="majorHAnsi" w:hAnsiTheme="majorHAnsi" w:cstheme="majorHAnsi"/>
                <w:sz w:val="22"/>
                <w:szCs w:val="22"/>
              </w:rPr>
              <w:t>10</w:t>
            </w:r>
          </w:p>
        </w:tc>
        <w:tc>
          <w:tcPr>
            <w:tcW w:w="709" w:type="dxa"/>
            <w:tcBorders>
              <w:top w:val="single" w:sz="4" w:space="0" w:color="auto"/>
              <w:left w:val="nil"/>
              <w:bottom w:val="nil"/>
              <w:right w:val="single" w:sz="4" w:space="0" w:color="auto"/>
            </w:tcBorders>
            <w:shd w:val="clear" w:color="000000" w:fill="FFFFFF"/>
            <w:noWrap/>
            <w:vAlign w:val="center"/>
            <w:hideMark/>
          </w:tcPr>
          <w:p w14:paraId="55608583" w14:textId="77777777" w:rsidR="00151208" w:rsidRPr="00ED3661" w:rsidRDefault="00151208" w:rsidP="00324B64">
            <w:pPr>
              <w:spacing w:line="300" w:lineRule="auto"/>
              <w:jc w:val="center"/>
              <w:rPr>
                <w:rFonts w:asciiTheme="majorHAnsi" w:hAnsiTheme="majorHAnsi" w:cstheme="majorHAnsi"/>
                <w:sz w:val="22"/>
                <w:szCs w:val="22"/>
              </w:rPr>
            </w:pPr>
            <w:r w:rsidRPr="00ED3661">
              <w:rPr>
                <w:rFonts w:asciiTheme="majorHAnsi" w:hAnsiTheme="majorHAnsi" w:cstheme="majorHAnsi"/>
                <w:sz w:val="22"/>
                <w:szCs w:val="22"/>
              </w:rPr>
              <w:t>10</w:t>
            </w:r>
          </w:p>
        </w:tc>
        <w:tc>
          <w:tcPr>
            <w:tcW w:w="678" w:type="dxa"/>
            <w:tcBorders>
              <w:top w:val="nil"/>
              <w:left w:val="nil"/>
              <w:bottom w:val="single" w:sz="4" w:space="0" w:color="auto"/>
              <w:right w:val="single" w:sz="4" w:space="0" w:color="auto"/>
            </w:tcBorders>
            <w:shd w:val="clear" w:color="000000" w:fill="FFFFFF"/>
            <w:noWrap/>
            <w:vAlign w:val="center"/>
            <w:hideMark/>
          </w:tcPr>
          <w:p w14:paraId="72EEE142" w14:textId="77777777" w:rsidR="00151208" w:rsidRPr="00ED3661" w:rsidRDefault="00151208" w:rsidP="00324B64">
            <w:pPr>
              <w:spacing w:line="300" w:lineRule="auto"/>
              <w:jc w:val="center"/>
              <w:rPr>
                <w:rFonts w:asciiTheme="majorHAnsi" w:hAnsiTheme="majorHAnsi" w:cstheme="majorHAnsi"/>
                <w:sz w:val="22"/>
                <w:szCs w:val="22"/>
              </w:rPr>
            </w:pPr>
            <w:r w:rsidRPr="00ED3661">
              <w:rPr>
                <w:rFonts w:asciiTheme="majorHAnsi" w:hAnsiTheme="majorHAnsi" w:cstheme="majorHAnsi"/>
                <w:sz w:val="22"/>
                <w:szCs w:val="22"/>
              </w:rPr>
              <w:t>10</w:t>
            </w:r>
          </w:p>
        </w:tc>
        <w:tc>
          <w:tcPr>
            <w:tcW w:w="236" w:type="dxa"/>
            <w:gridSpan w:val="2"/>
            <w:vAlign w:val="center"/>
            <w:hideMark/>
          </w:tcPr>
          <w:p w14:paraId="514485AE" w14:textId="77777777" w:rsidR="00151208" w:rsidRPr="00ED3661" w:rsidRDefault="00151208" w:rsidP="00324B64">
            <w:pPr>
              <w:spacing w:before="60" w:after="60" w:line="300" w:lineRule="auto"/>
              <w:rPr>
                <w:rFonts w:asciiTheme="majorHAnsi" w:hAnsiTheme="majorHAnsi" w:cstheme="majorHAnsi"/>
                <w:sz w:val="20"/>
                <w:szCs w:val="20"/>
              </w:rPr>
            </w:pPr>
          </w:p>
        </w:tc>
      </w:tr>
      <w:tr w:rsidR="00ED3661" w:rsidRPr="00ED3661" w14:paraId="1AFD4C06" w14:textId="77777777" w:rsidTr="00B730B8">
        <w:trPr>
          <w:trHeight w:val="454"/>
        </w:trPr>
        <w:tc>
          <w:tcPr>
            <w:tcW w:w="959"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6016421E" w14:textId="77777777" w:rsidR="00151208" w:rsidRPr="00ED3661" w:rsidRDefault="00151208" w:rsidP="00324B64">
            <w:pPr>
              <w:spacing w:line="300" w:lineRule="auto"/>
              <w:jc w:val="center"/>
              <w:rPr>
                <w:rFonts w:asciiTheme="majorHAnsi" w:hAnsiTheme="majorHAnsi" w:cstheme="majorHAnsi"/>
                <w:b/>
                <w:bCs/>
                <w:sz w:val="22"/>
                <w:szCs w:val="22"/>
              </w:rPr>
            </w:pPr>
            <w:r w:rsidRPr="00ED3661">
              <w:rPr>
                <w:rFonts w:asciiTheme="majorHAnsi" w:hAnsiTheme="majorHAnsi" w:cstheme="majorHAnsi"/>
                <w:b/>
                <w:bCs/>
                <w:sz w:val="22"/>
                <w:szCs w:val="22"/>
              </w:rPr>
              <w:t>Trung cấp</w:t>
            </w:r>
          </w:p>
        </w:tc>
        <w:tc>
          <w:tcPr>
            <w:tcW w:w="873" w:type="dxa"/>
            <w:vMerge w:val="restart"/>
            <w:tcBorders>
              <w:top w:val="nil"/>
              <w:left w:val="single" w:sz="4" w:space="0" w:color="auto"/>
              <w:bottom w:val="single" w:sz="4" w:space="0" w:color="auto"/>
              <w:right w:val="single" w:sz="4" w:space="0" w:color="auto"/>
            </w:tcBorders>
            <w:shd w:val="clear" w:color="000000" w:fill="FFFFFF"/>
            <w:vAlign w:val="center"/>
            <w:hideMark/>
          </w:tcPr>
          <w:p w14:paraId="50F35715" w14:textId="77777777" w:rsidR="00151208" w:rsidRPr="00ED3661" w:rsidRDefault="00151208" w:rsidP="00324B64">
            <w:pPr>
              <w:spacing w:line="300" w:lineRule="auto"/>
              <w:jc w:val="center"/>
              <w:rPr>
                <w:rFonts w:asciiTheme="majorHAnsi" w:hAnsiTheme="majorHAnsi" w:cstheme="majorHAnsi"/>
                <w:sz w:val="22"/>
                <w:szCs w:val="22"/>
              </w:rPr>
            </w:pPr>
            <w:r w:rsidRPr="00ED3661">
              <w:rPr>
                <w:rFonts w:asciiTheme="majorHAnsi" w:hAnsiTheme="majorHAnsi" w:cstheme="majorHAnsi"/>
                <w:sz w:val="22"/>
                <w:szCs w:val="22"/>
              </w:rPr>
              <w:t>B2</w:t>
            </w:r>
          </w:p>
        </w:tc>
        <w:tc>
          <w:tcPr>
            <w:tcW w:w="1329" w:type="dxa"/>
            <w:vMerge w:val="restart"/>
            <w:tcBorders>
              <w:top w:val="nil"/>
              <w:left w:val="single" w:sz="4" w:space="0" w:color="auto"/>
              <w:bottom w:val="single" w:sz="4" w:space="0" w:color="auto"/>
              <w:right w:val="single" w:sz="4" w:space="0" w:color="auto"/>
            </w:tcBorders>
            <w:shd w:val="clear" w:color="000000" w:fill="FFFFFF"/>
            <w:vAlign w:val="center"/>
            <w:hideMark/>
          </w:tcPr>
          <w:p w14:paraId="2260A6D5" w14:textId="77777777" w:rsidR="00151208" w:rsidRPr="00ED3661" w:rsidRDefault="00151208" w:rsidP="00324B64">
            <w:pPr>
              <w:spacing w:line="300" w:lineRule="auto"/>
              <w:jc w:val="center"/>
              <w:rPr>
                <w:rFonts w:asciiTheme="majorHAnsi" w:hAnsiTheme="majorHAnsi" w:cstheme="majorHAnsi"/>
                <w:sz w:val="22"/>
                <w:szCs w:val="22"/>
              </w:rPr>
            </w:pPr>
            <w:r w:rsidRPr="00ED3661">
              <w:rPr>
                <w:rFonts w:asciiTheme="majorHAnsi" w:hAnsiTheme="majorHAnsi" w:cstheme="majorHAnsi"/>
                <w:sz w:val="22"/>
                <w:szCs w:val="22"/>
              </w:rPr>
              <w:t>4</w:t>
            </w:r>
          </w:p>
        </w:tc>
        <w:tc>
          <w:tcPr>
            <w:tcW w:w="1043" w:type="dxa"/>
            <w:tcBorders>
              <w:top w:val="nil"/>
              <w:left w:val="nil"/>
              <w:bottom w:val="single" w:sz="4" w:space="0" w:color="auto"/>
              <w:right w:val="single" w:sz="4" w:space="0" w:color="auto"/>
            </w:tcBorders>
            <w:shd w:val="clear" w:color="000000" w:fill="FFFFFF"/>
            <w:vAlign w:val="center"/>
            <w:hideMark/>
          </w:tcPr>
          <w:p w14:paraId="70ED09ED" w14:textId="77777777" w:rsidR="00151208" w:rsidRPr="00ED3661" w:rsidRDefault="00151208" w:rsidP="00324B64">
            <w:pPr>
              <w:spacing w:line="300" w:lineRule="auto"/>
              <w:jc w:val="center"/>
              <w:rPr>
                <w:rFonts w:asciiTheme="majorHAnsi" w:hAnsiTheme="majorHAnsi" w:cstheme="majorHAnsi"/>
                <w:sz w:val="22"/>
                <w:szCs w:val="22"/>
              </w:rPr>
            </w:pPr>
            <w:r w:rsidRPr="00ED3661">
              <w:rPr>
                <w:rFonts w:asciiTheme="majorHAnsi" w:hAnsiTheme="majorHAnsi" w:cstheme="majorHAnsi"/>
                <w:sz w:val="22"/>
                <w:szCs w:val="22"/>
              </w:rPr>
              <w:t>800-845</w:t>
            </w:r>
          </w:p>
        </w:tc>
        <w:tc>
          <w:tcPr>
            <w:tcW w:w="921" w:type="dxa"/>
            <w:tcBorders>
              <w:top w:val="nil"/>
              <w:left w:val="nil"/>
              <w:bottom w:val="single" w:sz="4" w:space="0" w:color="auto"/>
              <w:right w:val="single" w:sz="4" w:space="0" w:color="auto"/>
            </w:tcBorders>
            <w:shd w:val="clear" w:color="000000" w:fill="FFFFFF"/>
            <w:vAlign w:val="center"/>
            <w:hideMark/>
          </w:tcPr>
          <w:p w14:paraId="50A2AD0D" w14:textId="77777777" w:rsidR="00151208" w:rsidRPr="00ED3661" w:rsidRDefault="00151208" w:rsidP="00324B64">
            <w:pPr>
              <w:spacing w:line="300" w:lineRule="auto"/>
              <w:jc w:val="center"/>
              <w:rPr>
                <w:rFonts w:asciiTheme="majorHAnsi" w:hAnsiTheme="majorHAnsi" w:cstheme="majorHAnsi"/>
                <w:sz w:val="22"/>
                <w:szCs w:val="22"/>
              </w:rPr>
            </w:pPr>
            <w:r w:rsidRPr="00ED3661">
              <w:rPr>
                <w:rFonts w:asciiTheme="majorHAnsi" w:hAnsiTheme="majorHAnsi" w:cstheme="majorHAnsi"/>
                <w:sz w:val="22"/>
                <w:szCs w:val="22"/>
              </w:rPr>
              <w:t>310</w:t>
            </w:r>
          </w:p>
        </w:tc>
        <w:tc>
          <w:tcPr>
            <w:tcW w:w="1048" w:type="dxa"/>
            <w:tcBorders>
              <w:top w:val="single" w:sz="4" w:space="0" w:color="auto"/>
              <w:left w:val="nil"/>
              <w:bottom w:val="single" w:sz="4" w:space="0" w:color="auto"/>
              <w:right w:val="single" w:sz="4" w:space="0" w:color="auto"/>
            </w:tcBorders>
            <w:shd w:val="clear" w:color="000000" w:fill="FFFFFF"/>
            <w:vAlign w:val="center"/>
            <w:hideMark/>
          </w:tcPr>
          <w:p w14:paraId="0BD5B18E" w14:textId="77777777" w:rsidR="00151208" w:rsidRPr="00ED3661" w:rsidRDefault="00151208" w:rsidP="00324B64">
            <w:pPr>
              <w:spacing w:line="300" w:lineRule="auto"/>
              <w:jc w:val="center"/>
              <w:rPr>
                <w:rFonts w:asciiTheme="majorHAnsi" w:hAnsiTheme="majorHAnsi" w:cstheme="majorHAnsi"/>
                <w:sz w:val="22"/>
                <w:szCs w:val="22"/>
              </w:rPr>
            </w:pPr>
            <w:r w:rsidRPr="00ED3661">
              <w:rPr>
                <w:rFonts w:asciiTheme="majorHAnsi" w:hAnsiTheme="majorHAnsi" w:cstheme="majorHAnsi"/>
                <w:sz w:val="22"/>
                <w:szCs w:val="22"/>
              </w:rPr>
              <w:t>79-93</w:t>
            </w:r>
          </w:p>
        </w:tc>
        <w:tc>
          <w:tcPr>
            <w:tcW w:w="946" w:type="dxa"/>
            <w:tcBorders>
              <w:top w:val="single" w:sz="4" w:space="0" w:color="auto"/>
              <w:left w:val="nil"/>
              <w:bottom w:val="single" w:sz="4" w:space="0" w:color="auto"/>
              <w:right w:val="single" w:sz="4" w:space="0" w:color="auto"/>
            </w:tcBorders>
            <w:shd w:val="clear" w:color="000000" w:fill="FFFFFF"/>
            <w:vAlign w:val="center"/>
            <w:hideMark/>
          </w:tcPr>
          <w:p w14:paraId="2009424B" w14:textId="77777777" w:rsidR="00151208" w:rsidRPr="00ED3661" w:rsidRDefault="00151208" w:rsidP="00324B64">
            <w:pPr>
              <w:spacing w:line="300" w:lineRule="auto"/>
              <w:jc w:val="center"/>
              <w:rPr>
                <w:rFonts w:asciiTheme="majorHAnsi" w:hAnsiTheme="majorHAnsi" w:cstheme="majorHAnsi"/>
                <w:sz w:val="22"/>
                <w:szCs w:val="22"/>
              </w:rPr>
            </w:pPr>
            <w:r w:rsidRPr="00ED3661">
              <w:rPr>
                <w:rFonts w:asciiTheme="majorHAnsi" w:hAnsiTheme="majorHAnsi" w:cstheme="majorHAnsi"/>
                <w:sz w:val="22"/>
                <w:szCs w:val="22"/>
              </w:rPr>
              <w:t>6,5</w:t>
            </w:r>
          </w:p>
        </w:tc>
        <w:tc>
          <w:tcPr>
            <w:tcW w:w="620" w:type="dxa"/>
            <w:tcBorders>
              <w:top w:val="single" w:sz="4" w:space="0" w:color="auto"/>
              <w:left w:val="nil"/>
              <w:bottom w:val="single" w:sz="4" w:space="0" w:color="auto"/>
              <w:right w:val="single" w:sz="4" w:space="0" w:color="auto"/>
            </w:tcBorders>
            <w:shd w:val="clear" w:color="000000" w:fill="FFFFFF"/>
            <w:noWrap/>
            <w:vAlign w:val="center"/>
            <w:hideMark/>
          </w:tcPr>
          <w:p w14:paraId="1E410972" w14:textId="77777777" w:rsidR="00151208" w:rsidRPr="00ED3661" w:rsidRDefault="00151208" w:rsidP="00324B64">
            <w:pPr>
              <w:spacing w:line="300" w:lineRule="auto"/>
              <w:jc w:val="center"/>
              <w:rPr>
                <w:rFonts w:asciiTheme="majorHAnsi" w:hAnsiTheme="majorHAnsi" w:cstheme="majorHAnsi"/>
                <w:sz w:val="22"/>
                <w:szCs w:val="22"/>
              </w:rPr>
            </w:pPr>
            <w:r w:rsidRPr="00ED3661">
              <w:rPr>
                <w:rFonts w:asciiTheme="majorHAnsi" w:hAnsiTheme="majorHAnsi" w:cstheme="majorHAnsi"/>
                <w:sz w:val="22"/>
                <w:szCs w:val="22"/>
              </w:rPr>
              <w:t>10</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14:paraId="401417DB" w14:textId="77777777" w:rsidR="00151208" w:rsidRPr="00ED3661" w:rsidRDefault="00151208" w:rsidP="00324B64">
            <w:pPr>
              <w:spacing w:line="300" w:lineRule="auto"/>
              <w:jc w:val="center"/>
              <w:rPr>
                <w:rFonts w:asciiTheme="majorHAnsi" w:hAnsiTheme="majorHAnsi" w:cstheme="majorHAnsi"/>
                <w:sz w:val="22"/>
                <w:szCs w:val="22"/>
              </w:rPr>
            </w:pPr>
            <w:r w:rsidRPr="00ED3661">
              <w:rPr>
                <w:rFonts w:asciiTheme="majorHAnsi" w:hAnsiTheme="majorHAnsi" w:cstheme="majorHAnsi"/>
                <w:sz w:val="22"/>
                <w:szCs w:val="22"/>
              </w:rPr>
              <w:t>10</w:t>
            </w:r>
          </w:p>
        </w:tc>
        <w:tc>
          <w:tcPr>
            <w:tcW w:w="678" w:type="dxa"/>
            <w:tcBorders>
              <w:top w:val="nil"/>
              <w:left w:val="nil"/>
              <w:bottom w:val="single" w:sz="4" w:space="0" w:color="auto"/>
              <w:right w:val="single" w:sz="4" w:space="0" w:color="auto"/>
            </w:tcBorders>
            <w:shd w:val="clear" w:color="000000" w:fill="FFFFFF"/>
            <w:noWrap/>
            <w:vAlign w:val="center"/>
            <w:hideMark/>
          </w:tcPr>
          <w:p w14:paraId="5DE4044C" w14:textId="77777777" w:rsidR="00151208" w:rsidRPr="00ED3661" w:rsidRDefault="00151208" w:rsidP="00324B64">
            <w:pPr>
              <w:spacing w:line="300" w:lineRule="auto"/>
              <w:jc w:val="center"/>
              <w:rPr>
                <w:rFonts w:asciiTheme="majorHAnsi" w:hAnsiTheme="majorHAnsi" w:cstheme="majorHAnsi"/>
                <w:sz w:val="22"/>
                <w:szCs w:val="22"/>
              </w:rPr>
            </w:pPr>
            <w:r w:rsidRPr="00ED3661">
              <w:rPr>
                <w:rFonts w:asciiTheme="majorHAnsi" w:hAnsiTheme="majorHAnsi" w:cstheme="majorHAnsi"/>
                <w:sz w:val="22"/>
                <w:szCs w:val="22"/>
              </w:rPr>
              <w:t>10</w:t>
            </w:r>
          </w:p>
        </w:tc>
        <w:tc>
          <w:tcPr>
            <w:tcW w:w="236" w:type="dxa"/>
            <w:gridSpan w:val="2"/>
            <w:vAlign w:val="center"/>
            <w:hideMark/>
          </w:tcPr>
          <w:p w14:paraId="0F85CC5A" w14:textId="77777777" w:rsidR="00151208" w:rsidRPr="00ED3661" w:rsidRDefault="00151208" w:rsidP="00324B64">
            <w:pPr>
              <w:spacing w:before="60" w:after="60" w:line="300" w:lineRule="auto"/>
              <w:rPr>
                <w:rFonts w:asciiTheme="majorHAnsi" w:hAnsiTheme="majorHAnsi" w:cstheme="majorHAnsi"/>
                <w:sz w:val="20"/>
                <w:szCs w:val="20"/>
              </w:rPr>
            </w:pPr>
          </w:p>
        </w:tc>
      </w:tr>
      <w:tr w:rsidR="00ED3661" w:rsidRPr="00ED3661" w14:paraId="13330E28" w14:textId="77777777" w:rsidTr="00B730B8">
        <w:trPr>
          <w:trHeight w:val="454"/>
        </w:trPr>
        <w:tc>
          <w:tcPr>
            <w:tcW w:w="959" w:type="dxa"/>
            <w:vMerge/>
            <w:tcBorders>
              <w:top w:val="nil"/>
              <w:left w:val="single" w:sz="4" w:space="0" w:color="auto"/>
              <w:bottom w:val="single" w:sz="4" w:space="0" w:color="auto"/>
              <w:right w:val="single" w:sz="4" w:space="0" w:color="auto"/>
            </w:tcBorders>
            <w:vAlign w:val="center"/>
            <w:hideMark/>
          </w:tcPr>
          <w:p w14:paraId="025A45EB" w14:textId="77777777" w:rsidR="00151208" w:rsidRPr="00ED3661" w:rsidRDefault="00151208" w:rsidP="00324B64">
            <w:pPr>
              <w:spacing w:line="300" w:lineRule="auto"/>
              <w:rPr>
                <w:rFonts w:asciiTheme="majorHAnsi" w:hAnsiTheme="majorHAnsi" w:cstheme="majorHAnsi"/>
                <w:sz w:val="22"/>
                <w:szCs w:val="22"/>
              </w:rPr>
            </w:pPr>
          </w:p>
        </w:tc>
        <w:tc>
          <w:tcPr>
            <w:tcW w:w="873" w:type="dxa"/>
            <w:vMerge/>
            <w:tcBorders>
              <w:top w:val="nil"/>
              <w:left w:val="single" w:sz="4" w:space="0" w:color="auto"/>
              <w:bottom w:val="single" w:sz="4" w:space="0" w:color="auto"/>
              <w:right w:val="single" w:sz="4" w:space="0" w:color="auto"/>
            </w:tcBorders>
            <w:vAlign w:val="center"/>
            <w:hideMark/>
          </w:tcPr>
          <w:p w14:paraId="5C3903A3" w14:textId="77777777" w:rsidR="00151208" w:rsidRPr="00ED3661" w:rsidRDefault="00151208" w:rsidP="00324B64">
            <w:pPr>
              <w:spacing w:line="300" w:lineRule="auto"/>
              <w:rPr>
                <w:rFonts w:asciiTheme="majorHAnsi" w:hAnsiTheme="majorHAnsi" w:cstheme="majorHAnsi"/>
                <w:sz w:val="22"/>
                <w:szCs w:val="22"/>
              </w:rPr>
            </w:pPr>
          </w:p>
        </w:tc>
        <w:tc>
          <w:tcPr>
            <w:tcW w:w="1329" w:type="dxa"/>
            <w:vMerge/>
            <w:tcBorders>
              <w:top w:val="nil"/>
              <w:left w:val="single" w:sz="4" w:space="0" w:color="auto"/>
              <w:bottom w:val="single" w:sz="4" w:space="0" w:color="auto"/>
              <w:right w:val="single" w:sz="4" w:space="0" w:color="auto"/>
            </w:tcBorders>
            <w:vAlign w:val="center"/>
            <w:hideMark/>
          </w:tcPr>
          <w:p w14:paraId="124D780F" w14:textId="77777777" w:rsidR="00151208" w:rsidRPr="00ED3661" w:rsidRDefault="00151208" w:rsidP="00324B64">
            <w:pPr>
              <w:spacing w:line="300" w:lineRule="auto"/>
              <w:rPr>
                <w:rFonts w:asciiTheme="majorHAnsi" w:hAnsiTheme="majorHAnsi" w:cstheme="majorHAnsi"/>
                <w:sz w:val="22"/>
                <w:szCs w:val="22"/>
              </w:rPr>
            </w:pPr>
          </w:p>
        </w:tc>
        <w:tc>
          <w:tcPr>
            <w:tcW w:w="1043" w:type="dxa"/>
            <w:tcBorders>
              <w:top w:val="nil"/>
              <w:left w:val="nil"/>
              <w:bottom w:val="single" w:sz="4" w:space="0" w:color="auto"/>
              <w:right w:val="single" w:sz="4" w:space="0" w:color="auto"/>
            </w:tcBorders>
            <w:shd w:val="clear" w:color="000000" w:fill="FFFFFF"/>
            <w:vAlign w:val="center"/>
            <w:hideMark/>
          </w:tcPr>
          <w:p w14:paraId="41039AE3" w14:textId="77777777" w:rsidR="00151208" w:rsidRPr="00ED3661" w:rsidRDefault="00151208" w:rsidP="00324B64">
            <w:pPr>
              <w:spacing w:line="300" w:lineRule="auto"/>
              <w:jc w:val="center"/>
              <w:rPr>
                <w:rFonts w:asciiTheme="majorHAnsi" w:hAnsiTheme="majorHAnsi" w:cstheme="majorHAnsi"/>
                <w:sz w:val="22"/>
                <w:szCs w:val="22"/>
              </w:rPr>
            </w:pPr>
            <w:r w:rsidRPr="00ED3661">
              <w:rPr>
                <w:rFonts w:asciiTheme="majorHAnsi" w:hAnsiTheme="majorHAnsi" w:cstheme="majorHAnsi"/>
                <w:sz w:val="22"/>
                <w:szCs w:val="22"/>
              </w:rPr>
              <w:t>730-795</w:t>
            </w:r>
          </w:p>
        </w:tc>
        <w:tc>
          <w:tcPr>
            <w:tcW w:w="921" w:type="dxa"/>
            <w:tcBorders>
              <w:top w:val="nil"/>
              <w:left w:val="nil"/>
              <w:bottom w:val="single" w:sz="4" w:space="0" w:color="auto"/>
              <w:right w:val="single" w:sz="4" w:space="0" w:color="auto"/>
            </w:tcBorders>
            <w:shd w:val="clear" w:color="000000" w:fill="FFFFFF"/>
            <w:vAlign w:val="center"/>
            <w:hideMark/>
          </w:tcPr>
          <w:p w14:paraId="4259BC39" w14:textId="77777777" w:rsidR="00151208" w:rsidRPr="00ED3661" w:rsidRDefault="00151208" w:rsidP="00324B64">
            <w:pPr>
              <w:spacing w:line="300" w:lineRule="auto"/>
              <w:jc w:val="center"/>
              <w:rPr>
                <w:rFonts w:asciiTheme="majorHAnsi" w:hAnsiTheme="majorHAnsi" w:cstheme="majorHAnsi"/>
                <w:sz w:val="22"/>
                <w:szCs w:val="22"/>
              </w:rPr>
            </w:pPr>
            <w:r w:rsidRPr="00ED3661">
              <w:rPr>
                <w:rFonts w:asciiTheme="majorHAnsi" w:hAnsiTheme="majorHAnsi" w:cstheme="majorHAnsi"/>
                <w:sz w:val="22"/>
                <w:szCs w:val="22"/>
              </w:rPr>
              <w:t>290</w:t>
            </w:r>
          </w:p>
        </w:tc>
        <w:tc>
          <w:tcPr>
            <w:tcW w:w="1048" w:type="dxa"/>
            <w:tcBorders>
              <w:top w:val="nil"/>
              <w:left w:val="nil"/>
              <w:bottom w:val="single" w:sz="4" w:space="0" w:color="auto"/>
              <w:right w:val="single" w:sz="4" w:space="0" w:color="auto"/>
            </w:tcBorders>
            <w:shd w:val="clear" w:color="000000" w:fill="FFFFFF"/>
            <w:vAlign w:val="center"/>
            <w:hideMark/>
          </w:tcPr>
          <w:p w14:paraId="0796B4AC" w14:textId="77777777" w:rsidR="00151208" w:rsidRPr="00ED3661" w:rsidRDefault="00151208" w:rsidP="00324B64">
            <w:pPr>
              <w:spacing w:line="300" w:lineRule="auto"/>
              <w:jc w:val="center"/>
              <w:rPr>
                <w:rFonts w:asciiTheme="majorHAnsi" w:hAnsiTheme="majorHAnsi" w:cstheme="majorHAnsi"/>
                <w:sz w:val="22"/>
                <w:szCs w:val="22"/>
              </w:rPr>
            </w:pPr>
            <w:r w:rsidRPr="00ED3661">
              <w:rPr>
                <w:rFonts w:asciiTheme="majorHAnsi" w:hAnsiTheme="majorHAnsi" w:cstheme="majorHAnsi"/>
                <w:sz w:val="22"/>
                <w:szCs w:val="22"/>
              </w:rPr>
              <w:t>60-78</w:t>
            </w:r>
          </w:p>
        </w:tc>
        <w:tc>
          <w:tcPr>
            <w:tcW w:w="946" w:type="dxa"/>
            <w:tcBorders>
              <w:top w:val="nil"/>
              <w:left w:val="nil"/>
              <w:bottom w:val="single" w:sz="4" w:space="0" w:color="auto"/>
              <w:right w:val="single" w:sz="4" w:space="0" w:color="auto"/>
            </w:tcBorders>
            <w:shd w:val="clear" w:color="000000" w:fill="FFFFFF"/>
            <w:vAlign w:val="center"/>
            <w:hideMark/>
          </w:tcPr>
          <w:p w14:paraId="3B9DD56B" w14:textId="77777777" w:rsidR="00151208" w:rsidRPr="00ED3661" w:rsidRDefault="00151208" w:rsidP="00324B64">
            <w:pPr>
              <w:spacing w:line="300" w:lineRule="auto"/>
              <w:jc w:val="center"/>
              <w:rPr>
                <w:rFonts w:asciiTheme="majorHAnsi" w:hAnsiTheme="majorHAnsi" w:cstheme="majorHAnsi"/>
                <w:sz w:val="22"/>
                <w:szCs w:val="22"/>
              </w:rPr>
            </w:pPr>
            <w:r w:rsidRPr="00ED3661">
              <w:rPr>
                <w:rFonts w:asciiTheme="majorHAnsi" w:hAnsiTheme="majorHAnsi" w:cstheme="majorHAnsi"/>
                <w:sz w:val="22"/>
                <w:szCs w:val="22"/>
              </w:rPr>
              <w:t>6,0</w:t>
            </w:r>
          </w:p>
        </w:tc>
        <w:tc>
          <w:tcPr>
            <w:tcW w:w="620" w:type="dxa"/>
            <w:tcBorders>
              <w:top w:val="nil"/>
              <w:left w:val="nil"/>
              <w:bottom w:val="single" w:sz="4" w:space="0" w:color="auto"/>
              <w:right w:val="single" w:sz="4" w:space="0" w:color="auto"/>
            </w:tcBorders>
            <w:shd w:val="clear" w:color="000000" w:fill="FFFFFF"/>
            <w:noWrap/>
            <w:vAlign w:val="center"/>
            <w:hideMark/>
          </w:tcPr>
          <w:p w14:paraId="311146C9" w14:textId="77777777" w:rsidR="00151208" w:rsidRPr="00ED3661" w:rsidRDefault="00151208" w:rsidP="00324B64">
            <w:pPr>
              <w:spacing w:line="300" w:lineRule="auto"/>
              <w:jc w:val="center"/>
              <w:rPr>
                <w:rFonts w:asciiTheme="majorHAnsi" w:hAnsiTheme="majorHAnsi" w:cstheme="majorHAnsi"/>
                <w:sz w:val="22"/>
                <w:szCs w:val="22"/>
              </w:rPr>
            </w:pPr>
            <w:r w:rsidRPr="00ED3661">
              <w:rPr>
                <w:rFonts w:asciiTheme="majorHAnsi" w:hAnsiTheme="majorHAnsi" w:cstheme="majorHAnsi"/>
                <w:sz w:val="22"/>
                <w:szCs w:val="22"/>
              </w:rPr>
              <w:t>10</w:t>
            </w:r>
          </w:p>
        </w:tc>
        <w:tc>
          <w:tcPr>
            <w:tcW w:w="709" w:type="dxa"/>
            <w:tcBorders>
              <w:top w:val="nil"/>
              <w:left w:val="nil"/>
              <w:bottom w:val="single" w:sz="4" w:space="0" w:color="auto"/>
              <w:right w:val="single" w:sz="4" w:space="0" w:color="auto"/>
            </w:tcBorders>
            <w:shd w:val="clear" w:color="000000" w:fill="FFFFFF"/>
            <w:noWrap/>
            <w:vAlign w:val="center"/>
            <w:hideMark/>
          </w:tcPr>
          <w:p w14:paraId="7ED5497C" w14:textId="77777777" w:rsidR="00151208" w:rsidRPr="00ED3661" w:rsidRDefault="00151208" w:rsidP="00324B64">
            <w:pPr>
              <w:spacing w:line="300" w:lineRule="auto"/>
              <w:jc w:val="center"/>
              <w:rPr>
                <w:rFonts w:asciiTheme="majorHAnsi" w:hAnsiTheme="majorHAnsi" w:cstheme="majorHAnsi"/>
                <w:sz w:val="22"/>
                <w:szCs w:val="22"/>
              </w:rPr>
            </w:pPr>
            <w:r w:rsidRPr="00ED3661">
              <w:rPr>
                <w:rFonts w:asciiTheme="majorHAnsi" w:hAnsiTheme="majorHAnsi" w:cstheme="majorHAnsi"/>
                <w:sz w:val="22"/>
                <w:szCs w:val="22"/>
              </w:rPr>
              <w:t>9</w:t>
            </w:r>
          </w:p>
        </w:tc>
        <w:tc>
          <w:tcPr>
            <w:tcW w:w="678" w:type="dxa"/>
            <w:tcBorders>
              <w:top w:val="nil"/>
              <w:left w:val="nil"/>
              <w:bottom w:val="single" w:sz="4" w:space="0" w:color="auto"/>
              <w:right w:val="single" w:sz="4" w:space="0" w:color="auto"/>
            </w:tcBorders>
            <w:shd w:val="clear" w:color="000000" w:fill="FFFFFF"/>
            <w:noWrap/>
            <w:vAlign w:val="center"/>
            <w:hideMark/>
          </w:tcPr>
          <w:p w14:paraId="57710A4A" w14:textId="77777777" w:rsidR="00151208" w:rsidRPr="00ED3661" w:rsidRDefault="00151208" w:rsidP="00324B64">
            <w:pPr>
              <w:spacing w:line="300" w:lineRule="auto"/>
              <w:jc w:val="center"/>
              <w:rPr>
                <w:rFonts w:asciiTheme="majorHAnsi" w:hAnsiTheme="majorHAnsi" w:cstheme="majorHAnsi"/>
                <w:sz w:val="22"/>
                <w:szCs w:val="22"/>
              </w:rPr>
            </w:pPr>
            <w:r w:rsidRPr="00ED3661">
              <w:rPr>
                <w:rFonts w:asciiTheme="majorHAnsi" w:hAnsiTheme="majorHAnsi" w:cstheme="majorHAnsi"/>
                <w:sz w:val="22"/>
                <w:szCs w:val="22"/>
              </w:rPr>
              <w:t>8</w:t>
            </w:r>
          </w:p>
        </w:tc>
        <w:tc>
          <w:tcPr>
            <w:tcW w:w="236" w:type="dxa"/>
            <w:gridSpan w:val="2"/>
            <w:vAlign w:val="center"/>
            <w:hideMark/>
          </w:tcPr>
          <w:p w14:paraId="26A4969F" w14:textId="77777777" w:rsidR="00151208" w:rsidRPr="00ED3661" w:rsidRDefault="00151208" w:rsidP="00324B64">
            <w:pPr>
              <w:spacing w:before="60" w:after="60" w:line="300" w:lineRule="auto"/>
              <w:rPr>
                <w:rFonts w:asciiTheme="majorHAnsi" w:hAnsiTheme="majorHAnsi" w:cstheme="majorHAnsi"/>
                <w:sz w:val="20"/>
                <w:szCs w:val="20"/>
              </w:rPr>
            </w:pPr>
          </w:p>
        </w:tc>
      </w:tr>
      <w:tr w:rsidR="00ED3661" w:rsidRPr="00ED3661" w14:paraId="2D01E700" w14:textId="77777777" w:rsidTr="00B730B8">
        <w:trPr>
          <w:trHeight w:val="454"/>
        </w:trPr>
        <w:tc>
          <w:tcPr>
            <w:tcW w:w="959" w:type="dxa"/>
            <w:vMerge/>
            <w:tcBorders>
              <w:top w:val="nil"/>
              <w:left w:val="single" w:sz="4" w:space="0" w:color="auto"/>
              <w:bottom w:val="single" w:sz="4" w:space="0" w:color="auto"/>
              <w:right w:val="single" w:sz="4" w:space="0" w:color="auto"/>
            </w:tcBorders>
            <w:vAlign w:val="center"/>
            <w:hideMark/>
          </w:tcPr>
          <w:p w14:paraId="28B2D772" w14:textId="77777777" w:rsidR="00151208" w:rsidRPr="00ED3661" w:rsidRDefault="00151208" w:rsidP="00324B64">
            <w:pPr>
              <w:spacing w:line="300" w:lineRule="auto"/>
              <w:rPr>
                <w:rFonts w:asciiTheme="majorHAnsi" w:hAnsiTheme="majorHAnsi" w:cstheme="majorHAnsi"/>
                <w:sz w:val="22"/>
                <w:szCs w:val="22"/>
              </w:rPr>
            </w:pPr>
          </w:p>
        </w:tc>
        <w:tc>
          <w:tcPr>
            <w:tcW w:w="873" w:type="dxa"/>
            <w:vMerge/>
            <w:tcBorders>
              <w:top w:val="nil"/>
              <w:left w:val="single" w:sz="4" w:space="0" w:color="auto"/>
              <w:bottom w:val="single" w:sz="4" w:space="0" w:color="auto"/>
              <w:right w:val="single" w:sz="4" w:space="0" w:color="auto"/>
            </w:tcBorders>
            <w:vAlign w:val="center"/>
            <w:hideMark/>
          </w:tcPr>
          <w:p w14:paraId="6FFFEBC1" w14:textId="77777777" w:rsidR="00151208" w:rsidRPr="00ED3661" w:rsidRDefault="00151208" w:rsidP="00324B64">
            <w:pPr>
              <w:spacing w:line="300" w:lineRule="auto"/>
              <w:rPr>
                <w:rFonts w:asciiTheme="majorHAnsi" w:hAnsiTheme="majorHAnsi" w:cstheme="majorHAnsi"/>
                <w:sz w:val="22"/>
                <w:szCs w:val="22"/>
              </w:rPr>
            </w:pPr>
          </w:p>
        </w:tc>
        <w:tc>
          <w:tcPr>
            <w:tcW w:w="1329" w:type="dxa"/>
            <w:vMerge/>
            <w:tcBorders>
              <w:top w:val="nil"/>
              <w:left w:val="single" w:sz="4" w:space="0" w:color="auto"/>
              <w:bottom w:val="single" w:sz="4" w:space="0" w:color="auto"/>
              <w:right w:val="single" w:sz="4" w:space="0" w:color="auto"/>
            </w:tcBorders>
            <w:vAlign w:val="center"/>
            <w:hideMark/>
          </w:tcPr>
          <w:p w14:paraId="480445EC" w14:textId="77777777" w:rsidR="00151208" w:rsidRPr="00ED3661" w:rsidRDefault="00151208" w:rsidP="00324B64">
            <w:pPr>
              <w:spacing w:line="300" w:lineRule="auto"/>
              <w:rPr>
                <w:rFonts w:asciiTheme="majorHAnsi" w:hAnsiTheme="majorHAnsi" w:cstheme="majorHAnsi"/>
                <w:sz w:val="22"/>
                <w:szCs w:val="22"/>
              </w:rPr>
            </w:pPr>
          </w:p>
        </w:tc>
        <w:tc>
          <w:tcPr>
            <w:tcW w:w="1043" w:type="dxa"/>
            <w:tcBorders>
              <w:top w:val="nil"/>
              <w:left w:val="nil"/>
              <w:bottom w:val="single" w:sz="4" w:space="0" w:color="auto"/>
              <w:right w:val="single" w:sz="4" w:space="0" w:color="auto"/>
            </w:tcBorders>
            <w:shd w:val="clear" w:color="000000" w:fill="FFFFFF"/>
            <w:vAlign w:val="center"/>
            <w:hideMark/>
          </w:tcPr>
          <w:p w14:paraId="66FB3D7B" w14:textId="77777777" w:rsidR="00151208" w:rsidRPr="00ED3661" w:rsidRDefault="00151208" w:rsidP="00324B64">
            <w:pPr>
              <w:spacing w:line="300" w:lineRule="auto"/>
              <w:jc w:val="center"/>
              <w:rPr>
                <w:rFonts w:asciiTheme="majorHAnsi" w:hAnsiTheme="majorHAnsi" w:cstheme="majorHAnsi"/>
                <w:sz w:val="22"/>
                <w:szCs w:val="22"/>
              </w:rPr>
            </w:pPr>
            <w:r w:rsidRPr="00ED3661">
              <w:rPr>
                <w:rFonts w:asciiTheme="majorHAnsi" w:hAnsiTheme="majorHAnsi" w:cstheme="majorHAnsi"/>
                <w:sz w:val="22"/>
                <w:szCs w:val="22"/>
              </w:rPr>
              <w:t>600-725</w:t>
            </w:r>
          </w:p>
        </w:tc>
        <w:tc>
          <w:tcPr>
            <w:tcW w:w="921" w:type="dxa"/>
            <w:tcBorders>
              <w:top w:val="nil"/>
              <w:left w:val="nil"/>
              <w:bottom w:val="single" w:sz="4" w:space="0" w:color="auto"/>
              <w:right w:val="single" w:sz="4" w:space="0" w:color="auto"/>
            </w:tcBorders>
            <w:shd w:val="clear" w:color="000000" w:fill="FFFFFF"/>
            <w:vAlign w:val="center"/>
            <w:hideMark/>
          </w:tcPr>
          <w:p w14:paraId="4F729437" w14:textId="77777777" w:rsidR="00151208" w:rsidRPr="00ED3661" w:rsidRDefault="00151208" w:rsidP="00324B64">
            <w:pPr>
              <w:spacing w:line="300" w:lineRule="auto"/>
              <w:jc w:val="center"/>
              <w:rPr>
                <w:rFonts w:asciiTheme="majorHAnsi" w:hAnsiTheme="majorHAnsi" w:cstheme="majorHAnsi"/>
                <w:sz w:val="22"/>
                <w:szCs w:val="22"/>
              </w:rPr>
            </w:pPr>
            <w:r w:rsidRPr="00ED3661">
              <w:rPr>
                <w:rFonts w:asciiTheme="majorHAnsi" w:hAnsiTheme="majorHAnsi" w:cstheme="majorHAnsi"/>
                <w:sz w:val="22"/>
                <w:szCs w:val="22"/>
              </w:rPr>
              <w:t>270</w:t>
            </w:r>
          </w:p>
        </w:tc>
        <w:tc>
          <w:tcPr>
            <w:tcW w:w="1048" w:type="dxa"/>
            <w:tcBorders>
              <w:top w:val="nil"/>
              <w:left w:val="nil"/>
              <w:bottom w:val="single" w:sz="4" w:space="0" w:color="auto"/>
              <w:right w:val="single" w:sz="4" w:space="0" w:color="auto"/>
            </w:tcBorders>
            <w:shd w:val="clear" w:color="000000" w:fill="FFFFFF"/>
            <w:vAlign w:val="center"/>
            <w:hideMark/>
          </w:tcPr>
          <w:p w14:paraId="79ACD778" w14:textId="77777777" w:rsidR="00151208" w:rsidRPr="00ED3661" w:rsidRDefault="00151208" w:rsidP="00324B64">
            <w:pPr>
              <w:spacing w:line="300" w:lineRule="auto"/>
              <w:jc w:val="center"/>
              <w:rPr>
                <w:rFonts w:asciiTheme="majorHAnsi" w:hAnsiTheme="majorHAnsi" w:cstheme="majorHAnsi"/>
                <w:sz w:val="22"/>
                <w:szCs w:val="22"/>
              </w:rPr>
            </w:pPr>
            <w:r w:rsidRPr="00ED3661">
              <w:rPr>
                <w:rFonts w:asciiTheme="majorHAnsi" w:hAnsiTheme="majorHAnsi" w:cstheme="majorHAnsi"/>
                <w:sz w:val="22"/>
                <w:szCs w:val="22"/>
              </w:rPr>
              <w:t>46-59</w:t>
            </w:r>
          </w:p>
        </w:tc>
        <w:tc>
          <w:tcPr>
            <w:tcW w:w="946" w:type="dxa"/>
            <w:tcBorders>
              <w:top w:val="nil"/>
              <w:left w:val="nil"/>
              <w:bottom w:val="single" w:sz="4" w:space="0" w:color="auto"/>
              <w:right w:val="single" w:sz="4" w:space="0" w:color="auto"/>
            </w:tcBorders>
            <w:shd w:val="clear" w:color="000000" w:fill="FFFFFF"/>
            <w:vAlign w:val="center"/>
            <w:hideMark/>
          </w:tcPr>
          <w:p w14:paraId="76D32075" w14:textId="77777777" w:rsidR="00151208" w:rsidRPr="00ED3661" w:rsidRDefault="00151208" w:rsidP="00324B64">
            <w:pPr>
              <w:spacing w:line="300" w:lineRule="auto"/>
              <w:jc w:val="center"/>
              <w:rPr>
                <w:rFonts w:asciiTheme="majorHAnsi" w:hAnsiTheme="majorHAnsi" w:cstheme="majorHAnsi"/>
                <w:sz w:val="22"/>
                <w:szCs w:val="22"/>
              </w:rPr>
            </w:pPr>
            <w:r w:rsidRPr="00ED3661">
              <w:rPr>
                <w:rFonts w:asciiTheme="majorHAnsi" w:hAnsiTheme="majorHAnsi" w:cstheme="majorHAnsi"/>
                <w:sz w:val="22"/>
                <w:szCs w:val="22"/>
              </w:rPr>
              <w:t>5,5</w:t>
            </w:r>
          </w:p>
        </w:tc>
        <w:tc>
          <w:tcPr>
            <w:tcW w:w="620" w:type="dxa"/>
            <w:tcBorders>
              <w:top w:val="nil"/>
              <w:left w:val="nil"/>
              <w:bottom w:val="single" w:sz="4" w:space="0" w:color="auto"/>
              <w:right w:val="single" w:sz="4" w:space="0" w:color="auto"/>
            </w:tcBorders>
            <w:shd w:val="clear" w:color="000000" w:fill="FFFFFF"/>
            <w:noWrap/>
            <w:vAlign w:val="center"/>
            <w:hideMark/>
          </w:tcPr>
          <w:p w14:paraId="1C91311A" w14:textId="77777777" w:rsidR="00151208" w:rsidRPr="00ED3661" w:rsidRDefault="00151208" w:rsidP="00324B64">
            <w:pPr>
              <w:spacing w:line="300" w:lineRule="auto"/>
              <w:jc w:val="center"/>
              <w:rPr>
                <w:rFonts w:asciiTheme="majorHAnsi" w:hAnsiTheme="majorHAnsi" w:cstheme="majorHAnsi"/>
                <w:sz w:val="22"/>
                <w:szCs w:val="22"/>
              </w:rPr>
            </w:pPr>
            <w:r w:rsidRPr="00ED3661">
              <w:rPr>
                <w:rFonts w:asciiTheme="majorHAnsi" w:hAnsiTheme="majorHAnsi" w:cstheme="majorHAnsi"/>
                <w:sz w:val="22"/>
                <w:szCs w:val="22"/>
              </w:rPr>
              <w:t>10</w:t>
            </w:r>
          </w:p>
        </w:tc>
        <w:tc>
          <w:tcPr>
            <w:tcW w:w="709" w:type="dxa"/>
            <w:tcBorders>
              <w:top w:val="nil"/>
              <w:left w:val="nil"/>
              <w:bottom w:val="single" w:sz="4" w:space="0" w:color="auto"/>
              <w:right w:val="single" w:sz="4" w:space="0" w:color="auto"/>
            </w:tcBorders>
            <w:shd w:val="clear" w:color="000000" w:fill="FFFFFF"/>
            <w:noWrap/>
            <w:vAlign w:val="center"/>
            <w:hideMark/>
          </w:tcPr>
          <w:p w14:paraId="09156B05" w14:textId="77777777" w:rsidR="00151208" w:rsidRPr="00ED3661" w:rsidRDefault="00151208" w:rsidP="00324B64">
            <w:pPr>
              <w:spacing w:line="300" w:lineRule="auto"/>
              <w:jc w:val="center"/>
              <w:rPr>
                <w:rFonts w:asciiTheme="majorHAnsi" w:hAnsiTheme="majorHAnsi" w:cstheme="majorHAnsi"/>
                <w:sz w:val="22"/>
                <w:szCs w:val="22"/>
              </w:rPr>
            </w:pPr>
            <w:r w:rsidRPr="00ED3661">
              <w:rPr>
                <w:rFonts w:asciiTheme="majorHAnsi" w:hAnsiTheme="majorHAnsi" w:cstheme="majorHAnsi"/>
                <w:sz w:val="22"/>
                <w:szCs w:val="22"/>
              </w:rPr>
              <w:t>9</w:t>
            </w:r>
          </w:p>
        </w:tc>
        <w:tc>
          <w:tcPr>
            <w:tcW w:w="678" w:type="dxa"/>
            <w:tcBorders>
              <w:top w:val="nil"/>
              <w:left w:val="nil"/>
              <w:bottom w:val="single" w:sz="4" w:space="0" w:color="auto"/>
              <w:right w:val="single" w:sz="4" w:space="0" w:color="auto"/>
            </w:tcBorders>
            <w:shd w:val="clear" w:color="000000" w:fill="FFFFFF"/>
            <w:noWrap/>
            <w:vAlign w:val="center"/>
            <w:hideMark/>
          </w:tcPr>
          <w:p w14:paraId="15B7579D" w14:textId="77777777" w:rsidR="00151208" w:rsidRPr="00ED3661" w:rsidRDefault="00151208" w:rsidP="00324B64">
            <w:pPr>
              <w:spacing w:line="300" w:lineRule="auto"/>
              <w:jc w:val="center"/>
              <w:rPr>
                <w:rFonts w:asciiTheme="majorHAnsi" w:hAnsiTheme="majorHAnsi" w:cstheme="majorHAnsi"/>
                <w:sz w:val="22"/>
                <w:szCs w:val="22"/>
              </w:rPr>
            </w:pPr>
            <w:r w:rsidRPr="00ED3661">
              <w:rPr>
                <w:rFonts w:asciiTheme="majorHAnsi" w:hAnsiTheme="majorHAnsi" w:cstheme="majorHAnsi"/>
                <w:sz w:val="22"/>
                <w:szCs w:val="22"/>
              </w:rPr>
              <w:t>7</w:t>
            </w:r>
          </w:p>
        </w:tc>
        <w:tc>
          <w:tcPr>
            <w:tcW w:w="236" w:type="dxa"/>
            <w:gridSpan w:val="2"/>
            <w:vAlign w:val="center"/>
            <w:hideMark/>
          </w:tcPr>
          <w:p w14:paraId="35A8EFBD" w14:textId="77777777" w:rsidR="00151208" w:rsidRPr="00ED3661" w:rsidRDefault="00151208" w:rsidP="00324B64">
            <w:pPr>
              <w:spacing w:before="60" w:after="60" w:line="300" w:lineRule="auto"/>
              <w:rPr>
                <w:rFonts w:asciiTheme="majorHAnsi" w:hAnsiTheme="majorHAnsi" w:cstheme="majorHAnsi"/>
                <w:sz w:val="20"/>
                <w:szCs w:val="20"/>
              </w:rPr>
            </w:pPr>
          </w:p>
        </w:tc>
      </w:tr>
      <w:tr w:rsidR="00ED3661" w:rsidRPr="00ED3661" w14:paraId="20B6EC09" w14:textId="77777777" w:rsidTr="00A745FE">
        <w:trPr>
          <w:trHeight w:val="454"/>
        </w:trPr>
        <w:tc>
          <w:tcPr>
            <w:tcW w:w="5125" w:type="dxa"/>
            <w:gridSpan w:val="5"/>
            <w:tcBorders>
              <w:top w:val="nil"/>
              <w:left w:val="nil"/>
              <w:bottom w:val="nil"/>
              <w:right w:val="nil"/>
            </w:tcBorders>
            <w:shd w:val="clear" w:color="000000" w:fill="FFFFFF"/>
            <w:noWrap/>
            <w:vAlign w:val="bottom"/>
            <w:hideMark/>
          </w:tcPr>
          <w:p w14:paraId="3D07AD76" w14:textId="77777777" w:rsidR="00151208" w:rsidRPr="00ED3661" w:rsidRDefault="00151208" w:rsidP="00324B64">
            <w:pPr>
              <w:spacing w:line="300" w:lineRule="auto"/>
              <w:rPr>
                <w:rFonts w:asciiTheme="majorHAnsi" w:hAnsiTheme="majorHAnsi" w:cstheme="majorHAnsi"/>
                <w:sz w:val="20"/>
                <w:szCs w:val="20"/>
              </w:rPr>
            </w:pPr>
            <w:r w:rsidRPr="00ED3661">
              <w:rPr>
                <w:rFonts w:asciiTheme="majorHAnsi" w:hAnsiTheme="majorHAnsi" w:cstheme="majorHAnsi"/>
                <w:b/>
                <w:bCs/>
                <w:sz w:val="20"/>
                <w:szCs w:val="20"/>
              </w:rPr>
              <w:t>TOEFL</w:t>
            </w:r>
            <w:r w:rsidRPr="00ED3661">
              <w:rPr>
                <w:rFonts w:asciiTheme="majorHAnsi" w:hAnsiTheme="majorHAnsi" w:cstheme="majorHAnsi"/>
                <w:sz w:val="20"/>
                <w:szCs w:val="20"/>
              </w:rPr>
              <w:t>: Test of English as a Foreign Language</w:t>
            </w:r>
          </w:p>
        </w:tc>
        <w:tc>
          <w:tcPr>
            <w:tcW w:w="1048" w:type="dxa"/>
            <w:tcBorders>
              <w:top w:val="nil"/>
              <w:left w:val="nil"/>
              <w:bottom w:val="nil"/>
              <w:right w:val="nil"/>
            </w:tcBorders>
            <w:shd w:val="clear" w:color="000000" w:fill="FFFFFF"/>
            <w:noWrap/>
            <w:vAlign w:val="center"/>
            <w:hideMark/>
          </w:tcPr>
          <w:p w14:paraId="6A966620" w14:textId="77777777" w:rsidR="00151208" w:rsidRPr="00ED3661" w:rsidRDefault="00151208" w:rsidP="00324B64">
            <w:pPr>
              <w:spacing w:line="300" w:lineRule="auto"/>
              <w:rPr>
                <w:rFonts w:asciiTheme="majorHAnsi" w:hAnsiTheme="majorHAnsi" w:cstheme="majorHAnsi"/>
                <w:sz w:val="22"/>
                <w:szCs w:val="22"/>
              </w:rPr>
            </w:pPr>
            <w:r w:rsidRPr="00ED3661">
              <w:rPr>
                <w:rFonts w:asciiTheme="majorHAnsi" w:hAnsiTheme="majorHAnsi" w:cstheme="majorHAnsi"/>
                <w:sz w:val="22"/>
                <w:szCs w:val="22"/>
              </w:rPr>
              <w:t> </w:t>
            </w:r>
          </w:p>
        </w:tc>
        <w:tc>
          <w:tcPr>
            <w:tcW w:w="946" w:type="dxa"/>
            <w:tcBorders>
              <w:top w:val="nil"/>
              <w:left w:val="nil"/>
              <w:bottom w:val="nil"/>
              <w:right w:val="nil"/>
            </w:tcBorders>
            <w:shd w:val="clear" w:color="000000" w:fill="FFFFFF"/>
            <w:noWrap/>
            <w:vAlign w:val="center"/>
            <w:hideMark/>
          </w:tcPr>
          <w:p w14:paraId="26D8C6CC" w14:textId="77777777" w:rsidR="00151208" w:rsidRPr="00ED3661" w:rsidRDefault="00151208" w:rsidP="00324B64">
            <w:pPr>
              <w:spacing w:line="300" w:lineRule="auto"/>
              <w:rPr>
                <w:rFonts w:asciiTheme="majorHAnsi" w:hAnsiTheme="majorHAnsi" w:cstheme="majorHAnsi"/>
                <w:sz w:val="22"/>
                <w:szCs w:val="22"/>
              </w:rPr>
            </w:pPr>
            <w:r w:rsidRPr="00ED3661">
              <w:rPr>
                <w:rFonts w:asciiTheme="majorHAnsi" w:hAnsiTheme="majorHAnsi" w:cstheme="majorHAnsi"/>
                <w:sz w:val="22"/>
                <w:szCs w:val="22"/>
              </w:rPr>
              <w:t> </w:t>
            </w:r>
          </w:p>
        </w:tc>
        <w:tc>
          <w:tcPr>
            <w:tcW w:w="620" w:type="dxa"/>
            <w:tcBorders>
              <w:top w:val="nil"/>
              <w:left w:val="nil"/>
              <w:bottom w:val="nil"/>
              <w:right w:val="nil"/>
            </w:tcBorders>
            <w:shd w:val="clear" w:color="000000" w:fill="FFFFFF"/>
            <w:noWrap/>
            <w:vAlign w:val="center"/>
            <w:hideMark/>
          </w:tcPr>
          <w:p w14:paraId="654F4C89" w14:textId="77777777" w:rsidR="00151208" w:rsidRPr="00ED3661" w:rsidRDefault="00151208" w:rsidP="00324B64">
            <w:pPr>
              <w:spacing w:line="300" w:lineRule="auto"/>
              <w:rPr>
                <w:rFonts w:asciiTheme="majorHAnsi" w:hAnsiTheme="majorHAnsi" w:cstheme="majorHAnsi"/>
                <w:sz w:val="22"/>
                <w:szCs w:val="22"/>
              </w:rPr>
            </w:pPr>
            <w:r w:rsidRPr="00ED3661">
              <w:rPr>
                <w:rFonts w:asciiTheme="majorHAnsi" w:hAnsiTheme="majorHAnsi" w:cstheme="majorHAnsi"/>
                <w:sz w:val="22"/>
                <w:szCs w:val="22"/>
              </w:rPr>
              <w:t> </w:t>
            </w:r>
          </w:p>
        </w:tc>
        <w:tc>
          <w:tcPr>
            <w:tcW w:w="709" w:type="dxa"/>
            <w:tcBorders>
              <w:top w:val="nil"/>
              <w:left w:val="nil"/>
              <w:bottom w:val="nil"/>
              <w:right w:val="nil"/>
            </w:tcBorders>
            <w:shd w:val="clear" w:color="000000" w:fill="FFFFFF"/>
            <w:noWrap/>
            <w:vAlign w:val="center"/>
            <w:hideMark/>
          </w:tcPr>
          <w:p w14:paraId="2E38081A" w14:textId="77777777" w:rsidR="00151208" w:rsidRPr="00ED3661" w:rsidRDefault="00151208" w:rsidP="00324B64">
            <w:pPr>
              <w:spacing w:line="300" w:lineRule="auto"/>
              <w:rPr>
                <w:rFonts w:asciiTheme="majorHAnsi" w:hAnsiTheme="majorHAnsi" w:cstheme="majorHAnsi"/>
                <w:sz w:val="22"/>
                <w:szCs w:val="22"/>
              </w:rPr>
            </w:pPr>
            <w:r w:rsidRPr="00ED3661">
              <w:rPr>
                <w:rFonts w:asciiTheme="majorHAnsi" w:hAnsiTheme="majorHAnsi" w:cstheme="majorHAnsi"/>
                <w:sz w:val="22"/>
                <w:szCs w:val="22"/>
              </w:rPr>
              <w:t> </w:t>
            </w:r>
          </w:p>
        </w:tc>
        <w:tc>
          <w:tcPr>
            <w:tcW w:w="678" w:type="dxa"/>
            <w:tcBorders>
              <w:top w:val="nil"/>
              <w:left w:val="nil"/>
              <w:bottom w:val="nil"/>
              <w:right w:val="nil"/>
            </w:tcBorders>
            <w:shd w:val="clear" w:color="000000" w:fill="FFFFFF"/>
            <w:noWrap/>
            <w:vAlign w:val="center"/>
            <w:hideMark/>
          </w:tcPr>
          <w:p w14:paraId="369B893D" w14:textId="77777777" w:rsidR="00151208" w:rsidRPr="00ED3661" w:rsidRDefault="00151208" w:rsidP="00324B64">
            <w:pPr>
              <w:spacing w:line="300" w:lineRule="auto"/>
              <w:rPr>
                <w:rFonts w:asciiTheme="majorHAnsi" w:hAnsiTheme="majorHAnsi" w:cstheme="majorHAnsi"/>
                <w:sz w:val="22"/>
                <w:szCs w:val="22"/>
              </w:rPr>
            </w:pPr>
            <w:r w:rsidRPr="00ED3661">
              <w:rPr>
                <w:rFonts w:asciiTheme="majorHAnsi" w:hAnsiTheme="majorHAnsi" w:cstheme="majorHAnsi"/>
                <w:sz w:val="22"/>
                <w:szCs w:val="22"/>
              </w:rPr>
              <w:t> </w:t>
            </w:r>
          </w:p>
        </w:tc>
        <w:tc>
          <w:tcPr>
            <w:tcW w:w="236" w:type="dxa"/>
            <w:gridSpan w:val="2"/>
            <w:vAlign w:val="center"/>
            <w:hideMark/>
          </w:tcPr>
          <w:p w14:paraId="07ECC10E" w14:textId="77777777" w:rsidR="00151208" w:rsidRPr="00ED3661" w:rsidRDefault="00151208" w:rsidP="00324B64">
            <w:pPr>
              <w:spacing w:before="60" w:after="60" w:line="300" w:lineRule="auto"/>
              <w:rPr>
                <w:rFonts w:asciiTheme="majorHAnsi" w:hAnsiTheme="majorHAnsi" w:cstheme="majorHAnsi"/>
                <w:sz w:val="20"/>
                <w:szCs w:val="20"/>
              </w:rPr>
            </w:pPr>
          </w:p>
        </w:tc>
      </w:tr>
      <w:tr w:rsidR="00ED3661" w:rsidRPr="00ED3661" w14:paraId="1D2EC764" w14:textId="77777777" w:rsidTr="00A745FE">
        <w:trPr>
          <w:trHeight w:val="454"/>
        </w:trPr>
        <w:tc>
          <w:tcPr>
            <w:tcW w:w="5125" w:type="dxa"/>
            <w:gridSpan w:val="5"/>
            <w:tcBorders>
              <w:top w:val="nil"/>
              <w:left w:val="nil"/>
              <w:bottom w:val="nil"/>
              <w:right w:val="nil"/>
            </w:tcBorders>
            <w:shd w:val="clear" w:color="000000" w:fill="FFFFFF"/>
            <w:noWrap/>
            <w:vAlign w:val="bottom"/>
            <w:hideMark/>
          </w:tcPr>
          <w:p w14:paraId="2489E6B8" w14:textId="77777777" w:rsidR="00151208" w:rsidRPr="00ED3661" w:rsidRDefault="00151208" w:rsidP="00324B64">
            <w:pPr>
              <w:spacing w:line="300" w:lineRule="auto"/>
              <w:rPr>
                <w:rFonts w:asciiTheme="majorHAnsi" w:hAnsiTheme="majorHAnsi" w:cstheme="majorHAnsi"/>
                <w:sz w:val="20"/>
                <w:szCs w:val="20"/>
              </w:rPr>
            </w:pPr>
            <w:r w:rsidRPr="00ED3661">
              <w:rPr>
                <w:rFonts w:asciiTheme="majorHAnsi" w:hAnsiTheme="majorHAnsi" w:cstheme="majorHAnsi"/>
                <w:b/>
                <w:bCs/>
                <w:sz w:val="20"/>
                <w:szCs w:val="20"/>
              </w:rPr>
              <w:t>TOEIC</w:t>
            </w:r>
            <w:r w:rsidRPr="00ED3661">
              <w:rPr>
                <w:rFonts w:asciiTheme="majorHAnsi" w:hAnsiTheme="majorHAnsi" w:cstheme="majorHAnsi"/>
                <w:sz w:val="20"/>
                <w:szCs w:val="20"/>
              </w:rPr>
              <w:t>: Test of English for International Communication</w:t>
            </w:r>
          </w:p>
        </w:tc>
        <w:tc>
          <w:tcPr>
            <w:tcW w:w="1048" w:type="dxa"/>
            <w:tcBorders>
              <w:top w:val="nil"/>
              <w:left w:val="nil"/>
              <w:bottom w:val="nil"/>
              <w:right w:val="nil"/>
            </w:tcBorders>
            <w:shd w:val="clear" w:color="000000" w:fill="FFFFFF"/>
            <w:noWrap/>
            <w:vAlign w:val="bottom"/>
            <w:hideMark/>
          </w:tcPr>
          <w:p w14:paraId="5964E554" w14:textId="77777777" w:rsidR="00151208" w:rsidRPr="00ED3661" w:rsidRDefault="00151208" w:rsidP="00324B64">
            <w:pPr>
              <w:spacing w:line="300" w:lineRule="auto"/>
              <w:rPr>
                <w:rFonts w:asciiTheme="majorHAnsi" w:hAnsiTheme="majorHAnsi" w:cstheme="majorHAnsi"/>
                <w:sz w:val="22"/>
                <w:szCs w:val="22"/>
              </w:rPr>
            </w:pPr>
            <w:r w:rsidRPr="00ED3661">
              <w:rPr>
                <w:rFonts w:asciiTheme="majorHAnsi" w:hAnsiTheme="majorHAnsi" w:cstheme="majorHAnsi"/>
                <w:sz w:val="22"/>
                <w:szCs w:val="22"/>
              </w:rPr>
              <w:t> </w:t>
            </w:r>
          </w:p>
        </w:tc>
        <w:tc>
          <w:tcPr>
            <w:tcW w:w="946" w:type="dxa"/>
            <w:tcBorders>
              <w:top w:val="nil"/>
              <w:left w:val="nil"/>
              <w:bottom w:val="nil"/>
              <w:right w:val="nil"/>
            </w:tcBorders>
            <w:shd w:val="clear" w:color="000000" w:fill="FFFFFF"/>
            <w:noWrap/>
            <w:vAlign w:val="bottom"/>
            <w:hideMark/>
          </w:tcPr>
          <w:p w14:paraId="0EBEA21B" w14:textId="77777777" w:rsidR="00151208" w:rsidRPr="00ED3661" w:rsidRDefault="00151208" w:rsidP="00324B64">
            <w:pPr>
              <w:spacing w:line="300" w:lineRule="auto"/>
              <w:rPr>
                <w:rFonts w:asciiTheme="majorHAnsi" w:hAnsiTheme="majorHAnsi" w:cstheme="majorHAnsi"/>
                <w:sz w:val="22"/>
                <w:szCs w:val="22"/>
              </w:rPr>
            </w:pPr>
            <w:r w:rsidRPr="00ED3661">
              <w:rPr>
                <w:rFonts w:asciiTheme="majorHAnsi" w:hAnsiTheme="majorHAnsi" w:cstheme="majorHAnsi"/>
                <w:sz w:val="22"/>
                <w:szCs w:val="22"/>
              </w:rPr>
              <w:t> </w:t>
            </w:r>
          </w:p>
        </w:tc>
        <w:tc>
          <w:tcPr>
            <w:tcW w:w="620" w:type="dxa"/>
            <w:tcBorders>
              <w:top w:val="nil"/>
              <w:left w:val="nil"/>
              <w:bottom w:val="nil"/>
              <w:right w:val="nil"/>
            </w:tcBorders>
            <w:shd w:val="clear" w:color="000000" w:fill="FFFFFF"/>
            <w:noWrap/>
            <w:vAlign w:val="bottom"/>
            <w:hideMark/>
          </w:tcPr>
          <w:p w14:paraId="425DB070" w14:textId="77777777" w:rsidR="00151208" w:rsidRPr="00ED3661" w:rsidRDefault="00151208" w:rsidP="00324B64">
            <w:pPr>
              <w:spacing w:line="300" w:lineRule="auto"/>
              <w:rPr>
                <w:rFonts w:asciiTheme="majorHAnsi" w:hAnsiTheme="majorHAnsi" w:cstheme="majorHAnsi"/>
                <w:sz w:val="22"/>
                <w:szCs w:val="22"/>
              </w:rPr>
            </w:pPr>
            <w:r w:rsidRPr="00ED3661">
              <w:rPr>
                <w:rFonts w:asciiTheme="majorHAnsi" w:hAnsiTheme="majorHAnsi" w:cstheme="majorHAnsi"/>
                <w:sz w:val="22"/>
                <w:szCs w:val="22"/>
              </w:rPr>
              <w:t> </w:t>
            </w:r>
          </w:p>
        </w:tc>
        <w:tc>
          <w:tcPr>
            <w:tcW w:w="709" w:type="dxa"/>
            <w:tcBorders>
              <w:top w:val="nil"/>
              <w:left w:val="nil"/>
              <w:bottom w:val="nil"/>
              <w:right w:val="nil"/>
            </w:tcBorders>
            <w:shd w:val="clear" w:color="000000" w:fill="FFFFFF"/>
            <w:noWrap/>
            <w:vAlign w:val="bottom"/>
            <w:hideMark/>
          </w:tcPr>
          <w:p w14:paraId="1F468F3B" w14:textId="77777777" w:rsidR="00151208" w:rsidRPr="00ED3661" w:rsidRDefault="00151208" w:rsidP="00324B64">
            <w:pPr>
              <w:spacing w:line="300" w:lineRule="auto"/>
              <w:rPr>
                <w:rFonts w:asciiTheme="majorHAnsi" w:hAnsiTheme="majorHAnsi" w:cstheme="majorHAnsi"/>
                <w:sz w:val="22"/>
                <w:szCs w:val="22"/>
              </w:rPr>
            </w:pPr>
            <w:r w:rsidRPr="00ED3661">
              <w:rPr>
                <w:rFonts w:asciiTheme="majorHAnsi" w:hAnsiTheme="majorHAnsi" w:cstheme="majorHAnsi"/>
                <w:sz w:val="22"/>
                <w:szCs w:val="22"/>
              </w:rPr>
              <w:t> </w:t>
            </w:r>
          </w:p>
        </w:tc>
        <w:tc>
          <w:tcPr>
            <w:tcW w:w="678" w:type="dxa"/>
            <w:tcBorders>
              <w:top w:val="nil"/>
              <w:left w:val="nil"/>
              <w:bottom w:val="nil"/>
              <w:right w:val="nil"/>
            </w:tcBorders>
            <w:shd w:val="clear" w:color="000000" w:fill="FFFFFF"/>
            <w:noWrap/>
            <w:vAlign w:val="bottom"/>
            <w:hideMark/>
          </w:tcPr>
          <w:p w14:paraId="70F19C67" w14:textId="77777777" w:rsidR="00151208" w:rsidRPr="00ED3661" w:rsidRDefault="00151208" w:rsidP="00324B64">
            <w:pPr>
              <w:spacing w:line="300" w:lineRule="auto"/>
              <w:rPr>
                <w:rFonts w:asciiTheme="majorHAnsi" w:hAnsiTheme="majorHAnsi" w:cstheme="majorHAnsi"/>
                <w:sz w:val="22"/>
                <w:szCs w:val="22"/>
              </w:rPr>
            </w:pPr>
            <w:r w:rsidRPr="00ED3661">
              <w:rPr>
                <w:rFonts w:asciiTheme="majorHAnsi" w:hAnsiTheme="majorHAnsi" w:cstheme="majorHAnsi"/>
                <w:sz w:val="22"/>
                <w:szCs w:val="22"/>
              </w:rPr>
              <w:t> </w:t>
            </w:r>
          </w:p>
        </w:tc>
        <w:tc>
          <w:tcPr>
            <w:tcW w:w="236" w:type="dxa"/>
            <w:gridSpan w:val="2"/>
            <w:vAlign w:val="center"/>
            <w:hideMark/>
          </w:tcPr>
          <w:p w14:paraId="000A10AF" w14:textId="77777777" w:rsidR="00151208" w:rsidRPr="00ED3661" w:rsidRDefault="00151208" w:rsidP="00324B64">
            <w:pPr>
              <w:spacing w:before="60" w:after="60" w:line="300" w:lineRule="auto"/>
              <w:rPr>
                <w:rFonts w:asciiTheme="majorHAnsi" w:hAnsiTheme="majorHAnsi" w:cstheme="majorHAnsi"/>
                <w:sz w:val="20"/>
                <w:szCs w:val="20"/>
              </w:rPr>
            </w:pPr>
          </w:p>
        </w:tc>
      </w:tr>
      <w:tr w:rsidR="00ED3661" w:rsidRPr="00ED3661" w14:paraId="618FA4DF" w14:textId="77777777" w:rsidTr="00A745FE">
        <w:trPr>
          <w:trHeight w:val="454"/>
        </w:trPr>
        <w:tc>
          <w:tcPr>
            <w:tcW w:w="5125" w:type="dxa"/>
            <w:gridSpan w:val="5"/>
            <w:tcBorders>
              <w:top w:val="nil"/>
              <w:left w:val="nil"/>
              <w:bottom w:val="nil"/>
              <w:right w:val="nil"/>
            </w:tcBorders>
            <w:shd w:val="clear" w:color="000000" w:fill="FFFFFF"/>
            <w:noWrap/>
            <w:vAlign w:val="bottom"/>
            <w:hideMark/>
          </w:tcPr>
          <w:p w14:paraId="26A41B8D" w14:textId="77777777" w:rsidR="00151208" w:rsidRPr="00ED3661" w:rsidRDefault="00151208" w:rsidP="00324B64">
            <w:pPr>
              <w:spacing w:line="300" w:lineRule="auto"/>
              <w:rPr>
                <w:rFonts w:asciiTheme="majorHAnsi" w:hAnsiTheme="majorHAnsi" w:cstheme="majorHAnsi"/>
                <w:sz w:val="20"/>
                <w:szCs w:val="20"/>
              </w:rPr>
            </w:pPr>
            <w:r w:rsidRPr="00ED3661">
              <w:rPr>
                <w:rFonts w:asciiTheme="majorHAnsi" w:hAnsiTheme="majorHAnsi" w:cstheme="majorHAnsi"/>
                <w:b/>
                <w:bCs/>
                <w:sz w:val="20"/>
                <w:szCs w:val="20"/>
              </w:rPr>
              <w:t>IELTS</w:t>
            </w:r>
            <w:r w:rsidRPr="00ED3661">
              <w:rPr>
                <w:rFonts w:asciiTheme="majorHAnsi" w:hAnsiTheme="majorHAnsi" w:cstheme="majorHAnsi"/>
                <w:sz w:val="20"/>
                <w:szCs w:val="20"/>
              </w:rPr>
              <w:t>: International English Language Testing Service</w:t>
            </w:r>
          </w:p>
        </w:tc>
        <w:tc>
          <w:tcPr>
            <w:tcW w:w="1048" w:type="dxa"/>
            <w:tcBorders>
              <w:top w:val="nil"/>
              <w:left w:val="nil"/>
              <w:bottom w:val="nil"/>
              <w:right w:val="nil"/>
            </w:tcBorders>
            <w:shd w:val="clear" w:color="000000" w:fill="FFFFFF"/>
            <w:noWrap/>
            <w:vAlign w:val="bottom"/>
            <w:hideMark/>
          </w:tcPr>
          <w:p w14:paraId="00C1B7A2" w14:textId="77777777" w:rsidR="00151208" w:rsidRPr="00ED3661" w:rsidRDefault="00151208" w:rsidP="00324B64">
            <w:pPr>
              <w:spacing w:line="300" w:lineRule="auto"/>
              <w:rPr>
                <w:rFonts w:asciiTheme="majorHAnsi" w:hAnsiTheme="majorHAnsi" w:cstheme="majorHAnsi"/>
                <w:sz w:val="22"/>
                <w:szCs w:val="22"/>
              </w:rPr>
            </w:pPr>
            <w:r w:rsidRPr="00ED3661">
              <w:rPr>
                <w:rFonts w:asciiTheme="majorHAnsi" w:hAnsiTheme="majorHAnsi" w:cstheme="majorHAnsi"/>
                <w:sz w:val="22"/>
                <w:szCs w:val="22"/>
              </w:rPr>
              <w:t> </w:t>
            </w:r>
          </w:p>
        </w:tc>
        <w:tc>
          <w:tcPr>
            <w:tcW w:w="946" w:type="dxa"/>
            <w:tcBorders>
              <w:top w:val="nil"/>
              <w:left w:val="nil"/>
              <w:bottom w:val="nil"/>
              <w:right w:val="nil"/>
            </w:tcBorders>
            <w:shd w:val="clear" w:color="000000" w:fill="FFFFFF"/>
            <w:noWrap/>
            <w:vAlign w:val="bottom"/>
            <w:hideMark/>
          </w:tcPr>
          <w:p w14:paraId="22AE794D" w14:textId="77777777" w:rsidR="00151208" w:rsidRPr="00ED3661" w:rsidRDefault="00151208" w:rsidP="00324B64">
            <w:pPr>
              <w:spacing w:line="300" w:lineRule="auto"/>
              <w:rPr>
                <w:rFonts w:asciiTheme="majorHAnsi" w:hAnsiTheme="majorHAnsi" w:cstheme="majorHAnsi"/>
                <w:sz w:val="20"/>
                <w:szCs w:val="20"/>
              </w:rPr>
            </w:pPr>
            <w:r w:rsidRPr="00ED3661">
              <w:rPr>
                <w:rFonts w:asciiTheme="majorHAnsi" w:hAnsiTheme="majorHAnsi" w:cstheme="majorHAnsi"/>
                <w:sz w:val="20"/>
                <w:szCs w:val="20"/>
              </w:rPr>
              <w:t> </w:t>
            </w:r>
          </w:p>
        </w:tc>
        <w:tc>
          <w:tcPr>
            <w:tcW w:w="620" w:type="dxa"/>
            <w:tcBorders>
              <w:top w:val="nil"/>
              <w:left w:val="nil"/>
              <w:bottom w:val="nil"/>
              <w:right w:val="nil"/>
            </w:tcBorders>
            <w:shd w:val="clear" w:color="000000" w:fill="FFFFFF"/>
            <w:noWrap/>
            <w:vAlign w:val="bottom"/>
            <w:hideMark/>
          </w:tcPr>
          <w:p w14:paraId="1A704256" w14:textId="77777777" w:rsidR="00151208" w:rsidRPr="00ED3661" w:rsidRDefault="00151208" w:rsidP="00324B64">
            <w:pPr>
              <w:spacing w:line="300" w:lineRule="auto"/>
              <w:rPr>
                <w:rFonts w:asciiTheme="majorHAnsi" w:hAnsiTheme="majorHAnsi" w:cstheme="majorHAnsi"/>
                <w:sz w:val="22"/>
                <w:szCs w:val="22"/>
              </w:rPr>
            </w:pPr>
            <w:r w:rsidRPr="00ED3661">
              <w:rPr>
                <w:rFonts w:asciiTheme="majorHAnsi" w:hAnsiTheme="majorHAnsi" w:cstheme="majorHAnsi"/>
                <w:sz w:val="22"/>
                <w:szCs w:val="22"/>
              </w:rPr>
              <w:t> </w:t>
            </w:r>
          </w:p>
        </w:tc>
        <w:tc>
          <w:tcPr>
            <w:tcW w:w="709" w:type="dxa"/>
            <w:tcBorders>
              <w:top w:val="nil"/>
              <w:left w:val="nil"/>
              <w:bottom w:val="nil"/>
              <w:right w:val="nil"/>
            </w:tcBorders>
            <w:shd w:val="clear" w:color="000000" w:fill="FFFFFF"/>
            <w:noWrap/>
            <w:vAlign w:val="bottom"/>
            <w:hideMark/>
          </w:tcPr>
          <w:p w14:paraId="5FADA788" w14:textId="77777777" w:rsidR="00151208" w:rsidRPr="00ED3661" w:rsidRDefault="00151208" w:rsidP="00324B64">
            <w:pPr>
              <w:spacing w:line="300" w:lineRule="auto"/>
              <w:rPr>
                <w:rFonts w:asciiTheme="majorHAnsi" w:hAnsiTheme="majorHAnsi" w:cstheme="majorHAnsi"/>
                <w:sz w:val="22"/>
                <w:szCs w:val="22"/>
              </w:rPr>
            </w:pPr>
            <w:r w:rsidRPr="00ED3661">
              <w:rPr>
                <w:rFonts w:asciiTheme="majorHAnsi" w:hAnsiTheme="majorHAnsi" w:cstheme="majorHAnsi"/>
                <w:sz w:val="22"/>
                <w:szCs w:val="22"/>
              </w:rPr>
              <w:t> </w:t>
            </w:r>
          </w:p>
        </w:tc>
        <w:tc>
          <w:tcPr>
            <w:tcW w:w="678" w:type="dxa"/>
            <w:tcBorders>
              <w:top w:val="nil"/>
              <w:left w:val="nil"/>
              <w:bottom w:val="nil"/>
              <w:right w:val="nil"/>
            </w:tcBorders>
            <w:shd w:val="clear" w:color="000000" w:fill="FFFFFF"/>
            <w:noWrap/>
            <w:vAlign w:val="bottom"/>
            <w:hideMark/>
          </w:tcPr>
          <w:p w14:paraId="2400FD23" w14:textId="77777777" w:rsidR="00151208" w:rsidRPr="00ED3661" w:rsidRDefault="00151208" w:rsidP="00324B64">
            <w:pPr>
              <w:spacing w:line="300" w:lineRule="auto"/>
              <w:rPr>
                <w:rFonts w:asciiTheme="majorHAnsi" w:hAnsiTheme="majorHAnsi" w:cstheme="majorHAnsi"/>
                <w:sz w:val="22"/>
                <w:szCs w:val="22"/>
              </w:rPr>
            </w:pPr>
            <w:r w:rsidRPr="00ED3661">
              <w:rPr>
                <w:rFonts w:asciiTheme="majorHAnsi" w:hAnsiTheme="majorHAnsi" w:cstheme="majorHAnsi"/>
                <w:sz w:val="22"/>
                <w:szCs w:val="22"/>
              </w:rPr>
              <w:t> </w:t>
            </w:r>
          </w:p>
        </w:tc>
        <w:tc>
          <w:tcPr>
            <w:tcW w:w="236" w:type="dxa"/>
            <w:gridSpan w:val="2"/>
            <w:vAlign w:val="center"/>
            <w:hideMark/>
          </w:tcPr>
          <w:p w14:paraId="54FBF916" w14:textId="77777777" w:rsidR="00151208" w:rsidRPr="00ED3661" w:rsidRDefault="00151208" w:rsidP="00324B64">
            <w:pPr>
              <w:spacing w:before="60" w:after="60" w:line="300" w:lineRule="auto"/>
              <w:rPr>
                <w:rFonts w:asciiTheme="majorHAnsi" w:hAnsiTheme="majorHAnsi" w:cstheme="majorHAnsi"/>
                <w:sz w:val="20"/>
                <w:szCs w:val="20"/>
              </w:rPr>
            </w:pPr>
          </w:p>
        </w:tc>
      </w:tr>
    </w:tbl>
    <w:p w14:paraId="58F3436F" w14:textId="77777777" w:rsidR="004077B2" w:rsidRPr="00ED3661" w:rsidRDefault="004077B2" w:rsidP="00324B64">
      <w:pPr>
        <w:pStyle w:val="NormalWeb"/>
        <w:spacing w:before="60" w:beforeAutospacing="0" w:after="60" w:afterAutospacing="0" w:line="300" w:lineRule="auto"/>
        <w:ind w:firstLine="720"/>
        <w:jc w:val="both"/>
        <w:rPr>
          <w:b/>
          <w:bCs/>
          <w:sz w:val="26"/>
          <w:szCs w:val="26"/>
        </w:rPr>
      </w:pPr>
    </w:p>
    <w:p w14:paraId="076EECA5" w14:textId="77777777" w:rsidR="00A96264" w:rsidRPr="00ED3661" w:rsidRDefault="00A96264" w:rsidP="00324B64">
      <w:pPr>
        <w:spacing w:before="60" w:after="60" w:line="300" w:lineRule="auto"/>
        <w:jc w:val="both"/>
        <w:rPr>
          <w:sz w:val="26"/>
          <w:szCs w:val="26"/>
        </w:rPr>
        <w:sectPr w:rsidR="00A96264" w:rsidRPr="00ED3661" w:rsidSect="00505D6C">
          <w:pgSz w:w="11906" w:h="16838" w:code="9"/>
          <w:pgMar w:top="1134" w:right="1134" w:bottom="1134" w:left="1418" w:header="720" w:footer="261" w:gutter="0"/>
          <w:cols w:space="720"/>
          <w:docGrid w:linePitch="360"/>
        </w:sectPr>
      </w:pPr>
    </w:p>
    <w:p w14:paraId="457917F5" w14:textId="77777777" w:rsidR="004077B2" w:rsidRPr="00ED3661" w:rsidRDefault="004077B2" w:rsidP="00324B64">
      <w:pPr>
        <w:spacing w:before="60" w:after="60" w:line="300" w:lineRule="auto"/>
        <w:jc w:val="center"/>
        <w:rPr>
          <w:b/>
          <w:bCs/>
          <w:sz w:val="26"/>
          <w:szCs w:val="26"/>
          <w:shd w:val="clear" w:color="auto" w:fill="B3E5A1"/>
        </w:rPr>
      </w:pPr>
      <w:r w:rsidRPr="00ED3661">
        <w:rPr>
          <w:b/>
          <w:bCs/>
          <w:sz w:val="26"/>
          <w:szCs w:val="26"/>
          <w:shd w:val="clear" w:color="auto" w:fill="FFFFFF" w:themeFill="background1"/>
        </w:rPr>
        <w:lastRenderedPageBreak/>
        <w:t xml:space="preserve">Phụ lục </w:t>
      </w:r>
      <w:r w:rsidR="00A96264" w:rsidRPr="00ED3661">
        <w:rPr>
          <w:b/>
          <w:bCs/>
          <w:sz w:val="26"/>
          <w:szCs w:val="26"/>
          <w:shd w:val="clear" w:color="auto" w:fill="FFFFFF" w:themeFill="background1"/>
        </w:rPr>
        <w:t>3:</w:t>
      </w:r>
      <w:r w:rsidRPr="00ED3661">
        <w:rPr>
          <w:b/>
          <w:bCs/>
          <w:sz w:val="26"/>
          <w:szCs w:val="26"/>
          <w:shd w:val="clear" w:color="auto" w:fill="FFFFFF" w:themeFill="background1"/>
        </w:rPr>
        <w:t xml:space="preserve"> Hướng dẫn công nhận kết quả học tập và chuyển đổi tín chỉ</w:t>
      </w:r>
    </w:p>
    <w:p w14:paraId="00A2A373" w14:textId="77777777" w:rsidR="00144F64" w:rsidRPr="00ED3661" w:rsidRDefault="00144F64" w:rsidP="00324B64">
      <w:pPr>
        <w:pStyle w:val="ListParagraph"/>
        <w:spacing w:before="60" w:after="60" w:line="300" w:lineRule="auto"/>
        <w:ind w:left="0" w:firstLine="720"/>
        <w:jc w:val="both"/>
        <w:rPr>
          <w:b/>
          <w:bCs/>
          <w:sz w:val="26"/>
          <w:szCs w:val="26"/>
        </w:rPr>
      </w:pPr>
      <w:r w:rsidRPr="00ED3661">
        <w:rPr>
          <w:b/>
          <w:bCs/>
          <w:sz w:val="26"/>
          <w:szCs w:val="26"/>
        </w:rPr>
        <w:t>1. Mục đích</w:t>
      </w:r>
    </w:p>
    <w:p w14:paraId="7A652726" w14:textId="77777777" w:rsidR="00044EFC" w:rsidRPr="00ED3661" w:rsidRDefault="00144F64" w:rsidP="00324B64">
      <w:pPr>
        <w:pStyle w:val="ListParagraph"/>
        <w:spacing w:before="60" w:after="60" w:line="300" w:lineRule="auto"/>
        <w:ind w:left="0" w:firstLine="720"/>
        <w:jc w:val="both"/>
        <w:rPr>
          <w:sz w:val="26"/>
          <w:szCs w:val="26"/>
        </w:rPr>
      </w:pPr>
      <w:r w:rsidRPr="00ED3661">
        <w:rPr>
          <w:sz w:val="26"/>
          <w:szCs w:val="26"/>
        </w:rPr>
        <w:t>C</w:t>
      </w:r>
      <w:r w:rsidR="00044EFC" w:rsidRPr="00ED3661">
        <w:rPr>
          <w:sz w:val="26"/>
          <w:szCs w:val="26"/>
        </w:rPr>
        <w:t xml:space="preserve">ông nhận kết quả học tập của người học đã tích lũy từ một trình độ đào tạo khác, một ngành đào tạo hoặc một chương trình đào tạo khác, một khóa học khác hoặc từ một cơ sở đào tạo khác trong nước hoặc nước ngoài chuyển đổi sang tín chỉ của những học phần trong chương trình đào tạo </w:t>
      </w:r>
      <w:r w:rsidRPr="00ED3661">
        <w:rPr>
          <w:sz w:val="26"/>
          <w:szCs w:val="26"/>
        </w:rPr>
        <w:t xml:space="preserve">trình độ đại học, hình thức đào tạo chính quy </w:t>
      </w:r>
      <w:r w:rsidR="00044EFC" w:rsidRPr="00ED3661">
        <w:rPr>
          <w:sz w:val="26"/>
          <w:szCs w:val="26"/>
        </w:rPr>
        <w:t xml:space="preserve">tại </w:t>
      </w:r>
      <w:r w:rsidRPr="00ED3661">
        <w:rPr>
          <w:sz w:val="26"/>
          <w:szCs w:val="26"/>
        </w:rPr>
        <w:t>Đ</w:t>
      </w:r>
      <w:r w:rsidR="00044EFC" w:rsidRPr="00ED3661">
        <w:rPr>
          <w:sz w:val="26"/>
          <w:szCs w:val="26"/>
        </w:rPr>
        <w:t>ại học Kinh tế Quốc dân.</w:t>
      </w:r>
    </w:p>
    <w:p w14:paraId="159BDBBD" w14:textId="77777777" w:rsidR="00044EFC" w:rsidRPr="00ED3661" w:rsidRDefault="00144F64" w:rsidP="00324B64">
      <w:pPr>
        <w:spacing w:before="60" w:after="60" w:line="300" w:lineRule="auto"/>
        <w:ind w:firstLine="720"/>
        <w:jc w:val="both"/>
        <w:rPr>
          <w:b/>
          <w:bCs/>
          <w:sz w:val="26"/>
          <w:szCs w:val="26"/>
        </w:rPr>
      </w:pPr>
      <w:r w:rsidRPr="00ED3661">
        <w:rPr>
          <w:b/>
          <w:bCs/>
          <w:sz w:val="26"/>
          <w:szCs w:val="26"/>
        </w:rPr>
        <w:t>2</w:t>
      </w:r>
      <w:r w:rsidR="00044EFC" w:rsidRPr="00ED3661">
        <w:rPr>
          <w:b/>
          <w:bCs/>
          <w:sz w:val="26"/>
          <w:szCs w:val="26"/>
        </w:rPr>
        <w:t>. Căn cứ, điều kiện công nhận kết quả học tập và chuyển đổi tín chỉ</w:t>
      </w:r>
    </w:p>
    <w:p w14:paraId="17499524" w14:textId="77777777" w:rsidR="00044EFC" w:rsidRPr="00ED3661" w:rsidRDefault="004F6477" w:rsidP="00324B64">
      <w:pPr>
        <w:pStyle w:val="ListParagraph"/>
        <w:spacing w:before="60" w:after="60" w:line="300" w:lineRule="auto"/>
        <w:ind w:left="0" w:firstLine="720"/>
        <w:jc w:val="both"/>
        <w:rPr>
          <w:bCs/>
          <w:sz w:val="26"/>
          <w:szCs w:val="26"/>
        </w:rPr>
      </w:pPr>
      <w:r w:rsidRPr="00ED3661">
        <w:rPr>
          <w:bCs/>
          <w:sz w:val="26"/>
          <w:szCs w:val="26"/>
        </w:rPr>
        <w:t xml:space="preserve">2.1. </w:t>
      </w:r>
      <w:r w:rsidR="00044EFC" w:rsidRPr="00ED3661">
        <w:rPr>
          <w:bCs/>
          <w:sz w:val="26"/>
          <w:szCs w:val="26"/>
        </w:rPr>
        <w:t>Căn cứ công nhận kết quả học tập và chuyển đổi tín chỉ</w:t>
      </w:r>
    </w:p>
    <w:p w14:paraId="7CEB3162" w14:textId="77777777" w:rsidR="00044EFC" w:rsidRPr="00ED3661" w:rsidRDefault="004F6477" w:rsidP="00324B64">
      <w:pPr>
        <w:pStyle w:val="ListParagraph"/>
        <w:spacing w:before="60" w:after="60" w:line="300" w:lineRule="auto"/>
        <w:ind w:left="0" w:firstLine="720"/>
        <w:jc w:val="both"/>
        <w:rPr>
          <w:sz w:val="26"/>
          <w:szCs w:val="26"/>
        </w:rPr>
      </w:pPr>
      <w:r w:rsidRPr="00ED3661">
        <w:rPr>
          <w:sz w:val="26"/>
          <w:szCs w:val="26"/>
        </w:rPr>
        <w:t xml:space="preserve">- </w:t>
      </w:r>
      <w:r w:rsidR="00044EFC" w:rsidRPr="00ED3661">
        <w:rPr>
          <w:sz w:val="26"/>
          <w:szCs w:val="26"/>
        </w:rPr>
        <w:t xml:space="preserve">Căn cứ vào nhu cầu được công nhận kết quả học tập và chuyển đổi tín chỉ đã tích lũy của </w:t>
      </w:r>
      <w:r w:rsidRPr="00ED3661">
        <w:rPr>
          <w:sz w:val="26"/>
          <w:szCs w:val="26"/>
        </w:rPr>
        <w:t>người học</w:t>
      </w:r>
      <w:r w:rsidR="00044EFC" w:rsidRPr="00ED3661">
        <w:rPr>
          <w:sz w:val="26"/>
          <w:szCs w:val="26"/>
        </w:rPr>
        <w:t xml:space="preserve">; </w:t>
      </w:r>
    </w:p>
    <w:p w14:paraId="65D27C5A" w14:textId="77777777" w:rsidR="00044EFC" w:rsidRPr="00ED3661" w:rsidRDefault="004F6477" w:rsidP="00324B64">
      <w:pPr>
        <w:spacing w:before="60" w:after="60" w:line="300" w:lineRule="auto"/>
        <w:ind w:firstLine="720"/>
        <w:jc w:val="both"/>
        <w:rPr>
          <w:sz w:val="26"/>
          <w:szCs w:val="26"/>
        </w:rPr>
      </w:pPr>
      <w:r w:rsidRPr="00ED3661">
        <w:rPr>
          <w:sz w:val="26"/>
          <w:szCs w:val="26"/>
        </w:rPr>
        <w:t xml:space="preserve">- </w:t>
      </w:r>
      <w:r w:rsidR="00044EFC" w:rsidRPr="00ED3661">
        <w:rPr>
          <w:sz w:val="26"/>
          <w:szCs w:val="26"/>
        </w:rPr>
        <w:t xml:space="preserve">Căn cứ vào các văn bản hợp tác đào tạo, trao đổi sinh viên của </w:t>
      </w:r>
      <w:r w:rsidRPr="00ED3661">
        <w:rPr>
          <w:sz w:val="26"/>
          <w:szCs w:val="26"/>
        </w:rPr>
        <w:t>Đại học</w:t>
      </w:r>
      <w:r w:rsidR="00044EFC" w:rsidRPr="00ED3661">
        <w:rPr>
          <w:sz w:val="26"/>
          <w:szCs w:val="26"/>
        </w:rPr>
        <w:t xml:space="preserve"> với các cơ sở đào tạo khác trong nước và quốc tế;  </w:t>
      </w:r>
    </w:p>
    <w:p w14:paraId="56F97D5C" w14:textId="77777777" w:rsidR="00044EFC" w:rsidRPr="00ED3661" w:rsidRDefault="004F6477" w:rsidP="00324B64">
      <w:pPr>
        <w:spacing w:before="60" w:after="60" w:line="300" w:lineRule="auto"/>
        <w:ind w:firstLine="720"/>
        <w:jc w:val="both"/>
        <w:rPr>
          <w:sz w:val="26"/>
          <w:szCs w:val="26"/>
        </w:rPr>
      </w:pPr>
      <w:r w:rsidRPr="00ED3661">
        <w:rPr>
          <w:sz w:val="26"/>
          <w:szCs w:val="26"/>
        </w:rPr>
        <w:t xml:space="preserve">- </w:t>
      </w:r>
      <w:r w:rsidR="00044EFC" w:rsidRPr="00ED3661">
        <w:rPr>
          <w:sz w:val="26"/>
          <w:szCs w:val="26"/>
        </w:rPr>
        <w:t xml:space="preserve">Căn cứ các quy chế, quy định về đào tạo khác liên quan của Nhà nước và của </w:t>
      </w:r>
      <w:r w:rsidRPr="00ED3661">
        <w:rPr>
          <w:sz w:val="26"/>
          <w:szCs w:val="26"/>
        </w:rPr>
        <w:t>Đại học</w:t>
      </w:r>
      <w:r w:rsidR="00044EFC" w:rsidRPr="00ED3661">
        <w:rPr>
          <w:sz w:val="26"/>
          <w:szCs w:val="26"/>
        </w:rPr>
        <w:t xml:space="preserve">. </w:t>
      </w:r>
    </w:p>
    <w:p w14:paraId="3C4B0525" w14:textId="77777777" w:rsidR="00044EFC" w:rsidRPr="00ED3661" w:rsidRDefault="004F6477" w:rsidP="00324B64">
      <w:pPr>
        <w:pStyle w:val="ListParagraph"/>
        <w:spacing w:before="60" w:after="60" w:line="300" w:lineRule="auto"/>
        <w:ind w:left="0" w:firstLine="720"/>
        <w:jc w:val="both"/>
        <w:rPr>
          <w:bCs/>
          <w:sz w:val="26"/>
          <w:szCs w:val="26"/>
        </w:rPr>
      </w:pPr>
      <w:r w:rsidRPr="00ED3661">
        <w:rPr>
          <w:bCs/>
          <w:sz w:val="26"/>
          <w:szCs w:val="26"/>
        </w:rPr>
        <w:t xml:space="preserve">2.2. </w:t>
      </w:r>
      <w:r w:rsidR="00044EFC" w:rsidRPr="00ED3661">
        <w:rPr>
          <w:bCs/>
          <w:sz w:val="26"/>
          <w:szCs w:val="26"/>
        </w:rPr>
        <w:t>Điều kiện công nhận kết quả học tập và chuyển đổi tín chỉ</w:t>
      </w:r>
    </w:p>
    <w:p w14:paraId="2511244D" w14:textId="77777777" w:rsidR="00044EFC" w:rsidRPr="00ED3661" w:rsidRDefault="004F6477" w:rsidP="00324B64">
      <w:pPr>
        <w:pStyle w:val="ListParagraph"/>
        <w:spacing w:before="60" w:after="60" w:line="300" w:lineRule="auto"/>
        <w:ind w:left="0" w:firstLine="720"/>
        <w:jc w:val="both"/>
        <w:rPr>
          <w:sz w:val="26"/>
          <w:szCs w:val="26"/>
        </w:rPr>
      </w:pPr>
      <w:r w:rsidRPr="00ED3661">
        <w:rPr>
          <w:sz w:val="26"/>
          <w:szCs w:val="26"/>
        </w:rPr>
        <w:t xml:space="preserve">* </w:t>
      </w:r>
      <w:r w:rsidR="00044EFC" w:rsidRPr="00ED3661">
        <w:rPr>
          <w:sz w:val="26"/>
          <w:szCs w:val="26"/>
        </w:rPr>
        <w:t>Điều kiện, tiêu chí để công nhận kết quả và chuyển đổi tín chỉ theo từng học phần:</w:t>
      </w:r>
    </w:p>
    <w:p w14:paraId="1DAA58DE" w14:textId="77777777" w:rsidR="00044EFC" w:rsidRPr="00ED3661" w:rsidRDefault="004F6477" w:rsidP="00324B64">
      <w:pPr>
        <w:spacing w:before="60" w:after="60" w:line="300" w:lineRule="auto"/>
        <w:ind w:firstLine="720"/>
        <w:jc w:val="both"/>
        <w:rPr>
          <w:sz w:val="26"/>
          <w:szCs w:val="26"/>
        </w:rPr>
      </w:pPr>
      <w:r w:rsidRPr="00ED3661">
        <w:rPr>
          <w:sz w:val="26"/>
          <w:szCs w:val="26"/>
        </w:rPr>
        <w:t>- Học phần t</w:t>
      </w:r>
      <w:r w:rsidR="00044EFC" w:rsidRPr="00ED3661">
        <w:rPr>
          <w:sz w:val="26"/>
          <w:szCs w:val="26"/>
        </w:rPr>
        <w:t>huộc chương trình đào tạo trình độ cao đẳng, đại học và tương đương trở lên.</w:t>
      </w:r>
    </w:p>
    <w:p w14:paraId="2B200DA6" w14:textId="77777777" w:rsidR="00044EFC" w:rsidRPr="00ED3661" w:rsidRDefault="004F6477" w:rsidP="00324B64">
      <w:pPr>
        <w:spacing w:before="60" w:after="60" w:line="300" w:lineRule="auto"/>
        <w:ind w:firstLine="720"/>
        <w:jc w:val="both"/>
        <w:rPr>
          <w:sz w:val="26"/>
          <w:szCs w:val="26"/>
        </w:rPr>
      </w:pPr>
      <w:r w:rsidRPr="00ED3661">
        <w:rPr>
          <w:sz w:val="26"/>
          <w:szCs w:val="26"/>
        </w:rPr>
        <w:t>- Học phần c</w:t>
      </w:r>
      <w:r w:rsidR="00044EFC" w:rsidRPr="00ED3661">
        <w:rPr>
          <w:sz w:val="26"/>
          <w:szCs w:val="26"/>
        </w:rPr>
        <w:t xml:space="preserve">ó khối lượng học tập bằng hoặc lớn hơn số tín chỉ của học phần được chuyển đổi trong chương trình đào tạo </w:t>
      </w:r>
      <w:r w:rsidR="00C32448" w:rsidRPr="00ED3661">
        <w:rPr>
          <w:sz w:val="26"/>
          <w:szCs w:val="26"/>
        </w:rPr>
        <w:t xml:space="preserve">hiện hành </w:t>
      </w:r>
      <w:r w:rsidR="00044EFC" w:rsidRPr="00ED3661">
        <w:rPr>
          <w:sz w:val="26"/>
          <w:szCs w:val="26"/>
        </w:rPr>
        <w:t xml:space="preserve">của </w:t>
      </w:r>
      <w:r w:rsidR="00C32448" w:rsidRPr="00ED3661">
        <w:rPr>
          <w:sz w:val="26"/>
          <w:szCs w:val="26"/>
        </w:rPr>
        <w:t>Đại học</w:t>
      </w:r>
      <w:r w:rsidR="00044EFC" w:rsidRPr="00ED3661">
        <w:rPr>
          <w:sz w:val="26"/>
          <w:szCs w:val="26"/>
        </w:rPr>
        <w:t>.</w:t>
      </w:r>
    </w:p>
    <w:p w14:paraId="07B85A59" w14:textId="77777777" w:rsidR="00044EFC" w:rsidRPr="00ED3661" w:rsidRDefault="00C32448" w:rsidP="00324B64">
      <w:pPr>
        <w:spacing w:before="60" w:after="60" w:line="300" w:lineRule="auto"/>
        <w:ind w:firstLine="720"/>
        <w:jc w:val="both"/>
        <w:rPr>
          <w:sz w:val="26"/>
          <w:szCs w:val="26"/>
        </w:rPr>
      </w:pPr>
      <w:r w:rsidRPr="00ED3661">
        <w:rPr>
          <w:sz w:val="26"/>
          <w:szCs w:val="26"/>
        </w:rPr>
        <w:t>- Học phần c</w:t>
      </w:r>
      <w:r w:rsidR="00044EFC" w:rsidRPr="00ED3661">
        <w:rPr>
          <w:sz w:val="26"/>
          <w:szCs w:val="26"/>
        </w:rPr>
        <w:t>ó kết quả học tập đạt điểm D theo thang điểm chữ, hoặc đạt điểm 1 theo thang điểm 4 trở lên, hoặc đạt 4,5 điểm (bốn điểm rưỡi) trở lên theo thang điểm 10.</w:t>
      </w:r>
    </w:p>
    <w:p w14:paraId="466EAEEC" w14:textId="77777777" w:rsidR="00044EFC" w:rsidRPr="00ED3661" w:rsidRDefault="00C32448" w:rsidP="00324B64">
      <w:pPr>
        <w:spacing w:before="60" w:after="60" w:line="300" w:lineRule="auto"/>
        <w:ind w:firstLine="720"/>
        <w:jc w:val="both"/>
        <w:rPr>
          <w:sz w:val="26"/>
          <w:szCs w:val="26"/>
        </w:rPr>
      </w:pPr>
      <w:r w:rsidRPr="00ED3661">
        <w:rPr>
          <w:sz w:val="26"/>
          <w:szCs w:val="26"/>
        </w:rPr>
        <w:t xml:space="preserve">- </w:t>
      </w:r>
      <w:r w:rsidR="00044EFC" w:rsidRPr="00ED3661">
        <w:rPr>
          <w:sz w:val="26"/>
          <w:szCs w:val="26"/>
        </w:rPr>
        <w:t xml:space="preserve">Học phần được công nhận kết quả và chuyển đổi tín chỉ có chuẩn đầu ra phù hợp hoặc có nội dung tương đương ít nhất 75% so với học phần được chuyển đổi trong chương trình đào tạo </w:t>
      </w:r>
      <w:r w:rsidRPr="00ED3661">
        <w:rPr>
          <w:sz w:val="26"/>
          <w:szCs w:val="26"/>
        </w:rPr>
        <w:t xml:space="preserve">hiện hành </w:t>
      </w:r>
      <w:r w:rsidR="00044EFC" w:rsidRPr="00ED3661">
        <w:rPr>
          <w:sz w:val="26"/>
          <w:szCs w:val="26"/>
        </w:rPr>
        <w:t xml:space="preserve">của </w:t>
      </w:r>
      <w:r w:rsidRPr="00ED3661">
        <w:rPr>
          <w:sz w:val="26"/>
          <w:szCs w:val="26"/>
        </w:rPr>
        <w:t>Đại học</w:t>
      </w:r>
      <w:r w:rsidR="00044EFC" w:rsidRPr="00ED3661">
        <w:rPr>
          <w:sz w:val="26"/>
          <w:szCs w:val="26"/>
        </w:rPr>
        <w:t xml:space="preserve">.  </w:t>
      </w:r>
    </w:p>
    <w:p w14:paraId="1F395C1E" w14:textId="77777777" w:rsidR="00044EFC" w:rsidRPr="00ED3661" w:rsidRDefault="00C32448" w:rsidP="00324B64">
      <w:pPr>
        <w:pStyle w:val="ListParagraph"/>
        <w:spacing w:before="60" w:after="60" w:line="300" w:lineRule="auto"/>
        <w:ind w:left="0" w:firstLine="720"/>
        <w:jc w:val="both"/>
        <w:rPr>
          <w:sz w:val="26"/>
          <w:szCs w:val="26"/>
        </w:rPr>
      </w:pPr>
      <w:r w:rsidRPr="00ED3661">
        <w:rPr>
          <w:sz w:val="26"/>
          <w:szCs w:val="26"/>
        </w:rPr>
        <w:t xml:space="preserve">* </w:t>
      </w:r>
      <w:r w:rsidR="00044EFC" w:rsidRPr="00ED3661">
        <w:rPr>
          <w:sz w:val="26"/>
          <w:szCs w:val="26"/>
        </w:rPr>
        <w:t xml:space="preserve">Điều kiện, tiêu chí để công nhận kết quả và chuyển đổi tín chỉ theo nhóm học phần và theo cả chương trình đào tạo căn cứ vào khoản 1, điểm a khoản 2 điều này và do Hội đồng xét công nhận kết quả học tập và chuyển đổi tín chỉ </w:t>
      </w:r>
      <w:r w:rsidRPr="00ED3661">
        <w:rPr>
          <w:sz w:val="26"/>
          <w:szCs w:val="26"/>
        </w:rPr>
        <w:t>Đại học</w:t>
      </w:r>
      <w:r w:rsidR="00044EFC" w:rsidRPr="00ED3661">
        <w:rPr>
          <w:sz w:val="26"/>
          <w:szCs w:val="26"/>
        </w:rPr>
        <w:t xml:space="preserve"> đề xuất.</w:t>
      </w:r>
    </w:p>
    <w:p w14:paraId="768FB034" w14:textId="77777777" w:rsidR="00044EFC" w:rsidRPr="00ED3661" w:rsidRDefault="00C32448" w:rsidP="00324B64">
      <w:pPr>
        <w:pStyle w:val="ListParagraph"/>
        <w:spacing w:before="60" w:after="60" w:line="300" w:lineRule="auto"/>
        <w:ind w:left="0" w:firstLine="720"/>
        <w:jc w:val="both"/>
        <w:rPr>
          <w:sz w:val="26"/>
          <w:szCs w:val="26"/>
        </w:rPr>
      </w:pPr>
      <w:r w:rsidRPr="00ED3661">
        <w:rPr>
          <w:sz w:val="26"/>
          <w:szCs w:val="26"/>
        </w:rPr>
        <w:t xml:space="preserve">* </w:t>
      </w:r>
      <w:r w:rsidR="00044EFC" w:rsidRPr="00ED3661">
        <w:rPr>
          <w:sz w:val="26"/>
          <w:szCs w:val="26"/>
        </w:rPr>
        <w:t>Các chứng chỉ được công nhận kết quả và chuyển đổi tín chỉ phải đảm bảo còn hiệu lực theo quy định.</w:t>
      </w:r>
    </w:p>
    <w:p w14:paraId="0167BBC5" w14:textId="77777777" w:rsidR="00044EFC" w:rsidRPr="00ED3661" w:rsidRDefault="00C32448" w:rsidP="00324B64">
      <w:pPr>
        <w:spacing w:before="60" w:after="60" w:line="300" w:lineRule="auto"/>
        <w:ind w:firstLine="720"/>
        <w:jc w:val="both"/>
        <w:rPr>
          <w:sz w:val="26"/>
          <w:szCs w:val="26"/>
        </w:rPr>
      </w:pPr>
      <w:r w:rsidRPr="00ED3661">
        <w:rPr>
          <w:sz w:val="26"/>
          <w:szCs w:val="26"/>
        </w:rPr>
        <w:t xml:space="preserve">* </w:t>
      </w:r>
      <w:r w:rsidR="00044EFC" w:rsidRPr="00ED3661">
        <w:rPr>
          <w:sz w:val="26"/>
          <w:szCs w:val="26"/>
        </w:rPr>
        <w:t xml:space="preserve">Trường hợp đặc biệt do </w:t>
      </w:r>
      <w:r w:rsidRPr="00ED3661">
        <w:rPr>
          <w:sz w:val="26"/>
          <w:szCs w:val="26"/>
        </w:rPr>
        <w:t>Giám đốc</w:t>
      </w:r>
      <w:r w:rsidR="00044EFC" w:rsidRPr="00ED3661">
        <w:rPr>
          <w:sz w:val="26"/>
          <w:szCs w:val="26"/>
        </w:rPr>
        <w:t xml:space="preserve"> quyết định trên cơ sở đề nghị của Hội đồng công nhận kết quả học tập và chuyển đổi tín chỉ của </w:t>
      </w:r>
      <w:r w:rsidRPr="00ED3661">
        <w:rPr>
          <w:sz w:val="26"/>
          <w:szCs w:val="26"/>
        </w:rPr>
        <w:t>Đại học</w:t>
      </w:r>
      <w:r w:rsidR="00044EFC" w:rsidRPr="00ED3661">
        <w:rPr>
          <w:sz w:val="26"/>
          <w:szCs w:val="26"/>
        </w:rPr>
        <w:t xml:space="preserve">.   </w:t>
      </w:r>
    </w:p>
    <w:p w14:paraId="69AE6F99" w14:textId="0B283F19" w:rsidR="00D55B38" w:rsidRPr="00ED3661" w:rsidRDefault="00D55B38" w:rsidP="00324B64">
      <w:pPr>
        <w:spacing w:before="60" w:after="60" w:line="300" w:lineRule="auto"/>
        <w:ind w:firstLine="720"/>
        <w:jc w:val="both"/>
        <w:rPr>
          <w:sz w:val="26"/>
          <w:szCs w:val="26"/>
        </w:rPr>
      </w:pPr>
      <w:r w:rsidRPr="00ED3661">
        <w:rPr>
          <w:sz w:val="26"/>
          <w:szCs w:val="26"/>
        </w:rPr>
        <w:t xml:space="preserve">* </w:t>
      </w:r>
      <w:r w:rsidR="007F6CEF" w:rsidRPr="00ED3661">
        <w:rPr>
          <w:sz w:val="26"/>
          <w:szCs w:val="26"/>
        </w:rPr>
        <w:t>Đại học không xét công nhận kết quả học tập và chuyển đổi tín chỉ với các học phần bắt buộc của ngành trong chương trình đào tạo của Đại học</w:t>
      </w:r>
    </w:p>
    <w:p w14:paraId="039B383B" w14:textId="77777777" w:rsidR="00044EFC" w:rsidRPr="00ED3661" w:rsidRDefault="00C32448" w:rsidP="00324B64">
      <w:pPr>
        <w:spacing w:before="60" w:after="60" w:line="300" w:lineRule="auto"/>
        <w:ind w:firstLine="720"/>
        <w:jc w:val="both"/>
        <w:rPr>
          <w:b/>
          <w:bCs/>
          <w:sz w:val="26"/>
          <w:szCs w:val="26"/>
        </w:rPr>
      </w:pPr>
      <w:r w:rsidRPr="00ED3661">
        <w:rPr>
          <w:b/>
          <w:bCs/>
          <w:sz w:val="26"/>
          <w:szCs w:val="26"/>
        </w:rPr>
        <w:t>3</w:t>
      </w:r>
      <w:r w:rsidR="00044EFC" w:rsidRPr="00ED3661">
        <w:rPr>
          <w:b/>
          <w:bCs/>
          <w:sz w:val="26"/>
          <w:szCs w:val="26"/>
        </w:rPr>
        <w:t xml:space="preserve">. Khối lượng, nội dung và giá trị chuyển đổi tín chỉ </w:t>
      </w:r>
    </w:p>
    <w:p w14:paraId="74C8E3BB" w14:textId="77777777" w:rsidR="00044EFC" w:rsidRPr="00ED3661" w:rsidRDefault="00C32448" w:rsidP="00324B64">
      <w:pPr>
        <w:pStyle w:val="ListParagraph"/>
        <w:spacing w:before="60" w:after="60" w:line="300" w:lineRule="auto"/>
        <w:ind w:left="0" w:firstLine="720"/>
        <w:jc w:val="both"/>
        <w:rPr>
          <w:sz w:val="26"/>
          <w:szCs w:val="26"/>
        </w:rPr>
      </w:pPr>
      <w:r w:rsidRPr="00ED3661">
        <w:rPr>
          <w:sz w:val="26"/>
          <w:szCs w:val="26"/>
        </w:rPr>
        <w:lastRenderedPageBreak/>
        <w:t xml:space="preserve">3.1. </w:t>
      </w:r>
      <w:r w:rsidR="00044EFC" w:rsidRPr="00ED3661">
        <w:rPr>
          <w:sz w:val="26"/>
          <w:szCs w:val="26"/>
        </w:rPr>
        <w:t>Khối lượng tối đa được công nhận, chuyển đổi không vượt quá 50% khối lượng học tập của chương trình đào tạo (không gồm khối lượng học tập các học phần Giáo dục quốc phòng và an ninh, Giáo dục thể chất, Lý luận chính trị, Ngoại ngữ được xét riêng).</w:t>
      </w:r>
    </w:p>
    <w:p w14:paraId="59D58065" w14:textId="77777777" w:rsidR="00044EFC" w:rsidRPr="00ED3661" w:rsidRDefault="00C32448" w:rsidP="00324B64">
      <w:pPr>
        <w:spacing w:before="60" w:after="60" w:line="300" w:lineRule="auto"/>
        <w:ind w:firstLine="720"/>
        <w:jc w:val="both"/>
        <w:rPr>
          <w:sz w:val="26"/>
          <w:szCs w:val="26"/>
        </w:rPr>
      </w:pPr>
      <w:r w:rsidRPr="00ED3661">
        <w:rPr>
          <w:sz w:val="26"/>
          <w:szCs w:val="26"/>
        </w:rPr>
        <w:t xml:space="preserve">3.2. </w:t>
      </w:r>
      <w:r w:rsidR="00044EFC" w:rsidRPr="00ED3661">
        <w:rPr>
          <w:sz w:val="26"/>
          <w:szCs w:val="26"/>
        </w:rPr>
        <w:t>Quy đổi khối lượng học tập</w:t>
      </w:r>
    </w:p>
    <w:p w14:paraId="6EAB83B9" w14:textId="77777777" w:rsidR="00044EFC" w:rsidRPr="00ED3661" w:rsidRDefault="00044EFC" w:rsidP="00324B64">
      <w:pPr>
        <w:spacing w:before="60" w:after="60" w:line="300" w:lineRule="auto"/>
        <w:ind w:firstLine="720"/>
        <w:jc w:val="both"/>
        <w:rPr>
          <w:sz w:val="26"/>
          <w:szCs w:val="26"/>
        </w:rPr>
      </w:pPr>
      <w:r w:rsidRPr="00ED3661">
        <w:rPr>
          <w:sz w:val="26"/>
          <w:szCs w:val="26"/>
        </w:rPr>
        <w:t>- 01 tín chỉ = 15 giờ tín chỉ học trên lớp, 01 giờ tín chỉ = 50 phút;</w:t>
      </w:r>
    </w:p>
    <w:p w14:paraId="44E932AA" w14:textId="77777777" w:rsidR="00044EFC" w:rsidRPr="00ED3661" w:rsidRDefault="00044EFC" w:rsidP="00324B64">
      <w:pPr>
        <w:spacing w:before="60" w:after="60" w:line="300" w:lineRule="auto"/>
        <w:ind w:firstLine="720"/>
        <w:jc w:val="both"/>
        <w:rPr>
          <w:sz w:val="26"/>
          <w:szCs w:val="26"/>
        </w:rPr>
      </w:pPr>
      <w:r w:rsidRPr="00ED3661">
        <w:rPr>
          <w:sz w:val="26"/>
          <w:szCs w:val="26"/>
        </w:rPr>
        <w:t>- 01 đơn vị học trình (ĐVHT) = 15 tiết học trên lớp; 01 tiết học = 45 phút.</w:t>
      </w:r>
    </w:p>
    <w:p w14:paraId="41497129" w14:textId="77777777" w:rsidR="00044EFC" w:rsidRPr="00ED3661" w:rsidRDefault="00044EFC" w:rsidP="00324B64">
      <w:pPr>
        <w:spacing w:before="60" w:after="60" w:line="300" w:lineRule="auto"/>
        <w:ind w:firstLine="720"/>
        <w:jc w:val="both"/>
        <w:rPr>
          <w:sz w:val="26"/>
          <w:szCs w:val="26"/>
        </w:rPr>
      </w:pPr>
      <w:r w:rsidRPr="00ED3661">
        <w:rPr>
          <w:sz w:val="26"/>
          <w:szCs w:val="26"/>
        </w:rPr>
        <w:t>Quy đổi khối lượng học tập về số tín chỉ của môn học/học phần theo bảng sau đây:</w:t>
      </w:r>
    </w:p>
    <w:tbl>
      <w:tblPr>
        <w:tblW w:w="9072" w:type="dxa"/>
        <w:tblInd w:w="-5" w:type="dxa"/>
        <w:tblLook w:val="04A0" w:firstRow="1" w:lastRow="0" w:firstColumn="1" w:lastColumn="0" w:noHBand="0" w:noVBand="1"/>
      </w:tblPr>
      <w:tblGrid>
        <w:gridCol w:w="709"/>
        <w:gridCol w:w="2552"/>
        <w:gridCol w:w="3543"/>
        <w:gridCol w:w="2268"/>
      </w:tblGrid>
      <w:tr w:rsidR="00ED3661" w:rsidRPr="00ED3661" w14:paraId="0B50352F" w14:textId="77777777" w:rsidTr="00661AA3">
        <w:trPr>
          <w:trHeight w:val="340"/>
        </w:trPr>
        <w:tc>
          <w:tcPr>
            <w:tcW w:w="709"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3986FDB9" w14:textId="77777777" w:rsidR="00044EFC" w:rsidRPr="00ED3661" w:rsidRDefault="00044EFC" w:rsidP="00324B64">
            <w:pPr>
              <w:spacing w:line="300" w:lineRule="auto"/>
              <w:jc w:val="center"/>
              <w:rPr>
                <w:b/>
                <w:bCs/>
              </w:rPr>
            </w:pPr>
            <w:r w:rsidRPr="00ED3661">
              <w:rPr>
                <w:b/>
                <w:bCs/>
              </w:rPr>
              <w:t>TT</w:t>
            </w:r>
          </w:p>
        </w:tc>
        <w:tc>
          <w:tcPr>
            <w:tcW w:w="2552" w:type="dxa"/>
            <w:tcBorders>
              <w:top w:val="single" w:sz="4" w:space="0" w:color="000000"/>
              <w:left w:val="nil"/>
              <w:bottom w:val="single" w:sz="4" w:space="0" w:color="000000"/>
              <w:right w:val="single" w:sz="4" w:space="0" w:color="000000"/>
            </w:tcBorders>
            <w:shd w:val="clear" w:color="000000" w:fill="FFFFFF"/>
            <w:vAlign w:val="center"/>
            <w:hideMark/>
          </w:tcPr>
          <w:p w14:paraId="0AC07528" w14:textId="77777777" w:rsidR="00044EFC" w:rsidRPr="00ED3661" w:rsidRDefault="00044EFC" w:rsidP="00324B64">
            <w:pPr>
              <w:spacing w:line="300" w:lineRule="auto"/>
              <w:jc w:val="center"/>
              <w:rPr>
                <w:b/>
                <w:bCs/>
              </w:rPr>
            </w:pPr>
            <w:r w:rsidRPr="00ED3661">
              <w:rPr>
                <w:b/>
                <w:bCs/>
              </w:rPr>
              <w:t>Số ĐVHT</w:t>
            </w:r>
          </w:p>
        </w:tc>
        <w:tc>
          <w:tcPr>
            <w:tcW w:w="3543" w:type="dxa"/>
            <w:tcBorders>
              <w:top w:val="single" w:sz="4" w:space="0" w:color="000000"/>
              <w:left w:val="nil"/>
              <w:bottom w:val="single" w:sz="4" w:space="0" w:color="000000"/>
              <w:right w:val="single" w:sz="4" w:space="0" w:color="000000"/>
            </w:tcBorders>
            <w:shd w:val="clear" w:color="000000" w:fill="FFFFFF"/>
            <w:vAlign w:val="center"/>
            <w:hideMark/>
          </w:tcPr>
          <w:p w14:paraId="145B35EF" w14:textId="77777777" w:rsidR="00044EFC" w:rsidRPr="00ED3661" w:rsidRDefault="00044EFC" w:rsidP="00324B64">
            <w:pPr>
              <w:spacing w:line="300" w:lineRule="auto"/>
              <w:jc w:val="center"/>
              <w:rPr>
                <w:b/>
                <w:bCs/>
              </w:rPr>
            </w:pPr>
            <w:r w:rsidRPr="00ED3661">
              <w:rPr>
                <w:b/>
                <w:bCs/>
              </w:rPr>
              <w:t>Số tiết học</w:t>
            </w:r>
            <w:r w:rsidRPr="00ED3661">
              <w:rPr>
                <w:b/>
                <w:bCs/>
              </w:rPr>
              <w:br/>
            </w:r>
            <w:r w:rsidRPr="00ED3661">
              <w:t>(01 tiết = 45 phút)</w:t>
            </w:r>
          </w:p>
        </w:tc>
        <w:tc>
          <w:tcPr>
            <w:tcW w:w="2268" w:type="dxa"/>
            <w:tcBorders>
              <w:top w:val="single" w:sz="4" w:space="0" w:color="000000"/>
              <w:left w:val="nil"/>
              <w:bottom w:val="single" w:sz="4" w:space="0" w:color="000000"/>
              <w:right w:val="single" w:sz="4" w:space="0" w:color="000000"/>
            </w:tcBorders>
            <w:shd w:val="clear" w:color="000000" w:fill="FFFFFF"/>
            <w:vAlign w:val="center"/>
            <w:hideMark/>
          </w:tcPr>
          <w:p w14:paraId="0A30C05C" w14:textId="77777777" w:rsidR="00044EFC" w:rsidRPr="00ED3661" w:rsidRDefault="00044EFC" w:rsidP="00324B64">
            <w:pPr>
              <w:spacing w:line="300" w:lineRule="auto"/>
              <w:jc w:val="center"/>
              <w:rPr>
                <w:b/>
                <w:bCs/>
              </w:rPr>
            </w:pPr>
            <w:r w:rsidRPr="00ED3661">
              <w:rPr>
                <w:b/>
                <w:bCs/>
              </w:rPr>
              <w:t>Số tín chỉ</w:t>
            </w:r>
          </w:p>
        </w:tc>
      </w:tr>
      <w:tr w:rsidR="00ED3661" w:rsidRPr="00ED3661" w14:paraId="6C8C5292" w14:textId="77777777" w:rsidTr="00661AA3">
        <w:trPr>
          <w:trHeight w:val="340"/>
        </w:trPr>
        <w:tc>
          <w:tcPr>
            <w:tcW w:w="709" w:type="dxa"/>
            <w:tcBorders>
              <w:top w:val="nil"/>
              <w:left w:val="single" w:sz="4" w:space="0" w:color="000000"/>
              <w:bottom w:val="single" w:sz="4" w:space="0" w:color="000000"/>
              <w:right w:val="single" w:sz="4" w:space="0" w:color="000000"/>
            </w:tcBorders>
            <w:shd w:val="clear" w:color="000000" w:fill="FFFFFF"/>
            <w:vAlign w:val="center"/>
            <w:hideMark/>
          </w:tcPr>
          <w:p w14:paraId="1F15028D" w14:textId="77777777" w:rsidR="00044EFC" w:rsidRPr="00ED3661" w:rsidRDefault="00044EFC" w:rsidP="00324B64">
            <w:pPr>
              <w:spacing w:line="300" w:lineRule="auto"/>
              <w:jc w:val="center"/>
            </w:pPr>
            <w:r w:rsidRPr="00ED3661">
              <w:t>1</w:t>
            </w:r>
          </w:p>
        </w:tc>
        <w:tc>
          <w:tcPr>
            <w:tcW w:w="2552" w:type="dxa"/>
            <w:tcBorders>
              <w:top w:val="nil"/>
              <w:left w:val="nil"/>
              <w:bottom w:val="single" w:sz="4" w:space="0" w:color="000000"/>
              <w:right w:val="single" w:sz="4" w:space="0" w:color="000000"/>
            </w:tcBorders>
            <w:shd w:val="clear" w:color="000000" w:fill="FFFFFF"/>
            <w:vAlign w:val="center"/>
            <w:hideMark/>
          </w:tcPr>
          <w:p w14:paraId="040F90BA" w14:textId="77777777" w:rsidR="00044EFC" w:rsidRPr="00ED3661" w:rsidRDefault="00044EFC" w:rsidP="00324B64">
            <w:pPr>
              <w:spacing w:line="300" w:lineRule="auto"/>
              <w:jc w:val="center"/>
            </w:pPr>
            <w:r w:rsidRPr="00ED3661">
              <w:t>3</w:t>
            </w:r>
          </w:p>
        </w:tc>
        <w:tc>
          <w:tcPr>
            <w:tcW w:w="3543" w:type="dxa"/>
            <w:tcBorders>
              <w:top w:val="nil"/>
              <w:left w:val="nil"/>
              <w:bottom w:val="single" w:sz="4" w:space="0" w:color="000000"/>
              <w:right w:val="single" w:sz="4" w:space="0" w:color="000000"/>
            </w:tcBorders>
            <w:shd w:val="clear" w:color="000000" w:fill="FFFFFF"/>
            <w:vAlign w:val="center"/>
            <w:hideMark/>
          </w:tcPr>
          <w:p w14:paraId="642FD735" w14:textId="77777777" w:rsidR="00044EFC" w:rsidRPr="00ED3661" w:rsidRDefault="00044EFC" w:rsidP="00324B64">
            <w:pPr>
              <w:spacing w:line="300" w:lineRule="auto"/>
              <w:jc w:val="center"/>
            </w:pPr>
            <w:r w:rsidRPr="00ED3661">
              <w:t>33-54</w:t>
            </w:r>
          </w:p>
        </w:tc>
        <w:tc>
          <w:tcPr>
            <w:tcW w:w="2268" w:type="dxa"/>
            <w:tcBorders>
              <w:top w:val="nil"/>
              <w:left w:val="nil"/>
              <w:bottom w:val="single" w:sz="4" w:space="0" w:color="000000"/>
              <w:right w:val="single" w:sz="4" w:space="0" w:color="000000"/>
            </w:tcBorders>
            <w:shd w:val="clear" w:color="000000" w:fill="FFFFFF"/>
            <w:vAlign w:val="center"/>
            <w:hideMark/>
          </w:tcPr>
          <w:p w14:paraId="1A5FE978" w14:textId="77777777" w:rsidR="00044EFC" w:rsidRPr="00ED3661" w:rsidRDefault="00044EFC" w:rsidP="00324B64">
            <w:pPr>
              <w:spacing w:line="300" w:lineRule="auto"/>
              <w:jc w:val="center"/>
            </w:pPr>
            <w:r w:rsidRPr="00ED3661">
              <w:t>2</w:t>
            </w:r>
          </w:p>
        </w:tc>
      </w:tr>
      <w:tr w:rsidR="00ED3661" w:rsidRPr="00ED3661" w14:paraId="7741C79D" w14:textId="77777777" w:rsidTr="00661AA3">
        <w:trPr>
          <w:trHeight w:val="340"/>
        </w:trPr>
        <w:tc>
          <w:tcPr>
            <w:tcW w:w="709" w:type="dxa"/>
            <w:tcBorders>
              <w:top w:val="nil"/>
              <w:left w:val="single" w:sz="4" w:space="0" w:color="000000"/>
              <w:bottom w:val="single" w:sz="4" w:space="0" w:color="000000"/>
              <w:right w:val="single" w:sz="4" w:space="0" w:color="000000"/>
            </w:tcBorders>
            <w:shd w:val="clear" w:color="000000" w:fill="FFFFFF"/>
            <w:vAlign w:val="center"/>
            <w:hideMark/>
          </w:tcPr>
          <w:p w14:paraId="5E488ACC" w14:textId="77777777" w:rsidR="00044EFC" w:rsidRPr="00ED3661" w:rsidRDefault="00044EFC" w:rsidP="00324B64">
            <w:pPr>
              <w:spacing w:line="300" w:lineRule="auto"/>
              <w:jc w:val="center"/>
            </w:pPr>
            <w:r w:rsidRPr="00ED3661">
              <w:t>2</w:t>
            </w:r>
          </w:p>
        </w:tc>
        <w:tc>
          <w:tcPr>
            <w:tcW w:w="2552" w:type="dxa"/>
            <w:tcBorders>
              <w:top w:val="nil"/>
              <w:left w:val="nil"/>
              <w:bottom w:val="single" w:sz="4" w:space="0" w:color="000000"/>
              <w:right w:val="single" w:sz="4" w:space="0" w:color="000000"/>
            </w:tcBorders>
            <w:shd w:val="clear" w:color="000000" w:fill="FFFFFF"/>
            <w:vAlign w:val="center"/>
            <w:hideMark/>
          </w:tcPr>
          <w:p w14:paraId="20019332" w14:textId="77777777" w:rsidR="00044EFC" w:rsidRPr="00ED3661" w:rsidRDefault="00044EFC" w:rsidP="00324B64">
            <w:pPr>
              <w:spacing w:line="300" w:lineRule="auto"/>
              <w:jc w:val="center"/>
            </w:pPr>
            <w:r w:rsidRPr="00ED3661">
              <w:t>4</w:t>
            </w:r>
          </w:p>
        </w:tc>
        <w:tc>
          <w:tcPr>
            <w:tcW w:w="3543" w:type="dxa"/>
            <w:tcBorders>
              <w:top w:val="nil"/>
              <w:left w:val="nil"/>
              <w:bottom w:val="single" w:sz="4" w:space="0" w:color="000000"/>
              <w:right w:val="single" w:sz="4" w:space="0" w:color="000000"/>
            </w:tcBorders>
            <w:shd w:val="clear" w:color="000000" w:fill="FFFFFF"/>
            <w:vAlign w:val="center"/>
            <w:hideMark/>
          </w:tcPr>
          <w:p w14:paraId="7778ABE5" w14:textId="77777777" w:rsidR="00044EFC" w:rsidRPr="00ED3661" w:rsidRDefault="00044EFC" w:rsidP="00324B64">
            <w:pPr>
              <w:spacing w:line="300" w:lineRule="auto"/>
              <w:jc w:val="center"/>
            </w:pPr>
            <w:r w:rsidRPr="00ED3661">
              <w:t>55-69</w:t>
            </w:r>
          </w:p>
        </w:tc>
        <w:tc>
          <w:tcPr>
            <w:tcW w:w="2268" w:type="dxa"/>
            <w:tcBorders>
              <w:top w:val="nil"/>
              <w:left w:val="nil"/>
              <w:bottom w:val="single" w:sz="4" w:space="0" w:color="000000"/>
              <w:right w:val="single" w:sz="4" w:space="0" w:color="000000"/>
            </w:tcBorders>
            <w:shd w:val="clear" w:color="000000" w:fill="FFFFFF"/>
            <w:vAlign w:val="center"/>
            <w:hideMark/>
          </w:tcPr>
          <w:p w14:paraId="6B675C03" w14:textId="77777777" w:rsidR="00044EFC" w:rsidRPr="00ED3661" w:rsidRDefault="00044EFC" w:rsidP="00324B64">
            <w:pPr>
              <w:spacing w:line="300" w:lineRule="auto"/>
              <w:jc w:val="center"/>
            </w:pPr>
            <w:r w:rsidRPr="00ED3661">
              <w:t>3</w:t>
            </w:r>
          </w:p>
        </w:tc>
      </w:tr>
      <w:tr w:rsidR="00ED3661" w:rsidRPr="00ED3661" w14:paraId="20FF5294" w14:textId="77777777" w:rsidTr="00661AA3">
        <w:trPr>
          <w:trHeight w:val="340"/>
        </w:trPr>
        <w:tc>
          <w:tcPr>
            <w:tcW w:w="709" w:type="dxa"/>
            <w:tcBorders>
              <w:top w:val="nil"/>
              <w:left w:val="single" w:sz="4" w:space="0" w:color="000000"/>
              <w:bottom w:val="single" w:sz="4" w:space="0" w:color="000000"/>
              <w:right w:val="single" w:sz="4" w:space="0" w:color="000000"/>
            </w:tcBorders>
            <w:shd w:val="clear" w:color="000000" w:fill="FFFFFF"/>
            <w:vAlign w:val="center"/>
            <w:hideMark/>
          </w:tcPr>
          <w:p w14:paraId="3193BADC" w14:textId="77777777" w:rsidR="00044EFC" w:rsidRPr="00ED3661" w:rsidRDefault="00044EFC" w:rsidP="00324B64">
            <w:pPr>
              <w:spacing w:line="300" w:lineRule="auto"/>
              <w:jc w:val="center"/>
            </w:pPr>
            <w:r w:rsidRPr="00ED3661">
              <w:t>3</w:t>
            </w:r>
          </w:p>
        </w:tc>
        <w:tc>
          <w:tcPr>
            <w:tcW w:w="2552" w:type="dxa"/>
            <w:tcBorders>
              <w:top w:val="nil"/>
              <w:left w:val="nil"/>
              <w:bottom w:val="single" w:sz="4" w:space="0" w:color="000000"/>
              <w:right w:val="single" w:sz="4" w:space="0" w:color="000000"/>
            </w:tcBorders>
            <w:shd w:val="clear" w:color="000000" w:fill="FFFFFF"/>
            <w:vAlign w:val="center"/>
            <w:hideMark/>
          </w:tcPr>
          <w:p w14:paraId="0B746843" w14:textId="77777777" w:rsidR="00044EFC" w:rsidRPr="00ED3661" w:rsidRDefault="00044EFC" w:rsidP="00324B64">
            <w:pPr>
              <w:spacing w:line="300" w:lineRule="auto"/>
              <w:jc w:val="center"/>
            </w:pPr>
            <w:r w:rsidRPr="00ED3661">
              <w:t>5 hoặc 6</w:t>
            </w:r>
          </w:p>
        </w:tc>
        <w:tc>
          <w:tcPr>
            <w:tcW w:w="3543" w:type="dxa"/>
            <w:tcBorders>
              <w:top w:val="nil"/>
              <w:left w:val="nil"/>
              <w:bottom w:val="single" w:sz="4" w:space="0" w:color="000000"/>
              <w:right w:val="single" w:sz="4" w:space="0" w:color="000000"/>
            </w:tcBorders>
            <w:shd w:val="clear" w:color="000000" w:fill="FFFFFF"/>
            <w:vAlign w:val="center"/>
            <w:hideMark/>
          </w:tcPr>
          <w:p w14:paraId="0BD079C1" w14:textId="77777777" w:rsidR="00044EFC" w:rsidRPr="00ED3661" w:rsidRDefault="00044EFC" w:rsidP="00324B64">
            <w:pPr>
              <w:spacing w:line="300" w:lineRule="auto"/>
              <w:jc w:val="center"/>
            </w:pPr>
            <w:r w:rsidRPr="00ED3661">
              <w:t>70-114</w:t>
            </w:r>
          </w:p>
        </w:tc>
        <w:tc>
          <w:tcPr>
            <w:tcW w:w="2268" w:type="dxa"/>
            <w:tcBorders>
              <w:top w:val="nil"/>
              <w:left w:val="nil"/>
              <w:bottom w:val="single" w:sz="4" w:space="0" w:color="000000"/>
              <w:right w:val="single" w:sz="4" w:space="0" w:color="000000"/>
            </w:tcBorders>
            <w:shd w:val="clear" w:color="000000" w:fill="FFFFFF"/>
            <w:vAlign w:val="center"/>
            <w:hideMark/>
          </w:tcPr>
          <w:p w14:paraId="57DBA96B" w14:textId="77777777" w:rsidR="00044EFC" w:rsidRPr="00ED3661" w:rsidRDefault="00044EFC" w:rsidP="00324B64">
            <w:pPr>
              <w:spacing w:line="300" w:lineRule="auto"/>
              <w:jc w:val="center"/>
            </w:pPr>
            <w:r w:rsidRPr="00ED3661">
              <w:t>4</w:t>
            </w:r>
          </w:p>
        </w:tc>
      </w:tr>
      <w:tr w:rsidR="00ED3661" w:rsidRPr="00ED3661" w14:paraId="57FAE5EE" w14:textId="77777777" w:rsidTr="00661AA3">
        <w:trPr>
          <w:trHeight w:val="340"/>
        </w:trPr>
        <w:tc>
          <w:tcPr>
            <w:tcW w:w="709" w:type="dxa"/>
            <w:tcBorders>
              <w:top w:val="nil"/>
              <w:left w:val="single" w:sz="4" w:space="0" w:color="000000"/>
              <w:bottom w:val="single" w:sz="4" w:space="0" w:color="000000"/>
              <w:right w:val="single" w:sz="4" w:space="0" w:color="000000"/>
            </w:tcBorders>
            <w:shd w:val="clear" w:color="000000" w:fill="FFFFFF"/>
            <w:vAlign w:val="center"/>
            <w:hideMark/>
          </w:tcPr>
          <w:p w14:paraId="7E0FB009" w14:textId="77777777" w:rsidR="00044EFC" w:rsidRPr="00ED3661" w:rsidRDefault="00044EFC" w:rsidP="00324B64">
            <w:pPr>
              <w:spacing w:line="300" w:lineRule="auto"/>
              <w:jc w:val="center"/>
            </w:pPr>
            <w:r w:rsidRPr="00ED3661">
              <w:t>4</w:t>
            </w:r>
          </w:p>
        </w:tc>
        <w:tc>
          <w:tcPr>
            <w:tcW w:w="2552" w:type="dxa"/>
            <w:tcBorders>
              <w:top w:val="nil"/>
              <w:left w:val="nil"/>
              <w:bottom w:val="single" w:sz="4" w:space="0" w:color="000000"/>
              <w:right w:val="single" w:sz="4" w:space="0" w:color="000000"/>
            </w:tcBorders>
            <w:shd w:val="clear" w:color="000000" w:fill="FFFFFF"/>
            <w:vAlign w:val="center"/>
            <w:hideMark/>
          </w:tcPr>
          <w:p w14:paraId="3AE132EB" w14:textId="77777777" w:rsidR="00044EFC" w:rsidRPr="00ED3661" w:rsidRDefault="00044EFC" w:rsidP="00324B64">
            <w:pPr>
              <w:spacing w:line="300" w:lineRule="auto"/>
              <w:jc w:val="center"/>
            </w:pPr>
            <w:r w:rsidRPr="00ED3661">
              <w:t>&gt;=7</w:t>
            </w:r>
          </w:p>
        </w:tc>
        <w:tc>
          <w:tcPr>
            <w:tcW w:w="3543" w:type="dxa"/>
            <w:tcBorders>
              <w:top w:val="nil"/>
              <w:left w:val="nil"/>
              <w:bottom w:val="single" w:sz="4" w:space="0" w:color="000000"/>
              <w:right w:val="single" w:sz="4" w:space="0" w:color="000000"/>
            </w:tcBorders>
            <w:shd w:val="clear" w:color="000000" w:fill="FFFFFF"/>
            <w:vAlign w:val="center"/>
            <w:hideMark/>
          </w:tcPr>
          <w:p w14:paraId="6C6B3F8E" w14:textId="77777777" w:rsidR="00044EFC" w:rsidRPr="00ED3661" w:rsidRDefault="00044EFC" w:rsidP="00324B64">
            <w:pPr>
              <w:spacing w:line="300" w:lineRule="auto"/>
              <w:jc w:val="center"/>
            </w:pPr>
            <w:r w:rsidRPr="00ED3661">
              <w:t>&gt;=115</w:t>
            </w:r>
          </w:p>
        </w:tc>
        <w:tc>
          <w:tcPr>
            <w:tcW w:w="2268" w:type="dxa"/>
            <w:tcBorders>
              <w:top w:val="nil"/>
              <w:left w:val="nil"/>
              <w:bottom w:val="single" w:sz="4" w:space="0" w:color="000000"/>
              <w:right w:val="single" w:sz="4" w:space="0" w:color="000000"/>
            </w:tcBorders>
            <w:shd w:val="clear" w:color="000000" w:fill="FFFFFF"/>
            <w:vAlign w:val="center"/>
            <w:hideMark/>
          </w:tcPr>
          <w:p w14:paraId="697210C9" w14:textId="77777777" w:rsidR="00044EFC" w:rsidRPr="00ED3661" w:rsidRDefault="00044EFC" w:rsidP="00324B64">
            <w:pPr>
              <w:spacing w:line="300" w:lineRule="auto"/>
              <w:jc w:val="center"/>
            </w:pPr>
            <w:r w:rsidRPr="00ED3661">
              <w:t>5</w:t>
            </w:r>
          </w:p>
        </w:tc>
      </w:tr>
    </w:tbl>
    <w:p w14:paraId="4F53BF6A" w14:textId="77777777" w:rsidR="00044EFC" w:rsidRPr="00ED3661" w:rsidRDefault="00044EFC" w:rsidP="00324B64">
      <w:pPr>
        <w:spacing w:before="60" w:after="60" w:line="300" w:lineRule="auto"/>
        <w:ind w:firstLine="720"/>
        <w:jc w:val="both"/>
        <w:rPr>
          <w:sz w:val="26"/>
          <w:szCs w:val="26"/>
        </w:rPr>
      </w:pPr>
      <w:r w:rsidRPr="00ED3661">
        <w:rPr>
          <w:sz w:val="26"/>
          <w:szCs w:val="26"/>
        </w:rPr>
        <w:t xml:space="preserve">Trường hợp đặc biệt, do Hội đồng công nhận kết quả học tập và chuyển đổi tín chỉ đề xuất, </w:t>
      </w:r>
      <w:r w:rsidR="00E304DB" w:rsidRPr="00ED3661">
        <w:rPr>
          <w:sz w:val="26"/>
          <w:szCs w:val="26"/>
        </w:rPr>
        <w:t>Giám đốc</w:t>
      </w:r>
      <w:r w:rsidRPr="00ED3661">
        <w:rPr>
          <w:sz w:val="26"/>
          <w:szCs w:val="26"/>
        </w:rPr>
        <w:t xml:space="preserve"> quyết định phù hợp với Điều 3 quy định này.</w:t>
      </w:r>
    </w:p>
    <w:p w14:paraId="5AE32B2F" w14:textId="77777777" w:rsidR="00044EFC" w:rsidRPr="00ED3661" w:rsidRDefault="008D0651" w:rsidP="00324B64">
      <w:pPr>
        <w:spacing w:before="60" w:after="60" w:line="300" w:lineRule="auto"/>
        <w:ind w:firstLine="720"/>
        <w:jc w:val="both"/>
        <w:rPr>
          <w:sz w:val="26"/>
          <w:szCs w:val="26"/>
        </w:rPr>
      </w:pPr>
      <w:r w:rsidRPr="00ED3661">
        <w:rPr>
          <w:sz w:val="26"/>
          <w:szCs w:val="26"/>
        </w:rPr>
        <w:t xml:space="preserve">3.3. </w:t>
      </w:r>
      <w:r w:rsidR="00044EFC" w:rsidRPr="00ED3661">
        <w:rPr>
          <w:sz w:val="26"/>
          <w:szCs w:val="26"/>
        </w:rPr>
        <w:t>Quy đổi kết quả học tập</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1985"/>
        <w:gridCol w:w="1984"/>
        <w:gridCol w:w="1843"/>
        <w:gridCol w:w="1276"/>
        <w:gridCol w:w="1275"/>
      </w:tblGrid>
      <w:tr w:rsidR="00ED3661" w:rsidRPr="00ED3661" w14:paraId="266AF08F" w14:textId="77777777" w:rsidTr="00661AA3">
        <w:trPr>
          <w:trHeight w:val="584"/>
        </w:trPr>
        <w:tc>
          <w:tcPr>
            <w:tcW w:w="709" w:type="dxa"/>
            <w:vAlign w:val="center"/>
            <w:hideMark/>
          </w:tcPr>
          <w:p w14:paraId="57FC9692" w14:textId="77777777" w:rsidR="00044EFC" w:rsidRPr="00ED3661" w:rsidRDefault="00044EFC" w:rsidP="00324B64">
            <w:pPr>
              <w:jc w:val="center"/>
              <w:rPr>
                <w:b/>
              </w:rPr>
            </w:pPr>
            <w:bookmarkStart w:id="7" w:name="RANGE!A2:F10"/>
            <w:r w:rsidRPr="00ED3661">
              <w:rPr>
                <w:b/>
              </w:rPr>
              <w:t>TT</w:t>
            </w:r>
            <w:bookmarkEnd w:id="7"/>
          </w:p>
        </w:tc>
        <w:tc>
          <w:tcPr>
            <w:tcW w:w="1985" w:type="dxa"/>
            <w:vAlign w:val="center"/>
            <w:hideMark/>
          </w:tcPr>
          <w:p w14:paraId="1029397B" w14:textId="77777777" w:rsidR="00044EFC" w:rsidRPr="00ED3661" w:rsidRDefault="00044EFC" w:rsidP="00324B64">
            <w:pPr>
              <w:jc w:val="center"/>
              <w:rPr>
                <w:b/>
              </w:rPr>
            </w:pPr>
            <w:r w:rsidRPr="00ED3661">
              <w:rPr>
                <w:b/>
              </w:rPr>
              <w:t>Thang điểm 10</w:t>
            </w:r>
          </w:p>
        </w:tc>
        <w:tc>
          <w:tcPr>
            <w:tcW w:w="1984" w:type="dxa"/>
            <w:vAlign w:val="center"/>
            <w:hideMark/>
          </w:tcPr>
          <w:p w14:paraId="188EE061" w14:textId="77777777" w:rsidR="00044EFC" w:rsidRPr="00ED3661" w:rsidRDefault="00044EFC" w:rsidP="00324B64">
            <w:pPr>
              <w:jc w:val="center"/>
              <w:rPr>
                <w:b/>
              </w:rPr>
            </w:pPr>
            <w:r w:rsidRPr="00ED3661">
              <w:rPr>
                <w:b/>
              </w:rPr>
              <w:t>Thang điểm chữ</w:t>
            </w:r>
          </w:p>
        </w:tc>
        <w:tc>
          <w:tcPr>
            <w:tcW w:w="1843" w:type="dxa"/>
            <w:vAlign w:val="center"/>
            <w:hideMark/>
          </w:tcPr>
          <w:p w14:paraId="3C42A1A9" w14:textId="77777777" w:rsidR="00044EFC" w:rsidRPr="00ED3661" w:rsidRDefault="00044EFC" w:rsidP="00324B64">
            <w:pPr>
              <w:jc w:val="center"/>
              <w:rPr>
                <w:b/>
              </w:rPr>
            </w:pPr>
            <w:r w:rsidRPr="00ED3661">
              <w:rPr>
                <w:b/>
              </w:rPr>
              <w:t>Thang điểm 4</w:t>
            </w:r>
          </w:p>
        </w:tc>
        <w:tc>
          <w:tcPr>
            <w:tcW w:w="2551" w:type="dxa"/>
            <w:gridSpan w:val="2"/>
            <w:vAlign w:val="center"/>
            <w:hideMark/>
          </w:tcPr>
          <w:p w14:paraId="6340A19D" w14:textId="77777777" w:rsidR="00044EFC" w:rsidRPr="00ED3661" w:rsidRDefault="00044EFC" w:rsidP="00324B64">
            <w:pPr>
              <w:jc w:val="center"/>
              <w:rPr>
                <w:b/>
              </w:rPr>
            </w:pPr>
            <w:r w:rsidRPr="00ED3661">
              <w:rPr>
                <w:b/>
              </w:rPr>
              <w:t xml:space="preserve">Đổi từ thang điểm </w:t>
            </w:r>
          </w:p>
          <w:p w14:paraId="41850057" w14:textId="77777777" w:rsidR="00044EFC" w:rsidRPr="00ED3661" w:rsidRDefault="00044EFC" w:rsidP="00324B64">
            <w:pPr>
              <w:jc w:val="center"/>
              <w:rPr>
                <w:b/>
              </w:rPr>
            </w:pPr>
            <w:r w:rsidRPr="00ED3661">
              <w:rPr>
                <w:b/>
              </w:rPr>
              <w:t>chữ sang thang 10</w:t>
            </w:r>
          </w:p>
        </w:tc>
      </w:tr>
      <w:tr w:rsidR="00ED3661" w:rsidRPr="00ED3661" w14:paraId="479C394D" w14:textId="77777777" w:rsidTr="00661AA3">
        <w:trPr>
          <w:trHeight w:val="341"/>
        </w:trPr>
        <w:tc>
          <w:tcPr>
            <w:tcW w:w="709" w:type="dxa"/>
            <w:hideMark/>
          </w:tcPr>
          <w:p w14:paraId="6F9B6774" w14:textId="77777777" w:rsidR="00044EFC" w:rsidRPr="00ED3661" w:rsidRDefault="00044EFC" w:rsidP="00324B64">
            <w:pPr>
              <w:spacing w:after="120"/>
              <w:jc w:val="center"/>
            </w:pPr>
            <w:r w:rsidRPr="00ED3661">
              <w:t>1</w:t>
            </w:r>
          </w:p>
        </w:tc>
        <w:tc>
          <w:tcPr>
            <w:tcW w:w="1985" w:type="dxa"/>
            <w:hideMark/>
          </w:tcPr>
          <w:p w14:paraId="37DCAE40" w14:textId="77777777" w:rsidR="00044EFC" w:rsidRPr="00ED3661" w:rsidRDefault="00044EFC" w:rsidP="00324B64">
            <w:pPr>
              <w:spacing w:after="120"/>
              <w:jc w:val="center"/>
            </w:pPr>
            <w:r w:rsidRPr="00ED3661">
              <w:t>Từ 9,0 đến 10</w:t>
            </w:r>
          </w:p>
        </w:tc>
        <w:tc>
          <w:tcPr>
            <w:tcW w:w="1984" w:type="dxa"/>
            <w:hideMark/>
          </w:tcPr>
          <w:p w14:paraId="28159050" w14:textId="77777777" w:rsidR="00044EFC" w:rsidRPr="00ED3661" w:rsidRDefault="00044EFC" w:rsidP="00324B64">
            <w:pPr>
              <w:spacing w:after="120"/>
              <w:jc w:val="center"/>
            </w:pPr>
            <w:r w:rsidRPr="00ED3661">
              <w:t>A+</w:t>
            </w:r>
          </w:p>
        </w:tc>
        <w:tc>
          <w:tcPr>
            <w:tcW w:w="1843" w:type="dxa"/>
            <w:hideMark/>
          </w:tcPr>
          <w:p w14:paraId="5E4E1657" w14:textId="77777777" w:rsidR="00044EFC" w:rsidRPr="00ED3661" w:rsidRDefault="00044EFC" w:rsidP="00324B64">
            <w:pPr>
              <w:spacing w:after="120"/>
              <w:jc w:val="center"/>
            </w:pPr>
            <w:r w:rsidRPr="00ED3661">
              <w:t>4,0</w:t>
            </w:r>
          </w:p>
        </w:tc>
        <w:tc>
          <w:tcPr>
            <w:tcW w:w="1276" w:type="dxa"/>
            <w:noWrap/>
            <w:hideMark/>
          </w:tcPr>
          <w:p w14:paraId="74BBFA2B" w14:textId="77777777" w:rsidR="00044EFC" w:rsidRPr="00ED3661" w:rsidRDefault="00044EFC" w:rsidP="00324B64">
            <w:pPr>
              <w:spacing w:after="120"/>
              <w:jc w:val="center"/>
            </w:pPr>
            <w:r w:rsidRPr="00ED3661">
              <w:t>9.5</w:t>
            </w:r>
          </w:p>
        </w:tc>
        <w:tc>
          <w:tcPr>
            <w:tcW w:w="1275" w:type="dxa"/>
            <w:vMerge w:val="restart"/>
            <w:noWrap/>
            <w:vAlign w:val="center"/>
            <w:hideMark/>
          </w:tcPr>
          <w:p w14:paraId="6A793968" w14:textId="77777777" w:rsidR="00044EFC" w:rsidRPr="00ED3661" w:rsidRDefault="00044EFC" w:rsidP="00324B64">
            <w:pPr>
              <w:spacing w:after="120"/>
              <w:jc w:val="center"/>
            </w:pPr>
            <w:r w:rsidRPr="00ED3661">
              <w:t>9.3</w:t>
            </w:r>
          </w:p>
        </w:tc>
      </w:tr>
      <w:tr w:rsidR="00ED3661" w:rsidRPr="00ED3661" w14:paraId="1C72AE3A" w14:textId="77777777" w:rsidTr="00661AA3">
        <w:trPr>
          <w:trHeight w:val="341"/>
        </w:trPr>
        <w:tc>
          <w:tcPr>
            <w:tcW w:w="709" w:type="dxa"/>
            <w:hideMark/>
          </w:tcPr>
          <w:p w14:paraId="4F4F15BD" w14:textId="77777777" w:rsidR="00044EFC" w:rsidRPr="00ED3661" w:rsidRDefault="00044EFC" w:rsidP="00324B64">
            <w:pPr>
              <w:spacing w:after="120"/>
              <w:jc w:val="center"/>
            </w:pPr>
            <w:r w:rsidRPr="00ED3661">
              <w:t>2</w:t>
            </w:r>
          </w:p>
        </w:tc>
        <w:tc>
          <w:tcPr>
            <w:tcW w:w="1985" w:type="dxa"/>
            <w:hideMark/>
          </w:tcPr>
          <w:p w14:paraId="2801DA8A" w14:textId="77777777" w:rsidR="00044EFC" w:rsidRPr="00ED3661" w:rsidRDefault="00044EFC" w:rsidP="00324B64">
            <w:pPr>
              <w:spacing w:after="120"/>
              <w:jc w:val="center"/>
            </w:pPr>
            <w:r w:rsidRPr="00ED3661">
              <w:t>Từ 8,5 đến 8,9</w:t>
            </w:r>
          </w:p>
        </w:tc>
        <w:tc>
          <w:tcPr>
            <w:tcW w:w="1984" w:type="dxa"/>
            <w:hideMark/>
          </w:tcPr>
          <w:p w14:paraId="6A29A2AB" w14:textId="77777777" w:rsidR="00044EFC" w:rsidRPr="00ED3661" w:rsidRDefault="00044EFC" w:rsidP="00324B64">
            <w:pPr>
              <w:spacing w:after="120"/>
              <w:jc w:val="center"/>
            </w:pPr>
            <w:r w:rsidRPr="00ED3661">
              <w:t>A</w:t>
            </w:r>
          </w:p>
        </w:tc>
        <w:tc>
          <w:tcPr>
            <w:tcW w:w="1843" w:type="dxa"/>
            <w:hideMark/>
          </w:tcPr>
          <w:p w14:paraId="5A525F59" w14:textId="77777777" w:rsidR="00044EFC" w:rsidRPr="00ED3661" w:rsidRDefault="00044EFC" w:rsidP="00324B64">
            <w:pPr>
              <w:spacing w:after="120"/>
              <w:jc w:val="center"/>
            </w:pPr>
            <w:r w:rsidRPr="00ED3661">
              <w:t>4,0</w:t>
            </w:r>
          </w:p>
        </w:tc>
        <w:tc>
          <w:tcPr>
            <w:tcW w:w="1276" w:type="dxa"/>
            <w:noWrap/>
            <w:hideMark/>
          </w:tcPr>
          <w:p w14:paraId="2520C262" w14:textId="77777777" w:rsidR="00044EFC" w:rsidRPr="00ED3661" w:rsidRDefault="00044EFC" w:rsidP="00324B64">
            <w:pPr>
              <w:spacing w:after="120"/>
              <w:jc w:val="center"/>
            </w:pPr>
            <w:r w:rsidRPr="00ED3661">
              <w:t>8.7</w:t>
            </w:r>
          </w:p>
        </w:tc>
        <w:tc>
          <w:tcPr>
            <w:tcW w:w="1275" w:type="dxa"/>
            <w:vMerge/>
            <w:vAlign w:val="center"/>
            <w:hideMark/>
          </w:tcPr>
          <w:p w14:paraId="74CDF666" w14:textId="77777777" w:rsidR="00044EFC" w:rsidRPr="00ED3661" w:rsidRDefault="00044EFC" w:rsidP="00324B64">
            <w:pPr>
              <w:spacing w:after="120"/>
              <w:jc w:val="center"/>
            </w:pPr>
          </w:p>
        </w:tc>
      </w:tr>
      <w:tr w:rsidR="00ED3661" w:rsidRPr="00ED3661" w14:paraId="0BF365E0" w14:textId="77777777" w:rsidTr="00661AA3">
        <w:trPr>
          <w:trHeight w:val="341"/>
        </w:trPr>
        <w:tc>
          <w:tcPr>
            <w:tcW w:w="709" w:type="dxa"/>
            <w:hideMark/>
          </w:tcPr>
          <w:p w14:paraId="7692B49E" w14:textId="77777777" w:rsidR="00044EFC" w:rsidRPr="00ED3661" w:rsidRDefault="00044EFC" w:rsidP="00324B64">
            <w:pPr>
              <w:spacing w:after="120"/>
              <w:jc w:val="center"/>
            </w:pPr>
            <w:r w:rsidRPr="00ED3661">
              <w:t>3</w:t>
            </w:r>
          </w:p>
        </w:tc>
        <w:tc>
          <w:tcPr>
            <w:tcW w:w="1985" w:type="dxa"/>
            <w:hideMark/>
          </w:tcPr>
          <w:p w14:paraId="75281186" w14:textId="77777777" w:rsidR="00044EFC" w:rsidRPr="00ED3661" w:rsidRDefault="00044EFC" w:rsidP="00324B64">
            <w:pPr>
              <w:spacing w:after="120"/>
              <w:jc w:val="center"/>
            </w:pPr>
            <w:r w:rsidRPr="00ED3661">
              <w:t>Từ 8,0 đến 8,4</w:t>
            </w:r>
          </w:p>
        </w:tc>
        <w:tc>
          <w:tcPr>
            <w:tcW w:w="1984" w:type="dxa"/>
            <w:hideMark/>
          </w:tcPr>
          <w:p w14:paraId="1D3532C0" w14:textId="77777777" w:rsidR="00044EFC" w:rsidRPr="00ED3661" w:rsidRDefault="00044EFC" w:rsidP="00324B64">
            <w:pPr>
              <w:spacing w:after="120"/>
              <w:jc w:val="center"/>
            </w:pPr>
            <w:r w:rsidRPr="00ED3661">
              <w:t>B+</w:t>
            </w:r>
          </w:p>
        </w:tc>
        <w:tc>
          <w:tcPr>
            <w:tcW w:w="1843" w:type="dxa"/>
            <w:hideMark/>
          </w:tcPr>
          <w:p w14:paraId="1CE8A6FA" w14:textId="77777777" w:rsidR="00044EFC" w:rsidRPr="00ED3661" w:rsidRDefault="00044EFC" w:rsidP="00324B64">
            <w:pPr>
              <w:spacing w:after="120"/>
              <w:jc w:val="center"/>
            </w:pPr>
            <w:r w:rsidRPr="00ED3661">
              <w:t>3,5</w:t>
            </w:r>
          </w:p>
        </w:tc>
        <w:tc>
          <w:tcPr>
            <w:tcW w:w="1276" w:type="dxa"/>
            <w:noWrap/>
            <w:hideMark/>
          </w:tcPr>
          <w:p w14:paraId="245A7347" w14:textId="77777777" w:rsidR="00044EFC" w:rsidRPr="00ED3661" w:rsidRDefault="00044EFC" w:rsidP="00324B64">
            <w:pPr>
              <w:spacing w:after="120"/>
              <w:jc w:val="center"/>
            </w:pPr>
            <w:r w:rsidRPr="00ED3661">
              <w:t>8.2</w:t>
            </w:r>
          </w:p>
        </w:tc>
        <w:tc>
          <w:tcPr>
            <w:tcW w:w="1275" w:type="dxa"/>
            <w:vMerge w:val="restart"/>
            <w:noWrap/>
            <w:vAlign w:val="center"/>
            <w:hideMark/>
          </w:tcPr>
          <w:p w14:paraId="3D0535F2" w14:textId="77777777" w:rsidR="00044EFC" w:rsidRPr="00ED3661" w:rsidRDefault="00044EFC" w:rsidP="00324B64">
            <w:pPr>
              <w:spacing w:after="120"/>
              <w:jc w:val="center"/>
            </w:pPr>
            <w:r w:rsidRPr="00ED3661">
              <w:t>7.7</w:t>
            </w:r>
          </w:p>
        </w:tc>
      </w:tr>
      <w:tr w:rsidR="00ED3661" w:rsidRPr="00ED3661" w14:paraId="1375ADF0" w14:textId="77777777" w:rsidTr="00661AA3">
        <w:trPr>
          <w:trHeight w:val="341"/>
        </w:trPr>
        <w:tc>
          <w:tcPr>
            <w:tcW w:w="709" w:type="dxa"/>
            <w:hideMark/>
          </w:tcPr>
          <w:p w14:paraId="1397F781" w14:textId="77777777" w:rsidR="00044EFC" w:rsidRPr="00ED3661" w:rsidRDefault="00044EFC" w:rsidP="00324B64">
            <w:pPr>
              <w:spacing w:after="120"/>
              <w:jc w:val="center"/>
            </w:pPr>
            <w:r w:rsidRPr="00ED3661">
              <w:t>4</w:t>
            </w:r>
          </w:p>
        </w:tc>
        <w:tc>
          <w:tcPr>
            <w:tcW w:w="1985" w:type="dxa"/>
            <w:hideMark/>
          </w:tcPr>
          <w:p w14:paraId="47FEBB06" w14:textId="77777777" w:rsidR="00044EFC" w:rsidRPr="00ED3661" w:rsidRDefault="00044EFC" w:rsidP="00324B64">
            <w:pPr>
              <w:spacing w:after="120"/>
              <w:jc w:val="center"/>
            </w:pPr>
            <w:r w:rsidRPr="00ED3661">
              <w:t>Từ 7,0 đến 7,9</w:t>
            </w:r>
          </w:p>
        </w:tc>
        <w:tc>
          <w:tcPr>
            <w:tcW w:w="1984" w:type="dxa"/>
            <w:hideMark/>
          </w:tcPr>
          <w:p w14:paraId="1259A0A3" w14:textId="77777777" w:rsidR="00044EFC" w:rsidRPr="00ED3661" w:rsidRDefault="00044EFC" w:rsidP="00324B64">
            <w:pPr>
              <w:spacing w:after="120"/>
              <w:jc w:val="center"/>
            </w:pPr>
            <w:r w:rsidRPr="00ED3661">
              <w:t>B</w:t>
            </w:r>
          </w:p>
        </w:tc>
        <w:tc>
          <w:tcPr>
            <w:tcW w:w="1843" w:type="dxa"/>
            <w:hideMark/>
          </w:tcPr>
          <w:p w14:paraId="13743D52" w14:textId="77777777" w:rsidR="00044EFC" w:rsidRPr="00ED3661" w:rsidRDefault="00044EFC" w:rsidP="00324B64">
            <w:pPr>
              <w:spacing w:after="120"/>
              <w:jc w:val="center"/>
            </w:pPr>
            <w:r w:rsidRPr="00ED3661">
              <w:t>3,0</w:t>
            </w:r>
          </w:p>
        </w:tc>
        <w:tc>
          <w:tcPr>
            <w:tcW w:w="1276" w:type="dxa"/>
            <w:noWrap/>
            <w:hideMark/>
          </w:tcPr>
          <w:p w14:paraId="6D613DCA" w14:textId="77777777" w:rsidR="00044EFC" w:rsidRPr="00ED3661" w:rsidRDefault="00044EFC" w:rsidP="00324B64">
            <w:pPr>
              <w:spacing w:after="120"/>
              <w:jc w:val="center"/>
            </w:pPr>
            <w:r w:rsidRPr="00ED3661">
              <w:t>7.5</w:t>
            </w:r>
          </w:p>
        </w:tc>
        <w:tc>
          <w:tcPr>
            <w:tcW w:w="1275" w:type="dxa"/>
            <w:vMerge/>
            <w:vAlign w:val="center"/>
            <w:hideMark/>
          </w:tcPr>
          <w:p w14:paraId="468C67C4" w14:textId="77777777" w:rsidR="00044EFC" w:rsidRPr="00ED3661" w:rsidRDefault="00044EFC" w:rsidP="00324B64">
            <w:pPr>
              <w:spacing w:after="120"/>
              <w:jc w:val="center"/>
            </w:pPr>
          </w:p>
        </w:tc>
      </w:tr>
      <w:tr w:rsidR="00ED3661" w:rsidRPr="00ED3661" w14:paraId="3CCB3129" w14:textId="77777777" w:rsidTr="00661AA3">
        <w:trPr>
          <w:trHeight w:val="341"/>
        </w:trPr>
        <w:tc>
          <w:tcPr>
            <w:tcW w:w="709" w:type="dxa"/>
            <w:hideMark/>
          </w:tcPr>
          <w:p w14:paraId="249E7A99" w14:textId="77777777" w:rsidR="00044EFC" w:rsidRPr="00ED3661" w:rsidRDefault="00044EFC" w:rsidP="00324B64">
            <w:pPr>
              <w:spacing w:after="120"/>
              <w:jc w:val="center"/>
            </w:pPr>
            <w:r w:rsidRPr="00ED3661">
              <w:t>5</w:t>
            </w:r>
          </w:p>
        </w:tc>
        <w:tc>
          <w:tcPr>
            <w:tcW w:w="1985" w:type="dxa"/>
            <w:hideMark/>
          </w:tcPr>
          <w:p w14:paraId="6ED21213" w14:textId="77777777" w:rsidR="00044EFC" w:rsidRPr="00ED3661" w:rsidRDefault="00044EFC" w:rsidP="00324B64">
            <w:pPr>
              <w:spacing w:after="120"/>
              <w:jc w:val="center"/>
            </w:pPr>
            <w:r w:rsidRPr="00ED3661">
              <w:t>Từ 6,5 đến 6,9</w:t>
            </w:r>
          </w:p>
        </w:tc>
        <w:tc>
          <w:tcPr>
            <w:tcW w:w="1984" w:type="dxa"/>
            <w:hideMark/>
          </w:tcPr>
          <w:p w14:paraId="0C0C6295" w14:textId="77777777" w:rsidR="00044EFC" w:rsidRPr="00ED3661" w:rsidRDefault="00044EFC" w:rsidP="00324B64">
            <w:pPr>
              <w:spacing w:after="120"/>
              <w:jc w:val="center"/>
            </w:pPr>
            <w:r w:rsidRPr="00ED3661">
              <w:t>C+</w:t>
            </w:r>
          </w:p>
        </w:tc>
        <w:tc>
          <w:tcPr>
            <w:tcW w:w="1843" w:type="dxa"/>
            <w:hideMark/>
          </w:tcPr>
          <w:p w14:paraId="522EB563" w14:textId="77777777" w:rsidR="00044EFC" w:rsidRPr="00ED3661" w:rsidRDefault="00044EFC" w:rsidP="00324B64">
            <w:pPr>
              <w:spacing w:after="120"/>
              <w:jc w:val="center"/>
            </w:pPr>
            <w:r w:rsidRPr="00ED3661">
              <w:t>2,5</w:t>
            </w:r>
          </w:p>
        </w:tc>
        <w:tc>
          <w:tcPr>
            <w:tcW w:w="1276" w:type="dxa"/>
            <w:noWrap/>
            <w:hideMark/>
          </w:tcPr>
          <w:p w14:paraId="64F166D6" w14:textId="77777777" w:rsidR="00044EFC" w:rsidRPr="00ED3661" w:rsidRDefault="00044EFC" w:rsidP="00324B64">
            <w:pPr>
              <w:spacing w:after="120"/>
              <w:jc w:val="center"/>
            </w:pPr>
            <w:r w:rsidRPr="00ED3661">
              <w:t>6.7</w:t>
            </w:r>
          </w:p>
        </w:tc>
        <w:tc>
          <w:tcPr>
            <w:tcW w:w="1275" w:type="dxa"/>
            <w:vMerge w:val="restart"/>
            <w:noWrap/>
            <w:vAlign w:val="center"/>
            <w:hideMark/>
          </w:tcPr>
          <w:p w14:paraId="1C0311B6" w14:textId="77777777" w:rsidR="00044EFC" w:rsidRPr="00ED3661" w:rsidRDefault="00044EFC" w:rsidP="00324B64">
            <w:pPr>
              <w:spacing w:after="120"/>
              <w:jc w:val="center"/>
            </w:pPr>
            <w:r w:rsidRPr="00ED3661">
              <w:t>6.2</w:t>
            </w:r>
          </w:p>
        </w:tc>
      </w:tr>
      <w:tr w:rsidR="00ED3661" w:rsidRPr="00ED3661" w14:paraId="03257E09" w14:textId="77777777" w:rsidTr="00661AA3">
        <w:trPr>
          <w:trHeight w:val="341"/>
        </w:trPr>
        <w:tc>
          <w:tcPr>
            <w:tcW w:w="709" w:type="dxa"/>
            <w:hideMark/>
          </w:tcPr>
          <w:p w14:paraId="5A29B4A8" w14:textId="77777777" w:rsidR="00044EFC" w:rsidRPr="00ED3661" w:rsidRDefault="00044EFC" w:rsidP="00324B64">
            <w:pPr>
              <w:spacing w:after="120"/>
              <w:jc w:val="center"/>
            </w:pPr>
            <w:r w:rsidRPr="00ED3661">
              <w:t>6</w:t>
            </w:r>
          </w:p>
        </w:tc>
        <w:tc>
          <w:tcPr>
            <w:tcW w:w="1985" w:type="dxa"/>
            <w:hideMark/>
          </w:tcPr>
          <w:p w14:paraId="0D0464CE" w14:textId="77777777" w:rsidR="00044EFC" w:rsidRPr="00ED3661" w:rsidRDefault="00044EFC" w:rsidP="00324B64">
            <w:pPr>
              <w:spacing w:after="120"/>
              <w:jc w:val="center"/>
            </w:pPr>
            <w:r w:rsidRPr="00ED3661">
              <w:t>Từ 5,5 đến 6,4</w:t>
            </w:r>
          </w:p>
        </w:tc>
        <w:tc>
          <w:tcPr>
            <w:tcW w:w="1984" w:type="dxa"/>
            <w:hideMark/>
          </w:tcPr>
          <w:p w14:paraId="7C9BE928" w14:textId="77777777" w:rsidR="00044EFC" w:rsidRPr="00ED3661" w:rsidRDefault="00044EFC" w:rsidP="00324B64">
            <w:pPr>
              <w:spacing w:after="120"/>
              <w:jc w:val="center"/>
            </w:pPr>
            <w:r w:rsidRPr="00ED3661">
              <w:t>C</w:t>
            </w:r>
          </w:p>
        </w:tc>
        <w:tc>
          <w:tcPr>
            <w:tcW w:w="1843" w:type="dxa"/>
            <w:hideMark/>
          </w:tcPr>
          <w:p w14:paraId="044C97D3" w14:textId="77777777" w:rsidR="00044EFC" w:rsidRPr="00ED3661" w:rsidRDefault="00044EFC" w:rsidP="00324B64">
            <w:pPr>
              <w:spacing w:after="120"/>
              <w:jc w:val="center"/>
            </w:pPr>
            <w:r w:rsidRPr="00ED3661">
              <w:t>2,0</w:t>
            </w:r>
          </w:p>
        </w:tc>
        <w:tc>
          <w:tcPr>
            <w:tcW w:w="1276" w:type="dxa"/>
            <w:noWrap/>
            <w:hideMark/>
          </w:tcPr>
          <w:p w14:paraId="09692989" w14:textId="77777777" w:rsidR="00044EFC" w:rsidRPr="00ED3661" w:rsidRDefault="00044EFC" w:rsidP="00324B64">
            <w:pPr>
              <w:spacing w:after="120"/>
              <w:jc w:val="center"/>
            </w:pPr>
            <w:r w:rsidRPr="00ED3661">
              <w:t>6.0</w:t>
            </w:r>
          </w:p>
        </w:tc>
        <w:tc>
          <w:tcPr>
            <w:tcW w:w="1275" w:type="dxa"/>
            <w:vMerge/>
            <w:vAlign w:val="center"/>
            <w:hideMark/>
          </w:tcPr>
          <w:p w14:paraId="226B22DF" w14:textId="77777777" w:rsidR="00044EFC" w:rsidRPr="00ED3661" w:rsidRDefault="00044EFC" w:rsidP="00324B64">
            <w:pPr>
              <w:spacing w:after="120"/>
              <w:jc w:val="center"/>
            </w:pPr>
          </w:p>
        </w:tc>
      </w:tr>
      <w:tr w:rsidR="00ED3661" w:rsidRPr="00ED3661" w14:paraId="151BE541" w14:textId="77777777" w:rsidTr="00661AA3">
        <w:trPr>
          <w:trHeight w:val="259"/>
        </w:trPr>
        <w:tc>
          <w:tcPr>
            <w:tcW w:w="709" w:type="dxa"/>
            <w:hideMark/>
          </w:tcPr>
          <w:p w14:paraId="5060DB83" w14:textId="77777777" w:rsidR="00044EFC" w:rsidRPr="00ED3661" w:rsidRDefault="00044EFC" w:rsidP="00324B64">
            <w:pPr>
              <w:spacing w:after="120"/>
              <w:jc w:val="center"/>
            </w:pPr>
            <w:r w:rsidRPr="00ED3661">
              <w:t>7</w:t>
            </w:r>
          </w:p>
        </w:tc>
        <w:tc>
          <w:tcPr>
            <w:tcW w:w="1985" w:type="dxa"/>
            <w:hideMark/>
          </w:tcPr>
          <w:p w14:paraId="2ED20BEE" w14:textId="77777777" w:rsidR="00044EFC" w:rsidRPr="00ED3661" w:rsidRDefault="00044EFC" w:rsidP="00324B64">
            <w:pPr>
              <w:spacing w:after="120"/>
              <w:jc w:val="center"/>
            </w:pPr>
            <w:r w:rsidRPr="00ED3661">
              <w:t>Từ 5,0 đến 5,4</w:t>
            </w:r>
          </w:p>
        </w:tc>
        <w:tc>
          <w:tcPr>
            <w:tcW w:w="1984" w:type="dxa"/>
            <w:hideMark/>
          </w:tcPr>
          <w:p w14:paraId="4B20840D" w14:textId="77777777" w:rsidR="00044EFC" w:rsidRPr="00ED3661" w:rsidRDefault="00044EFC" w:rsidP="00324B64">
            <w:pPr>
              <w:spacing w:after="120"/>
              <w:jc w:val="center"/>
            </w:pPr>
            <w:r w:rsidRPr="00ED3661">
              <w:t>D+</w:t>
            </w:r>
          </w:p>
        </w:tc>
        <w:tc>
          <w:tcPr>
            <w:tcW w:w="1843" w:type="dxa"/>
            <w:hideMark/>
          </w:tcPr>
          <w:p w14:paraId="3976B15A" w14:textId="77777777" w:rsidR="00044EFC" w:rsidRPr="00ED3661" w:rsidRDefault="00044EFC" w:rsidP="00324B64">
            <w:pPr>
              <w:spacing w:after="120"/>
              <w:jc w:val="center"/>
            </w:pPr>
            <w:r w:rsidRPr="00ED3661">
              <w:t>1,5</w:t>
            </w:r>
          </w:p>
        </w:tc>
        <w:tc>
          <w:tcPr>
            <w:tcW w:w="1276" w:type="dxa"/>
            <w:noWrap/>
            <w:hideMark/>
          </w:tcPr>
          <w:p w14:paraId="197EA03D" w14:textId="77777777" w:rsidR="00044EFC" w:rsidRPr="00ED3661" w:rsidRDefault="00044EFC" w:rsidP="00324B64">
            <w:pPr>
              <w:spacing w:after="120"/>
              <w:jc w:val="center"/>
            </w:pPr>
            <w:r w:rsidRPr="00ED3661">
              <w:t>5.2</w:t>
            </w:r>
          </w:p>
        </w:tc>
        <w:tc>
          <w:tcPr>
            <w:tcW w:w="1275" w:type="dxa"/>
            <w:vMerge w:val="restart"/>
            <w:noWrap/>
            <w:vAlign w:val="center"/>
            <w:hideMark/>
          </w:tcPr>
          <w:p w14:paraId="29D61622" w14:textId="77777777" w:rsidR="00044EFC" w:rsidRPr="00ED3661" w:rsidRDefault="00044EFC" w:rsidP="00324B64">
            <w:pPr>
              <w:spacing w:after="120"/>
              <w:jc w:val="center"/>
            </w:pPr>
            <w:r w:rsidRPr="00ED3661">
              <w:t>5.0</w:t>
            </w:r>
          </w:p>
        </w:tc>
      </w:tr>
      <w:tr w:rsidR="00ED3661" w:rsidRPr="00ED3661" w14:paraId="452FCB8B" w14:textId="77777777" w:rsidTr="00661AA3">
        <w:trPr>
          <w:trHeight w:val="259"/>
        </w:trPr>
        <w:tc>
          <w:tcPr>
            <w:tcW w:w="709" w:type="dxa"/>
            <w:hideMark/>
          </w:tcPr>
          <w:p w14:paraId="6A36AC5A" w14:textId="77777777" w:rsidR="00044EFC" w:rsidRPr="00ED3661" w:rsidRDefault="00044EFC" w:rsidP="00324B64">
            <w:pPr>
              <w:spacing w:after="120"/>
              <w:jc w:val="center"/>
            </w:pPr>
            <w:r w:rsidRPr="00ED3661">
              <w:t>8</w:t>
            </w:r>
          </w:p>
        </w:tc>
        <w:tc>
          <w:tcPr>
            <w:tcW w:w="1985" w:type="dxa"/>
            <w:hideMark/>
          </w:tcPr>
          <w:p w14:paraId="4E7EEC4F" w14:textId="77777777" w:rsidR="00044EFC" w:rsidRPr="00ED3661" w:rsidRDefault="00044EFC" w:rsidP="00324B64">
            <w:pPr>
              <w:spacing w:after="120"/>
              <w:jc w:val="center"/>
            </w:pPr>
            <w:r w:rsidRPr="00ED3661">
              <w:t>Từ 4,5 đến 4,9</w:t>
            </w:r>
          </w:p>
        </w:tc>
        <w:tc>
          <w:tcPr>
            <w:tcW w:w="1984" w:type="dxa"/>
            <w:hideMark/>
          </w:tcPr>
          <w:p w14:paraId="763C76F3" w14:textId="77777777" w:rsidR="00044EFC" w:rsidRPr="00ED3661" w:rsidRDefault="00044EFC" w:rsidP="00324B64">
            <w:pPr>
              <w:spacing w:after="120"/>
              <w:jc w:val="center"/>
            </w:pPr>
            <w:r w:rsidRPr="00ED3661">
              <w:t>D</w:t>
            </w:r>
          </w:p>
        </w:tc>
        <w:tc>
          <w:tcPr>
            <w:tcW w:w="1843" w:type="dxa"/>
            <w:hideMark/>
          </w:tcPr>
          <w:p w14:paraId="08AC49D5" w14:textId="77777777" w:rsidR="00044EFC" w:rsidRPr="00ED3661" w:rsidRDefault="00044EFC" w:rsidP="00324B64">
            <w:pPr>
              <w:spacing w:after="120"/>
              <w:jc w:val="center"/>
            </w:pPr>
            <w:r w:rsidRPr="00ED3661">
              <w:t>1,0</w:t>
            </w:r>
          </w:p>
        </w:tc>
        <w:tc>
          <w:tcPr>
            <w:tcW w:w="1276" w:type="dxa"/>
            <w:noWrap/>
            <w:hideMark/>
          </w:tcPr>
          <w:p w14:paraId="5499261A" w14:textId="77777777" w:rsidR="00044EFC" w:rsidRPr="00ED3661" w:rsidRDefault="00044EFC" w:rsidP="00324B64">
            <w:pPr>
              <w:spacing w:after="120"/>
              <w:jc w:val="center"/>
            </w:pPr>
            <w:r w:rsidRPr="00ED3661">
              <w:t>4.7</w:t>
            </w:r>
          </w:p>
        </w:tc>
        <w:tc>
          <w:tcPr>
            <w:tcW w:w="1275" w:type="dxa"/>
            <w:vMerge/>
            <w:hideMark/>
          </w:tcPr>
          <w:p w14:paraId="1257965B" w14:textId="77777777" w:rsidR="00044EFC" w:rsidRPr="00ED3661" w:rsidRDefault="00044EFC" w:rsidP="00324B64">
            <w:pPr>
              <w:spacing w:after="120"/>
              <w:jc w:val="center"/>
            </w:pPr>
          </w:p>
        </w:tc>
      </w:tr>
    </w:tbl>
    <w:p w14:paraId="55A06CF6" w14:textId="77777777" w:rsidR="00044EFC" w:rsidRPr="00ED3661" w:rsidRDefault="00BF550B" w:rsidP="00324B64">
      <w:pPr>
        <w:spacing w:before="60" w:after="60" w:line="300" w:lineRule="auto"/>
        <w:ind w:firstLine="720"/>
        <w:jc w:val="both"/>
        <w:rPr>
          <w:sz w:val="26"/>
          <w:szCs w:val="26"/>
        </w:rPr>
      </w:pPr>
      <w:r w:rsidRPr="00ED3661">
        <w:rPr>
          <w:sz w:val="26"/>
          <w:szCs w:val="26"/>
        </w:rPr>
        <w:t xml:space="preserve">3.4. </w:t>
      </w:r>
      <w:r w:rsidR="00044EFC" w:rsidRPr="00ED3661">
        <w:rPr>
          <w:sz w:val="26"/>
          <w:szCs w:val="26"/>
        </w:rPr>
        <w:t>Công nhận kết quả học tập và chuyển đổi tín chỉ với các học phần đặc thù gồm:</w:t>
      </w:r>
    </w:p>
    <w:p w14:paraId="0680EE91" w14:textId="77777777" w:rsidR="00044EFC" w:rsidRPr="00ED3661" w:rsidRDefault="00BF550B" w:rsidP="00324B64">
      <w:pPr>
        <w:pStyle w:val="ListParagraph"/>
        <w:spacing w:before="60" w:after="60" w:line="300" w:lineRule="auto"/>
        <w:ind w:left="0" w:firstLine="720"/>
        <w:jc w:val="both"/>
        <w:rPr>
          <w:bCs/>
          <w:sz w:val="26"/>
          <w:szCs w:val="26"/>
        </w:rPr>
      </w:pPr>
      <w:r w:rsidRPr="00ED3661">
        <w:rPr>
          <w:bCs/>
          <w:sz w:val="26"/>
          <w:szCs w:val="26"/>
        </w:rPr>
        <w:t xml:space="preserve">- </w:t>
      </w:r>
      <w:r w:rsidR="00044EFC" w:rsidRPr="00ED3661">
        <w:rPr>
          <w:bCs/>
          <w:sz w:val="26"/>
          <w:szCs w:val="26"/>
        </w:rPr>
        <w:t>Các học phần lý luận chính trị bắt buộc theo quy định;</w:t>
      </w:r>
    </w:p>
    <w:p w14:paraId="1B4CD1F2" w14:textId="77777777" w:rsidR="00044EFC" w:rsidRPr="00ED3661" w:rsidRDefault="00BF550B" w:rsidP="00324B64">
      <w:pPr>
        <w:pStyle w:val="ListParagraph"/>
        <w:spacing w:before="60" w:after="60" w:line="300" w:lineRule="auto"/>
        <w:ind w:left="0" w:firstLine="720"/>
        <w:jc w:val="both"/>
        <w:rPr>
          <w:bCs/>
          <w:sz w:val="26"/>
          <w:szCs w:val="26"/>
        </w:rPr>
      </w:pPr>
      <w:r w:rsidRPr="00ED3661">
        <w:rPr>
          <w:bCs/>
          <w:sz w:val="26"/>
          <w:szCs w:val="26"/>
        </w:rPr>
        <w:t xml:space="preserve">- </w:t>
      </w:r>
      <w:r w:rsidR="00044EFC" w:rsidRPr="00ED3661">
        <w:rPr>
          <w:bCs/>
          <w:sz w:val="26"/>
          <w:szCs w:val="26"/>
        </w:rPr>
        <w:t>Các học phần Giáo dục quốc phòng và an ninh theo quy định;</w:t>
      </w:r>
    </w:p>
    <w:p w14:paraId="6D1EFD43" w14:textId="77777777" w:rsidR="00044EFC" w:rsidRPr="00ED3661" w:rsidRDefault="00BF550B" w:rsidP="00324B64">
      <w:pPr>
        <w:pStyle w:val="ListParagraph"/>
        <w:spacing w:before="60" w:after="60" w:line="300" w:lineRule="auto"/>
        <w:ind w:left="0" w:firstLine="720"/>
        <w:jc w:val="both"/>
        <w:rPr>
          <w:bCs/>
          <w:sz w:val="26"/>
          <w:szCs w:val="26"/>
        </w:rPr>
      </w:pPr>
      <w:r w:rsidRPr="00ED3661">
        <w:rPr>
          <w:bCs/>
          <w:sz w:val="26"/>
          <w:szCs w:val="26"/>
        </w:rPr>
        <w:t xml:space="preserve">- </w:t>
      </w:r>
      <w:r w:rsidR="00044EFC" w:rsidRPr="00ED3661">
        <w:rPr>
          <w:bCs/>
          <w:sz w:val="26"/>
          <w:szCs w:val="26"/>
        </w:rPr>
        <w:t>Các học phần Giáo dục thể chất theo kết quả học tập và khối lượng tín chỉ người học đã tích lũy.</w:t>
      </w:r>
    </w:p>
    <w:p w14:paraId="58E6F710" w14:textId="77777777" w:rsidR="00044EFC" w:rsidRPr="00ED3661" w:rsidRDefault="00BF550B" w:rsidP="00324B64">
      <w:pPr>
        <w:spacing w:before="60" w:after="60" w:line="300" w:lineRule="auto"/>
        <w:ind w:firstLine="720"/>
        <w:jc w:val="both"/>
        <w:rPr>
          <w:sz w:val="26"/>
          <w:szCs w:val="26"/>
        </w:rPr>
      </w:pPr>
      <w:r w:rsidRPr="00ED3661">
        <w:rPr>
          <w:sz w:val="26"/>
          <w:szCs w:val="26"/>
        </w:rPr>
        <w:t xml:space="preserve">3.5. </w:t>
      </w:r>
      <w:r w:rsidR="00044EFC" w:rsidRPr="00ED3661">
        <w:rPr>
          <w:sz w:val="26"/>
          <w:szCs w:val="26"/>
        </w:rPr>
        <w:t xml:space="preserve">Công nhận kết quả học tập và chuyển đổi tín chỉ với chứng chỉ quốc tế  </w:t>
      </w:r>
    </w:p>
    <w:p w14:paraId="2FA10717" w14:textId="77777777" w:rsidR="00044EFC" w:rsidRPr="00ED3661" w:rsidRDefault="0057586F" w:rsidP="00324B64">
      <w:pPr>
        <w:pStyle w:val="ListParagraph"/>
        <w:spacing w:before="60" w:after="60" w:line="300" w:lineRule="auto"/>
        <w:ind w:left="0" w:firstLine="720"/>
        <w:jc w:val="both"/>
        <w:rPr>
          <w:sz w:val="26"/>
          <w:szCs w:val="26"/>
        </w:rPr>
      </w:pPr>
      <w:r w:rsidRPr="00ED3661">
        <w:rPr>
          <w:sz w:val="26"/>
          <w:szCs w:val="26"/>
        </w:rPr>
        <w:t xml:space="preserve">a. </w:t>
      </w:r>
      <w:r w:rsidR="00044EFC" w:rsidRPr="00ED3661">
        <w:rPr>
          <w:sz w:val="26"/>
          <w:szCs w:val="26"/>
        </w:rPr>
        <w:t>Sinh viên có chứng chỉ tiếng Anh quốc tế IELTS, TOEFL IBT; TOEIC được xét công nhận kết quả học tập và chuyển đổi tín chỉ cho các học phần ngoại ngữ thuộc khối kiến thức giáo dục đại cương trong chương trình đào tạo.</w:t>
      </w:r>
    </w:p>
    <w:p w14:paraId="25430665" w14:textId="77777777" w:rsidR="00044EFC" w:rsidRPr="00ED3661" w:rsidRDefault="008C181A" w:rsidP="00324B64">
      <w:pPr>
        <w:spacing w:before="60" w:after="60" w:line="300" w:lineRule="auto"/>
        <w:ind w:firstLine="720"/>
        <w:jc w:val="both"/>
        <w:rPr>
          <w:sz w:val="26"/>
          <w:szCs w:val="26"/>
        </w:rPr>
      </w:pPr>
      <w:r w:rsidRPr="00ED3661">
        <w:rPr>
          <w:sz w:val="26"/>
          <w:szCs w:val="26"/>
        </w:rPr>
        <w:lastRenderedPageBreak/>
        <w:t xml:space="preserve">b. </w:t>
      </w:r>
      <w:r w:rsidR="00044EFC" w:rsidRPr="00ED3661">
        <w:rPr>
          <w:sz w:val="26"/>
          <w:szCs w:val="26"/>
        </w:rPr>
        <w:t>Công nhận kết quả học tập và chuyển đổi tín chỉ đối với các chứng chỉ nghề nghiệp</w:t>
      </w:r>
      <w:r w:rsidRPr="00ED3661">
        <w:rPr>
          <w:sz w:val="26"/>
          <w:szCs w:val="26"/>
        </w:rPr>
        <w:t xml:space="preserve">: </w:t>
      </w:r>
      <w:r w:rsidR="00044EFC" w:rsidRPr="00ED3661">
        <w:rPr>
          <w:sz w:val="26"/>
          <w:szCs w:val="26"/>
        </w:rPr>
        <w:t xml:space="preserve">Giá trị chuyển đổi tín chỉ được áp dụng theo từng chứng chỉ nghề nghiệp hoặc theo từng chương trình hợp tác giữa tổ chức nghề nghiệp với </w:t>
      </w:r>
      <w:r w:rsidRPr="00ED3661">
        <w:rPr>
          <w:sz w:val="26"/>
          <w:szCs w:val="26"/>
        </w:rPr>
        <w:t>Đại học</w:t>
      </w:r>
      <w:r w:rsidR="00044EFC" w:rsidRPr="00ED3661">
        <w:rPr>
          <w:sz w:val="26"/>
          <w:szCs w:val="26"/>
        </w:rPr>
        <w:t>, cụ thể như sau:</w:t>
      </w:r>
    </w:p>
    <w:p w14:paraId="1759242A" w14:textId="77777777" w:rsidR="00044EFC" w:rsidRPr="00ED3661" w:rsidRDefault="008C181A" w:rsidP="00324B64">
      <w:pPr>
        <w:pStyle w:val="ListParagraph"/>
        <w:spacing w:before="60" w:after="60" w:line="300" w:lineRule="auto"/>
        <w:ind w:left="0" w:firstLine="720"/>
        <w:jc w:val="both"/>
        <w:rPr>
          <w:sz w:val="26"/>
          <w:szCs w:val="26"/>
        </w:rPr>
      </w:pPr>
      <w:r w:rsidRPr="00ED3661">
        <w:rPr>
          <w:sz w:val="26"/>
          <w:szCs w:val="26"/>
        </w:rPr>
        <w:t xml:space="preserve">- </w:t>
      </w:r>
      <w:r w:rsidR="00044EFC" w:rsidRPr="00ED3661">
        <w:rPr>
          <w:sz w:val="26"/>
          <w:szCs w:val="26"/>
        </w:rPr>
        <w:t xml:space="preserve">Đối với chứng chỉ nghề nghiệp của tổ chức có hợp tác với </w:t>
      </w:r>
      <w:r w:rsidRPr="00ED3661">
        <w:rPr>
          <w:sz w:val="26"/>
          <w:szCs w:val="26"/>
        </w:rPr>
        <w:t>Đại học</w:t>
      </w:r>
      <w:r w:rsidR="00044EFC" w:rsidRPr="00ED3661">
        <w:rPr>
          <w:sz w:val="26"/>
          <w:szCs w:val="26"/>
        </w:rPr>
        <w:t xml:space="preserve"> thì căn cứ vào thỏa thuận hợp tác, </w:t>
      </w:r>
      <w:r w:rsidRPr="00ED3661">
        <w:rPr>
          <w:sz w:val="26"/>
          <w:szCs w:val="26"/>
        </w:rPr>
        <w:t>Đại học</w:t>
      </w:r>
      <w:r w:rsidR="00044EFC" w:rsidRPr="00ED3661">
        <w:rPr>
          <w:sz w:val="26"/>
          <w:szCs w:val="26"/>
        </w:rPr>
        <w:t xml:space="preserve"> quy định giá trị chuyển đổi cho từng học phần trong chương trình đào tạo;</w:t>
      </w:r>
    </w:p>
    <w:p w14:paraId="51CD2012" w14:textId="77777777" w:rsidR="00044EFC" w:rsidRPr="00ED3661" w:rsidRDefault="008C181A" w:rsidP="00324B64">
      <w:pPr>
        <w:pStyle w:val="ListParagraph"/>
        <w:spacing w:before="60" w:after="60" w:line="300" w:lineRule="auto"/>
        <w:ind w:left="0" w:firstLine="720"/>
        <w:jc w:val="both"/>
        <w:rPr>
          <w:sz w:val="26"/>
          <w:szCs w:val="26"/>
        </w:rPr>
      </w:pPr>
      <w:r w:rsidRPr="00ED3661">
        <w:rPr>
          <w:sz w:val="26"/>
          <w:szCs w:val="26"/>
        </w:rPr>
        <w:t xml:space="preserve">- </w:t>
      </w:r>
      <w:r w:rsidR="00044EFC" w:rsidRPr="00ED3661">
        <w:rPr>
          <w:sz w:val="26"/>
          <w:szCs w:val="26"/>
        </w:rPr>
        <w:t xml:space="preserve">Đối với các chứng chỉ nghề nghiệp khác thì giá trị chuyển đổi, căn cứ vào đề xuất của </w:t>
      </w:r>
      <w:r w:rsidRPr="00ED3661">
        <w:rPr>
          <w:sz w:val="26"/>
          <w:szCs w:val="26"/>
        </w:rPr>
        <w:t xml:space="preserve">Trường, </w:t>
      </w:r>
      <w:r w:rsidR="00044EFC" w:rsidRPr="00ED3661">
        <w:rPr>
          <w:sz w:val="26"/>
          <w:szCs w:val="26"/>
        </w:rPr>
        <w:t xml:space="preserve">Khoa/Viện quản lý chương trình đào tạo, Hội đồng xét công nhận kết qủa học tập và chuyển đổi tín chỉ đề xuất </w:t>
      </w:r>
      <w:r w:rsidRPr="00ED3661">
        <w:rPr>
          <w:sz w:val="26"/>
          <w:szCs w:val="26"/>
        </w:rPr>
        <w:t>Giám đốc</w:t>
      </w:r>
      <w:r w:rsidR="00044EFC" w:rsidRPr="00ED3661">
        <w:rPr>
          <w:sz w:val="26"/>
          <w:szCs w:val="26"/>
        </w:rPr>
        <w:t xml:space="preserve"> quyết định.  </w:t>
      </w:r>
    </w:p>
    <w:p w14:paraId="455430F3" w14:textId="77777777" w:rsidR="00044EFC" w:rsidRPr="00ED3661" w:rsidRDefault="002D415B" w:rsidP="00324B64">
      <w:pPr>
        <w:spacing w:before="60" w:after="60" w:line="300" w:lineRule="auto"/>
        <w:ind w:firstLine="720"/>
        <w:jc w:val="both"/>
        <w:rPr>
          <w:sz w:val="26"/>
          <w:szCs w:val="26"/>
        </w:rPr>
      </w:pPr>
      <w:r w:rsidRPr="00ED3661">
        <w:rPr>
          <w:sz w:val="26"/>
          <w:szCs w:val="26"/>
        </w:rPr>
        <w:t xml:space="preserve">3.6. </w:t>
      </w:r>
      <w:r w:rsidR="00044EFC" w:rsidRPr="00ED3661">
        <w:rPr>
          <w:sz w:val="26"/>
          <w:szCs w:val="26"/>
        </w:rPr>
        <w:t>Sinh viên được công nhận kết qủa học tập và chuyển đổi tín chỉ học phần nào thì được miễn học, miễn thi học phần đó</w:t>
      </w:r>
      <w:r w:rsidR="0042046D" w:rsidRPr="00ED3661">
        <w:rPr>
          <w:sz w:val="26"/>
          <w:szCs w:val="26"/>
        </w:rPr>
        <w:t>;</w:t>
      </w:r>
      <w:r w:rsidR="00044EFC" w:rsidRPr="00ED3661">
        <w:rPr>
          <w:sz w:val="26"/>
          <w:szCs w:val="26"/>
        </w:rPr>
        <w:t xml:space="preserve"> </w:t>
      </w:r>
      <w:r w:rsidR="0042046D" w:rsidRPr="00ED3661">
        <w:rPr>
          <w:sz w:val="26"/>
          <w:szCs w:val="26"/>
        </w:rPr>
        <w:t>nhưng</w:t>
      </w:r>
      <w:r w:rsidR="00044EFC" w:rsidRPr="00ED3661">
        <w:rPr>
          <w:sz w:val="26"/>
          <w:szCs w:val="26"/>
        </w:rPr>
        <w:t xml:space="preserve"> phải nộp lệ phí theo quy định của </w:t>
      </w:r>
      <w:r w:rsidR="0042046D" w:rsidRPr="00ED3661">
        <w:rPr>
          <w:sz w:val="26"/>
          <w:szCs w:val="26"/>
        </w:rPr>
        <w:t>Đại học</w:t>
      </w:r>
      <w:r w:rsidR="00044EFC" w:rsidRPr="00ED3661">
        <w:rPr>
          <w:sz w:val="26"/>
          <w:szCs w:val="26"/>
        </w:rPr>
        <w:t>.</w:t>
      </w:r>
    </w:p>
    <w:p w14:paraId="49E6AF05" w14:textId="77777777" w:rsidR="00044EFC" w:rsidRPr="00ED3661" w:rsidRDefault="006E5799" w:rsidP="00324B64">
      <w:pPr>
        <w:spacing w:before="60" w:after="60" w:line="300" w:lineRule="auto"/>
        <w:ind w:firstLine="720"/>
        <w:jc w:val="both"/>
        <w:rPr>
          <w:b/>
          <w:bCs/>
          <w:sz w:val="26"/>
          <w:szCs w:val="26"/>
        </w:rPr>
      </w:pPr>
      <w:r w:rsidRPr="00ED3661">
        <w:rPr>
          <w:b/>
          <w:bCs/>
          <w:sz w:val="26"/>
          <w:szCs w:val="26"/>
        </w:rPr>
        <w:t>4</w:t>
      </w:r>
      <w:r w:rsidR="00044EFC" w:rsidRPr="00ED3661">
        <w:rPr>
          <w:b/>
          <w:bCs/>
          <w:sz w:val="26"/>
          <w:szCs w:val="26"/>
        </w:rPr>
        <w:t>. Quy trình xét công nhận kết quả học tập và chuyển đổi tín chỉ</w:t>
      </w:r>
    </w:p>
    <w:p w14:paraId="31D53D5E" w14:textId="77777777" w:rsidR="00044EFC" w:rsidRPr="00ED3661" w:rsidRDefault="00044EFC" w:rsidP="00324B64">
      <w:pPr>
        <w:numPr>
          <w:ilvl w:val="0"/>
          <w:numId w:val="42"/>
        </w:numPr>
        <w:spacing w:before="60" w:after="60" w:line="300" w:lineRule="auto"/>
        <w:ind w:left="0" w:firstLine="720"/>
        <w:jc w:val="both"/>
        <w:rPr>
          <w:sz w:val="26"/>
          <w:szCs w:val="26"/>
        </w:rPr>
      </w:pPr>
      <w:r w:rsidRPr="00ED3661">
        <w:rPr>
          <w:sz w:val="26"/>
          <w:szCs w:val="26"/>
        </w:rPr>
        <w:t xml:space="preserve">Sinh viên làm đơn hoặc đăng ký gửi Hội đồng công nhận kết quả và chuyển đổi tín chỉ </w:t>
      </w:r>
      <w:r w:rsidR="006E5799" w:rsidRPr="00ED3661">
        <w:rPr>
          <w:sz w:val="26"/>
          <w:szCs w:val="26"/>
        </w:rPr>
        <w:t>Đại học</w:t>
      </w:r>
      <w:r w:rsidRPr="00ED3661">
        <w:rPr>
          <w:sz w:val="26"/>
          <w:szCs w:val="26"/>
        </w:rPr>
        <w:t xml:space="preserve"> (qua đơn vị Quản lý đào tạo);</w:t>
      </w:r>
    </w:p>
    <w:p w14:paraId="5C9FFDDD" w14:textId="77777777" w:rsidR="00044EFC" w:rsidRPr="00ED3661" w:rsidRDefault="00044EFC" w:rsidP="00324B64">
      <w:pPr>
        <w:numPr>
          <w:ilvl w:val="0"/>
          <w:numId w:val="42"/>
        </w:numPr>
        <w:spacing w:before="60" w:after="60" w:line="300" w:lineRule="auto"/>
        <w:ind w:left="0" w:firstLine="720"/>
        <w:jc w:val="both"/>
        <w:rPr>
          <w:sz w:val="26"/>
          <w:szCs w:val="26"/>
        </w:rPr>
      </w:pPr>
      <w:r w:rsidRPr="00ED3661">
        <w:rPr>
          <w:sz w:val="26"/>
          <w:szCs w:val="26"/>
        </w:rPr>
        <w:t>Tổ chức rà soát, xác thực, đối sánh và tổng hợp kết quả báo cáo Hội đồng;</w:t>
      </w:r>
    </w:p>
    <w:p w14:paraId="00DAE267" w14:textId="77777777" w:rsidR="00044EFC" w:rsidRPr="00ED3661" w:rsidRDefault="00044EFC" w:rsidP="00324B64">
      <w:pPr>
        <w:numPr>
          <w:ilvl w:val="0"/>
          <w:numId w:val="42"/>
        </w:numPr>
        <w:spacing w:before="60" w:after="60" w:line="300" w:lineRule="auto"/>
        <w:ind w:left="0" w:firstLine="720"/>
        <w:jc w:val="both"/>
        <w:rPr>
          <w:sz w:val="26"/>
          <w:szCs w:val="26"/>
        </w:rPr>
      </w:pPr>
      <w:r w:rsidRPr="00ED3661">
        <w:rPr>
          <w:sz w:val="26"/>
          <w:szCs w:val="26"/>
        </w:rPr>
        <w:t>Hội đồng họp xét công nhận kết quả và chuyển đổi tín chỉ;</w:t>
      </w:r>
    </w:p>
    <w:p w14:paraId="682C3819" w14:textId="77777777" w:rsidR="00044EFC" w:rsidRPr="00ED3661" w:rsidRDefault="00044EFC" w:rsidP="00324B64">
      <w:pPr>
        <w:numPr>
          <w:ilvl w:val="0"/>
          <w:numId w:val="42"/>
        </w:numPr>
        <w:spacing w:before="60" w:after="60" w:line="300" w:lineRule="auto"/>
        <w:ind w:left="0" w:firstLine="720"/>
        <w:jc w:val="both"/>
        <w:rPr>
          <w:sz w:val="26"/>
          <w:szCs w:val="26"/>
        </w:rPr>
      </w:pPr>
      <w:r w:rsidRPr="00ED3661">
        <w:rPr>
          <w:sz w:val="26"/>
          <w:szCs w:val="26"/>
        </w:rPr>
        <w:t xml:space="preserve">Trình </w:t>
      </w:r>
      <w:r w:rsidR="006E5799" w:rsidRPr="00ED3661">
        <w:rPr>
          <w:sz w:val="26"/>
          <w:szCs w:val="26"/>
        </w:rPr>
        <w:t>Giám đốc</w:t>
      </w:r>
      <w:r w:rsidRPr="00ED3661">
        <w:rPr>
          <w:sz w:val="26"/>
          <w:szCs w:val="26"/>
        </w:rPr>
        <w:t xml:space="preserve"> ra quyết định công nhận kết quả và chuyển đổi tín chỉ;</w:t>
      </w:r>
    </w:p>
    <w:p w14:paraId="0370F725" w14:textId="77777777" w:rsidR="00044EFC" w:rsidRPr="00ED3661" w:rsidRDefault="00044EFC" w:rsidP="00324B64">
      <w:pPr>
        <w:numPr>
          <w:ilvl w:val="0"/>
          <w:numId w:val="42"/>
        </w:numPr>
        <w:spacing w:before="60" w:after="60" w:line="300" w:lineRule="auto"/>
        <w:ind w:left="0" w:firstLine="720"/>
        <w:jc w:val="both"/>
        <w:rPr>
          <w:sz w:val="26"/>
          <w:szCs w:val="26"/>
        </w:rPr>
      </w:pPr>
      <w:r w:rsidRPr="00ED3661">
        <w:rPr>
          <w:sz w:val="26"/>
          <w:szCs w:val="26"/>
        </w:rPr>
        <w:t>Xác định lệ phí công nhận kết quả học tập và chuyển đổi tín chỉ;</w:t>
      </w:r>
    </w:p>
    <w:p w14:paraId="1FC60023" w14:textId="77777777" w:rsidR="00044EFC" w:rsidRPr="00ED3661" w:rsidRDefault="00044EFC" w:rsidP="00324B64">
      <w:pPr>
        <w:numPr>
          <w:ilvl w:val="0"/>
          <w:numId w:val="42"/>
        </w:numPr>
        <w:spacing w:before="60" w:after="60" w:line="300" w:lineRule="auto"/>
        <w:ind w:left="0" w:firstLine="720"/>
        <w:jc w:val="both"/>
        <w:rPr>
          <w:sz w:val="26"/>
          <w:szCs w:val="26"/>
        </w:rPr>
      </w:pPr>
      <w:r w:rsidRPr="00ED3661">
        <w:rPr>
          <w:sz w:val="26"/>
          <w:szCs w:val="26"/>
        </w:rPr>
        <w:t>Thông báo kết quả tới sinh viên và cập nhật kết quả chuyển đổi.</w:t>
      </w:r>
    </w:p>
    <w:p w14:paraId="0A001350" w14:textId="21E07EEA" w:rsidR="00044EFC" w:rsidRPr="00ED3661" w:rsidRDefault="00044EFC" w:rsidP="00324B64">
      <w:pPr>
        <w:numPr>
          <w:ilvl w:val="0"/>
          <w:numId w:val="42"/>
        </w:numPr>
        <w:spacing w:before="60" w:after="60" w:line="300" w:lineRule="auto"/>
        <w:ind w:left="0" w:firstLine="720"/>
        <w:jc w:val="both"/>
        <w:rPr>
          <w:sz w:val="26"/>
          <w:szCs w:val="26"/>
        </w:rPr>
      </w:pPr>
      <w:r w:rsidRPr="00ED3661">
        <w:rPr>
          <w:sz w:val="26"/>
          <w:szCs w:val="26"/>
        </w:rPr>
        <w:t>Đối với sinh viên trao đổi, hợp tác đào tạo</w:t>
      </w:r>
      <w:r w:rsidR="007F6CEF" w:rsidRPr="00ED3661">
        <w:rPr>
          <w:sz w:val="26"/>
          <w:szCs w:val="26"/>
        </w:rPr>
        <w:t>:</w:t>
      </w:r>
      <w:r w:rsidRPr="00ED3661">
        <w:rPr>
          <w:sz w:val="26"/>
          <w:szCs w:val="26"/>
        </w:rPr>
        <w:t xml:space="preserve"> </w:t>
      </w:r>
      <w:r w:rsidR="007F6CEF" w:rsidRPr="00ED3661">
        <w:rPr>
          <w:sz w:val="26"/>
          <w:szCs w:val="26"/>
        </w:rPr>
        <w:t xml:space="preserve">sinh viên làm đơn gửi </w:t>
      </w:r>
      <w:r w:rsidRPr="00ED3661">
        <w:rPr>
          <w:sz w:val="26"/>
          <w:szCs w:val="26"/>
        </w:rPr>
        <w:t>đơn vị quản lý đào tạo</w:t>
      </w:r>
      <w:r w:rsidR="007F6CEF" w:rsidRPr="00ED3661">
        <w:rPr>
          <w:sz w:val="26"/>
          <w:szCs w:val="26"/>
        </w:rPr>
        <w:t>,</w:t>
      </w:r>
      <w:r w:rsidRPr="00ED3661">
        <w:rPr>
          <w:sz w:val="26"/>
          <w:szCs w:val="26"/>
        </w:rPr>
        <w:t xml:space="preserve"> căn cứ vào kết quả học tập của sinh viên để</w:t>
      </w:r>
      <w:r w:rsidR="007F6CEF" w:rsidRPr="00ED3661">
        <w:rPr>
          <w:sz w:val="26"/>
          <w:szCs w:val="26"/>
        </w:rPr>
        <w:t xml:space="preserve"> tổng hợp gửi Hội đồng (qua </w:t>
      </w:r>
      <w:r w:rsidR="00DD5123" w:rsidRPr="00ED3661">
        <w:rPr>
          <w:sz w:val="26"/>
          <w:szCs w:val="26"/>
        </w:rPr>
        <w:t>đơn vị quản lý đào tạo</w:t>
      </w:r>
      <w:r w:rsidR="007F6CEF" w:rsidRPr="00ED3661">
        <w:rPr>
          <w:sz w:val="26"/>
          <w:szCs w:val="26"/>
        </w:rPr>
        <w:t>) để xét</w:t>
      </w:r>
      <w:r w:rsidRPr="00ED3661">
        <w:rPr>
          <w:sz w:val="26"/>
          <w:szCs w:val="26"/>
        </w:rPr>
        <w:t xml:space="preserve"> công nhận kết qủa học tập và chuyển đổi tín chỉ cho sinh viên.</w:t>
      </w:r>
    </w:p>
    <w:p w14:paraId="3FF19A50" w14:textId="0D328A28" w:rsidR="00044EFC" w:rsidRPr="00ED3661" w:rsidRDefault="00044EFC" w:rsidP="00324B64">
      <w:pPr>
        <w:numPr>
          <w:ilvl w:val="0"/>
          <w:numId w:val="42"/>
        </w:numPr>
        <w:spacing w:before="60" w:after="60" w:line="300" w:lineRule="auto"/>
        <w:ind w:left="0" w:firstLine="720"/>
        <w:jc w:val="both"/>
        <w:rPr>
          <w:sz w:val="26"/>
          <w:szCs w:val="26"/>
        </w:rPr>
      </w:pPr>
      <w:r w:rsidRPr="00ED3661">
        <w:rPr>
          <w:sz w:val="26"/>
          <w:szCs w:val="26"/>
        </w:rPr>
        <w:t>Đối với sinh viên có chứng chỉ quốc tế, chứng chỉ nghề nghiệp và các học phần đặc thù</w:t>
      </w:r>
      <w:r w:rsidR="007F6CEF" w:rsidRPr="00ED3661">
        <w:rPr>
          <w:sz w:val="26"/>
          <w:szCs w:val="26"/>
        </w:rPr>
        <w:t xml:space="preserve">: </w:t>
      </w:r>
      <w:r w:rsidRPr="00ED3661">
        <w:rPr>
          <w:sz w:val="26"/>
          <w:szCs w:val="26"/>
        </w:rPr>
        <w:t xml:space="preserve">căn cứ vào Điều 3 và Điều 4 quy định này, đơn vị quản lý đào tạo </w:t>
      </w:r>
      <w:r w:rsidR="007F6CEF" w:rsidRPr="00ED3661">
        <w:rPr>
          <w:sz w:val="26"/>
          <w:szCs w:val="26"/>
        </w:rPr>
        <w:t xml:space="preserve">tổng hợp và gửi </w:t>
      </w:r>
      <w:r w:rsidRPr="00ED3661">
        <w:rPr>
          <w:sz w:val="26"/>
          <w:szCs w:val="26"/>
        </w:rPr>
        <w:t xml:space="preserve">đề nghị Hội đồng </w:t>
      </w:r>
      <w:r w:rsidR="007F6CEF" w:rsidRPr="00ED3661">
        <w:rPr>
          <w:sz w:val="26"/>
          <w:szCs w:val="26"/>
        </w:rPr>
        <w:t xml:space="preserve">(Qua </w:t>
      </w:r>
      <w:r w:rsidR="00D31DC3">
        <w:rPr>
          <w:sz w:val="26"/>
          <w:szCs w:val="26"/>
        </w:rPr>
        <w:t xml:space="preserve"> đơn vị</w:t>
      </w:r>
      <w:r w:rsidR="007F6CEF" w:rsidRPr="00ED3661">
        <w:rPr>
          <w:sz w:val="26"/>
          <w:szCs w:val="26"/>
        </w:rPr>
        <w:t xml:space="preserve"> Quản lý Đào tạo) để </w:t>
      </w:r>
      <w:r w:rsidRPr="00ED3661">
        <w:rPr>
          <w:sz w:val="26"/>
          <w:szCs w:val="26"/>
        </w:rPr>
        <w:t>xét công nhận kết qủa học tập và chuyển đổi tín chỉ cho sinh viên.</w:t>
      </w:r>
    </w:p>
    <w:p w14:paraId="50715A77" w14:textId="47DE62E9" w:rsidR="007F6CEF" w:rsidRPr="00ED3661" w:rsidRDefault="007F6CEF" w:rsidP="00324B64">
      <w:pPr>
        <w:numPr>
          <w:ilvl w:val="0"/>
          <w:numId w:val="42"/>
        </w:numPr>
        <w:spacing w:before="60" w:after="60" w:line="300" w:lineRule="auto"/>
        <w:ind w:left="0" w:firstLine="720"/>
        <w:jc w:val="both"/>
        <w:rPr>
          <w:sz w:val="26"/>
          <w:szCs w:val="26"/>
        </w:rPr>
      </w:pPr>
      <w:r w:rsidRPr="00ED3661">
        <w:rPr>
          <w:sz w:val="26"/>
          <w:szCs w:val="26"/>
        </w:rPr>
        <w:t>Đối với sinh viên đạt giải kỳ thi Olympic và đạt giải Nghiên cứu khoa học: sinh viên làm đơn,  đơn vị chức năng phụ trách tổng và gửi đề nghị Hội đồng (Qua Phòng Quản lý Đào tạo) để xét cộng điểm khuyến khích, công nhận kết qủa học tập và chuyển đổi tín chỉ cho sinh viên.</w:t>
      </w:r>
    </w:p>
    <w:p w14:paraId="32151491" w14:textId="77777777" w:rsidR="006257DC" w:rsidRPr="00ED3661" w:rsidRDefault="006257DC" w:rsidP="00324B64">
      <w:pPr>
        <w:spacing w:before="60" w:after="60" w:line="300" w:lineRule="auto"/>
        <w:jc w:val="both"/>
        <w:rPr>
          <w:sz w:val="26"/>
          <w:szCs w:val="26"/>
        </w:rPr>
        <w:sectPr w:rsidR="006257DC" w:rsidRPr="00ED3661" w:rsidSect="00505D6C">
          <w:pgSz w:w="11906" w:h="16838" w:code="9"/>
          <w:pgMar w:top="1134" w:right="1134" w:bottom="1134" w:left="1418" w:header="720" w:footer="261" w:gutter="0"/>
          <w:cols w:space="720"/>
          <w:docGrid w:linePitch="360"/>
        </w:sectPr>
      </w:pPr>
    </w:p>
    <w:p w14:paraId="10DD58BD" w14:textId="1E4D609C" w:rsidR="006257DC" w:rsidRPr="00ED3661" w:rsidRDefault="003D1297" w:rsidP="00324B64">
      <w:pPr>
        <w:spacing w:before="60" w:after="60" w:line="300" w:lineRule="auto"/>
        <w:jc w:val="center"/>
        <w:rPr>
          <w:b/>
        </w:rPr>
      </w:pPr>
      <w:r w:rsidRPr="00ED3661">
        <w:rPr>
          <w:b/>
          <w:shd w:val="clear" w:color="auto" w:fill="FFFFFF" w:themeFill="background1"/>
        </w:rPr>
        <w:lastRenderedPageBreak/>
        <w:t xml:space="preserve">Phụ lục 4: </w:t>
      </w:r>
      <w:r w:rsidR="006257DC" w:rsidRPr="00ED3661">
        <w:rPr>
          <w:b/>
          <w:shd w:val="clear" w:color="auto" w:fill="FFFFFF" w:themeFill="background1"/>
        </w:rPr>
        <w:t xml:space="preserve">HƯỚNG DẪN CHUYỂN ĐỔI TÍN CHỈ TƯƠNG ĐƯƠNG SANG HỆ </w:t>
      </w:r>
      <w:r w:rsidR="006257DC" w:rsidRPr="00ED3661">
        <w:rPr>
          <w:b/>
        </w:rPr>
        <w:t>THỐNG CHUYỂN ĐỔI VÀ TÍCH LŨY TÍN CHỈ CHÂU ÂU (ECTS)</w:t>
      </w:r>
    </w:p>
    <w:p w14:paraId="16A20661" w14:textId="77777777" w:rsidR="006257DC" w:rsidRPr="00ED3661" w:rsidRDefault="006257DC" w:rsidP="00324B64">
      <w:pPr>
        <w:spacing w:before="60" w:after="60" w:line="300" w:lineRule="auto"/>
        <w:jc w:val="center"/>
        <w:rPr>
          <w:b/>
        </w:rPr>
      </w:pPr>
      <w:r w:rsidRPr="00ED3661">
        <w:rPr>
          <w:b/>
        </w:rPr>
        <w:t>CỦA TRƯỜNG ĐẠI HỌC KINH TẾ QUỐC DÂN</w:t>
      </w:r>
    </w:p>
    <w:p w14:paraId="055BDA39" w14:textId="77777777" w:rsidR="002E3FDA" w:rsidRPr="00ED3661" w:rsidRDefault="002E3FDA" w:rsidP="00324B64">
      <w:pPr>
        <w:spacing w:before="60" w:after="60" w:line="300" w:lineRule="auto"/>
        <w:ind w:firstLine="720"/>
        <w:jc w:val="both"/>
        <w:rPr>
          <w:b/>
        </w:rPr>
      </w:pPr>
    </w:p>
    <w:p w14:paraId="5B860096" w14:textId="471B8220" w:rsidR="006257DC" w:rsidRPr="00ED3661" w:rsidRDefault="006257DC" w:rsidP="00324B64">
      <w:pPr>
        <w:spacing w:before="60" w:after="60" w:line="300" w:lineRule="auto"/>
        <w:ind w:firstLine="720"/>
        <w:jc w:val="both"/>
        <w:rPr>
          <w:b/>
        </w:rPr>
      </w:pPr>
      <w:r w:rsidRPr="00ED3661">
        <w:rPr>
          <w:b/>
        </w:rPr>
        <w:t>1. Mục đích</w:t>
      </w:r>
    </w:p>
    <w:p w14:paraId="3ED168DD" w14:textId="77777777" w:rsidR="006257DC" w:rsidRPr="00ED3661" w:rsidRDefault="006257DC" w:rsidP="00324B64">
      <w:pPr>
        <w:spacing w:before="60" w:after="60" w:line="300" w:lineRule="auto"/>
        <w:ind w:firstLine="720"/>
        <w:jc w:val="both"/>
      </w:pPr>
      <w:r w:rsidRPr="00ED3661">
        <w:t>Chuyển đổi tín chỉ tương đương sang Hệ thống chuyển đổi và tích lũy tín chỉ Châu Âu (ECTS) sẽ giúp người học thuận lợi chuyển đổi tín chỉ từ Đại học Kinh tế Quốc dân sang một trường đại học khác ở Châu Âu hay một quốc gia khác có sử dụng hệ thống chuyển đổi tín chỉ tương đương theo ECTS để tiếp tục tích lũy tín chỉ vào chương trình đào tạo đang theo học.</w:t>
      </w:r>
    </w:p>
    <w:p w14:paraId="02B0AF1F" w14:textId="77777777" w:rsidR="006257DC" w:rsidRPr="00ED3661" w:rsidRDefault="006257DC" w:rsidP="00324B64">
      <w:pPr>
        <w:spacing w:before="60" w:after="60" w:line="300" w:lineRule="auto"/>
        <w:ind w:firstLine="720"/>
        <w:jc w:val="both"/>
      </w:pPr>
      <w:r w:rsidRPr="00ED3661">
        <w:t>Chuyển đổi tín chỉ tương đương sang Hệ thống chuyển đổi và tích lũy tín chỉ Châu Âu (ECTS) sẽ tạo điểm tương thích giữa hệ thống đào tạo của Đại học Kinh tế Quốc dân với hệ thống đào tạo ở các nước thuộc Liên minh Châu Âu và các nước Châu Âu, giúp cho việc đối sánh, đánh giá và công nhận chương trình đào tạo được minh bạch rõ ràng.</w:t>
      </w:r>
    </w:p>
    <w:p w14:paraId="4F3ADAA7" w14:textId="77777777" w:rsidR="006257DC" w:rsidRPr="00ED3661" w:rsidRDefault="006257DC" w:rsidP="00324B64">
      <w:pPr>
        <w:spacing w:before="60" w:after="60" w:line="300" w:lineRule="auto"/>
        <w:ind w:firstLine="720"/>
        <w:jc w:val="both"/>
        <w:rPr>
          <w:b/>
        </w:rPr>
      </w:pPr>
      <w:r w:rsidRPr="00ED3661">
        <w:rPr>
          <w:b/>
        </w:rPr>
        <w:t>2. Quy định về tín chỉ và khối lượng học tập của Đại học Kinh tế Quốc dân</w:t>
      </w:r>
    </w:p>
    <w:p w14:paraId="1FE320D3" w14:textId="77777777" w:rsidR="006257DC" w:rsidRPr="00ED3661" w:rsidRDefault="006257DC" w:rsidP="00324B64">
      <w:pPr>
        <w:spacing w:before="60" w:after="60" w:line="300" w:lineRule="auto"/>
        <w:ind w:firstLine="720"/>
        <w:jc w:val="both"/>
      </w:pPr>
      <w:r w:rsidRPr="00ED3661">
        <w:t>- Một tín chỉ được tính tương đương 50 giờ học tập định mức của người học, bao gồm cả thời gian dự giờ giảng, giờ học có hướng dẫn, tự học, nghiên cứu, trải nghiệm và dự kiểm tra, đánh giá.</w:t>
      </w:r>
    </w:p>
    <w:p w14:paraId="676EF533" w14:textId="77777777" w:rsidR="006257DC" w:rsidRPr="00ED3661" w:rsidRDefault="006257DC" w:rsidP="00324B64">
      <w:pPr>
        <w:spacing w:before="60" w:after="60" w:line="300" w:lineRule="auto"/>
        <w:ind w:firstLine="720"/>
        <w:jc w:val="both"/>
      </w:pPr>
      <w:r w:rsidRPr="00ED3661">
        <w:t>- Đối với hoạt động giảng dạy trên lớp, một tín chỉ yêu cầu thực hiện tối thiểu 15 giờ giảng hoặc 30 giờ thực hành, thí nghiệm, thảo luận trong đó một giờ trên lớp được tính bằng 50 phút.</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71"/>
        <w:gridCol w:w="1752"/>
        <w:gridCol w:w="1659"/>
        <w:gridCol w:w="1448"/>
        <w:gridCol w:w="1542"/>
      </w:tblGrid>
      <w:tr w:rsidR="00ED3661" w:rsidRPr="00ED3661" w14:paraId="37DB43CD" w14:textId="77777777" w:rsidTr="004143DA">
        <w:tc>
          <w:tcPr>
            <w:tcW w:w="2671" w:type="dxa"/>
            <w:vAlign w:val="center"/>
          </w:tcPr>
          <w:p w14:paraId="26C1885C" w14:textId="77777777" w:rsidR="006257DC" w:rsidRPr="00ED3661" w:rsidRDefault="006257DC" w:rsidP="00324B64">
            <w:pPr>
              <w:spacing w:before="60" w:after="60" w:line="300" w:lineRule="auto"/>
              <w:jc w:val="center"/>
            </w:pPr>
          </w:p>
        </w:tc>
        <w:tc>
          <w:tcPr>
            <w:tcW w:w="1752" w:type="dxa"/>
            <w:vAlign w:val="center"/>
          </w:tcPr>
          <w:p w14:paraId="6998FB4D" w14:textId="77777777" w:rsidR="006257DC" w:rsidRPr="00ED3661" w:rsidRDefault="006257DC" w:rsidP="00324B64">
            <w:pPr>
              <w:spacing w:before="60" w:after="60" w:line="300" w:lineRule="auto"/>
              <w:jc w:val="center"/>
              <w:rPr>
                <w:b/>
                <w:bCs/>
              </w:rPr>
            </w:pPr>
            <w:r w:rsidRPr="00ED3661">
              <w:rPr>
                <w:b/>
                <w:bCs/>
              </w:rPr>
              <w:t>Số tín chỉ</w:t>
            </w:r>
          </w:p>
        </w:tc>
        <w:tc>
          <w:tcPr>
            <w:tcW w:w="1659" w:type="dxa"/>
            <w:vAlign w:val="center"/>
          </w:tcPr>
          <w:p w14:paraId="2CED968F" w14:textId="77777777" w:rsidR="006257DC" w:rsidRPr="00ED3661" w:rsidRDefault="006257DC" w:rsidP="00324B64">
            <w:pPr>
              <w:spacing w:before="60" w:after="60" w:line="300" w:lineRule="auto"/>
              <w:jc w:val="center"/>
              <w:rPr>
                <w:b/>
                <w:bCs/>
              </w:rPr>
            </w:pPr>
            <w:r w:rsidRPr="00ED3661">
              <w:rPr>
                <w:b/>
                <w:bCs/>
              </w:rPr>
              <w:t>Giờ trên lớp</w:t>
            </w:r>
          </w:p>
        </w:tc>
        <w:tc>
          <w:tcPr>
            <w:tcW w:w="1448" w:type="dxa"/>
            <w:vAlign w:val="center"/>
          </w:tcPr>
          <w:p w14:paraId="31B5C0C5" w14:textId="77777777" w:rsidR="006257DC" w:rsidRPr="00ED3661" w:rsidRDefault="006257DC" w:rsidP="00324B64">
            <w:pPr>
              <w:spacing w:before="60" w:after="60" w:line="300" w:lineRule="auto"/>
              <w:jc w:val="center"/>
              <w:rPr>
                <w:b/>
                <w:bCs/>
              </w:rPr>
            </w:pPr>
            <w:r w:rsidRPr="00ED3661">
              <w:rPr>
                <w:b/>
                <w:bCs/>
              </w:rPr>
              <w:t>Giờ tự học</w:t>
            </w:r>
          </w:p>
        </w:tc>
        <w:tc>
          <w:tcPr>
            <w:tcW w:w="1542" w:type="dxa"/>
            <w:vAlign w:val="center"/>
          </w:tcPr>
          <w:p w14:paraId="24B110B9" w14:textId="77777777" w:rsidR="006257DC" w:rsidRPr="00ED3661" w:rsidRDefault="006257DC" w:rsidP="00324B64">
            <w:pPr>
              <w:spacing w:before="60" w:after="60" w:line="300" w:lineRule="auto"/>
              <w:jc w:val="center"/>
              <w:rPr>
                <w:b/>
                <w:bCs/>
              </w:rPr>
            </w:pPr>
            <w:r w:rsidRPr="00ED3661">
              <w:rPr>
                <w:b/>
                <w:bCs/>
              </w:rPr>
              <w:t>Tổng cộng</w:t>
            </w:r>
          </w:p>
        </w:tc>
      </w:tr>
      <w:tr w:rsidR="00ED3661" w:rsidRPr="00ED3661" w14:paraId="0D1F5333" w14:textId="77777777" w:rsidTr="004143DA">
        <w:tc>
          <w:tcPr>
            <w:tcW w:w="2671" w:type="dxa"/>
            <w:vMerge w:val="restart"/>
            <w:vAlign w:val="center"/>
          </w:tcPr>
          <w:p w14:paraId="71C4EAF5" w14:textId="77777777" w:rsidR="006257DC" w:rsidRPr="00ED3661" w:rsidRDefault="006257DC" w:rsidP="00324B64">
            <w:pPr>
              <w:spacing w:before="60" w:after="60" w:line="300" w:lineRule="auto"/>
            </w:pPr>
            <w:r w:rsidRPr="00ED3661">
              <w:t>Đại học Kinh tế Quốc dân</w:t>
            </w:r>
          </w:p>
        </w:tc>
        <w:tc>
          <w:tcPr>
            <w:tcW w:w="1752" w:type="dxa"/>
            <w:vAlign w:val="center"/>
          </w:tcPr>
          <w:p w14:paraId="2A76B0E4" w14:textId="77777777" w:rsidR="006257DC" w:rsidRPr="00ED3661" w:rsidRDefault="006257DC" w:rsidP="00324B64">
            <w:pPr>
              <w:spacing w:before="60" w:after="60" w:line="300" w:lineRule="auto"/>
              <w:jc w:val="center"/>
            </w:pPr>
            <w:r w:rsidRPr="00ED3661">
              <w:t>01 tín chỉ</w:t>
            </w:r>
          </w:p>
          <w:p w14:paraId="266CE648" w14:textId="77777777" w:rsidR="006257DC" w:rsidRPr="00ED3661" w:rsidRDefault="006257DC" w:rsidP="00324B64">
            <w:pPr>
              <w:spacing w:before="60" w:after="60" w:line="300" w:lineRule="auto"/>
              <w:jc w:val="center"/>
            </w:pPr>
            <w:r w:rsidRPr="00ED3661">
              <w:t>(Lý thuyết)</w:t>
            </w:r>
          </w:p>
        </w:tc>
        <w:tc>
          <w:tcPr>
            <w:tcW w:w="1659" w:type="dxa"/>
            <w:vAlign w:val="center"/>
          </w:tcPr>
          <w:p w14:paraId="3ACB2EA0" w14:textId="77777777" w:rsidR="006257DC" w:rsidRPr="00ED3661" w:rsidRDefault="006257DC" w:rsidP="00324B64">
            <w:pPr>
              <w:spacing w:before="60" w:after="60" w:line="300" w:lineRule="auto"/>
              <w:jc w:val="center"/>
            </w:pPr>
            <w:r w:rsidRPr="00ED3661">
              <w:t>15 giờ</w:t>
            </w:r>
          </w:p>
          <w:p w14:paraId="1FC87B21" w14:textId="77777777" w:rsidR="006257DC" w:rsidRPr="00ED3661" w:rsidRDefault="006257DC" w:rsidP="00324B64">
            <w:pPr>
              <w:spacing w:before="60" w:after="60" w:line="300" w:lineRule="auto"/>
              <w:jc w:val="center"/>
            </w:pPr>
            <w:r w:rsidRPr="00ED3661">
              <w:t>(50 phút)</w:t>
            </w:r>
          </w:p>
        </w:tc>
        <w:tc>
          <w:tcPr>
            <w:tcW w:w="1448" w:type="dxa"/>
            <w:vAlign w:val="center"/>
          </w:tcPr>
          <w:p w14:paraId="69287402" w14:textId="77777777" w:rsidR="006257DC" w:rsidRPr="00ED3661" w:rsidRDefault="006257DC" w:rsidP="00324B64">
            <w:pPr>
              <w:spacing w:before="60" w:after="60" w:line="300" w:lineRule="auto"/>
              <w:jc w:val="center"/>
            </w:pPr>
            <w:r w:rsidRPr="00ED3661">
              <w:t>35 giờ</w:t>
            </w:r>
          </w:p>
          <w:p w14:paraId="4FF75475" w14:textId="77777777" w:rsidR="006257DC" w:rsidRPr="00ED3661" w:rsidRDefault="006257DC" w:rsidP="00324B64">
            <w:pPr>
              <w:spacing w:before="60" w:after="60" w:line="300" w:lineRule="auto"/>
              <w:jc w:val="center"/>
            </w:pPr>
            <w:r w:rsidRPr="00ED3661">
              <w:t>(60 phút)</w:t>
            </w:r>
          </w:p>
        </w:tc>
        <w:tc>
          <w:tcPr>
            <w:tcW w:w="1542" w:type="dxa"/>
            <w:vAlign w:val="center"/>
          </w:tcPr>
          <w:p w14:paraId="5E6FDD46" w14:textId="77777777" w:rsidR="006257DC" w:rsidRPr="00ED3661" w:rsidRDefault="006257DC" w:rsidP="00324B64">
            <w:pPr>
              <w:spacing w:before="60" w:after="60" w:line="300" w:lineRule="auto"/>
              <w:jc w:val="center"/>
            </w:pPr>
            <w:r w:rsidRPr="00ED3661">
              <w:t>47,5 giờ</w:t>
            </w:r>
          </w:p>
          <w:p w14:paraId="0488BF4B" w14:textId="77777777" w:rsidR="006257DC" w:rsidRPr="00ED3661" w:rsidRDefault="006257DC" w:rsidP="00324B64">
            <w:pPr>
              <w:spacing w:before="60" w:after="60" w:line="300" w:lineRule="auto"/>
              <w:jc w:val="center"/>
            </w:pPr>
            <w:r w:rsidRPr="00ED3661">
              <w:t>(60 phút)</w:t>
            </w:r>
          </w:p>
        </w:tc>
      </w:tr>
      <w:tr w:rsidR="00ED3661" w:rsidRPr="00ED3661" w14:paraId="55995F22" w14:textId="77777777" w:rsidTr="004143DA">
        <w:tc>
          <w:tcPr>
            <w:tcW w:w="2671" w:type="dxa"/>
            <w:vMerge/>
            <w:vAlign w:val="center"/>
          </w:tcPr>
          <w:p w14:paraId="05C792CA" w14:textId="77777777" w:rsidR="006257DC" w:rsidRPr="00ED3661" w:rsidRDefault="006257DC" w:rsidP="00324B64">
            <w:pPr>
              <w:spacing w:before="60" w:after="60" w:line="300" w:lineRule="auto"/>
            </w:pPr>
          </w:p>
        </w:tc>
        <w:tc>
          <w:tcPr>
            <w:tcW w:w="1752" w:type="dxa"/>
            <w:vAlign w:val="center"/>
          </w:tcPr>
          <w:p w14:paraId="5456F8E4" w14:textId="77777777" w:rsidR="006257DC" w:rsidRPr="00ED3661" w:rsidRDefault="006257DC" w:rsidP="00324B64">
            <w:pPr>
              <w:spacing w:before="60" w:after="60" w:line="300" w:lineRule="auto"/>
              <w:jc w:val="center"/>
            </w:pPr>
            <w:r w:rsidRPr="00ED3661">
              <w:t>01 tín chỉ</w:t>
            </w:r>
          </w:p>
          <w:p w14:paraId="279734CC" w14:textId="77777777" w:rsidR="006257DC" w:rsidRPr="00ED3661" w:rsidRDefault="006257DC" w:rsidP="00324B64">
            <w:pPr>
              <w:spacing w:before="60" w:after="60" w:line="300" w:lineRule="auto"/>
              <w:jc w:val="center"/>
            </w:pPr>
            <w:r w:rsidRPr="00ED3661">
              <w:t>(Thực hành)</w:t>
            </w:r>
          </w:p>
        </w:tc>
        <w:tc>
          <w:tcPr>
            <w:tcW w:w="1659" w:type="dxa"/>
            <w:vAlign w:val="center"/>
          </w:tcPr>
          <w:p w14:paraId="6ED13426" w14:textId="77777777" w:rsidR="006257DC" w:rsidRPr="00ED3661" w:rsidRDefault="006257DC" w:rsidP="00324B64">
            <w:pPr>
              <w:spacing w:before="60" w:after="60" w:line="300" w:lineRule="auto"/>
              <w:jc w:val="center"/>
            </w:pPr>
            <w:r w:rsidRPr="00ED3661">
              <w:t>30 giờ</w:t>
            </w:r>
          </w:p>
          <w:p w14:paraId="6ACA7EED" w14:textId="77777777" w:rsidR="006257DC" w:rsidRPr="00ED3661" w:rsidRDefault="006257DC" w:rsidP="00324B64">
            <w:pPr>
              <w:spacing w:before="60" w:after="60" w:line="300" w:lineRule="auto"/>
              <w:jc w:val="center"/>
            </w:pPr>
            <w:r w:rsidRPr="00ED3661">
              <w:t>(50 phút)</w:t>
            </w:r>
          </w:p>
        </w:tc>
        <w:tc>
          <w:tcPr>
            <w:tcW w:w="1448" w:type="dxa"/>
            <w:vAlign w:val="center"/>
          </w:tcPr>
          <w:p w14:paraId="7574444E" w14:textId="77777777" w:rsidR="006257DC" w:rsidRPr="00ED3661" w:rsidRDefault="006257DC" w:rsidP="00324B64">
            <w:pPr>
              <w:spacing w:before="60" w:after="60" w:line="300" w:lineRule="auto"/>
              <w:jc w:val="center"/>
            </w:pPr>
            <w:r w:rsidRPr="00ED3661">
              <w:t>35 giờ</w:t>
            </w:r>
          </w:p>
          <w:p w14:paraId="086D4812" w14:textId="77777777" w:rsidR="006257DC" w:rsidRPr="00ED3661" w:rsidRDefault="006257DC" w:rsidP="00324B64">
            <w:pPr>
              <w:spacing w:before="60" w:after="60" w:line="300" w:lineRule="auto"/>
              <w:jc w:val="center"/>
            </w:pPr>
            <w:r w:rsidRPr="00ED3661">
              <w:t>(60 phút)</w:t>
            </w:r>
          </w:p>
        </w:tc>
        <w:tc>
          <w:tcPr>
            <w:tcW w:w="1542" w:type="dxa"/>
            <w:vAlign w:val="center"/>
          </w:tcPr>
          <w:p w14:paraId="63728506" w14:textId="77777777" w:rsidR="006257DC" w:rsidRPr="00ED3661" w:rsidRDefault="006257DC" w:rsidP="00324B64">
            <w:pPr>
              <w:spacing w:before="60" w:after="60" w:line="300" w:lineRule="auto"/>
              <w:jc w:val="center"/>
            </w:pPr>
            <w:r w:rsidRPr="00ED3661">
              <w:t>60 giờ</w:t>
            </w:r>
          </w:p>
          <w:p w14:paraId="3B6610A5" w14:textId="77777777" w:rsidR="006257DC" w:rsidRPr="00ED3661" w:rsidRDefault="006257DC" w:rsidP="00324B64">
            <w:pPr>
              <w:spacing w:before="60" w:after="60" w:line="300" w:lineRule="auto"/>
              <w:jc w:val="center"/>
            </w:pPr>
            <w:r w:rsidRPr="00ED3661">
              <w:t>(60 phút)</w:t>
            </w:r>
          </w:p>
        </w:tc>
      </w:tr>
    </w:tbl>
    <w:p w14:paraId="77E38958" w14:textId="77777777" w:rsidR="006257DC" w:rsidRPr="00ED3661" w:rsidRDefault="006257DC" w:rsidP="00324B64">
      <w:pPr>
        <w:spacing w:before="60" w:after="60" w:line="300" w:lineRule="auto"/>
        <w:jc w:val="center"/>
      </w:pPr>
      <w:r w:rsidRPr="00ED3661">
        <w:rPr>
          <w:i/>
          <w:iCs/>
        </w:rPr>
        <w:t>(01 giờ trên lớp được tính bằng 50 phút; 01 giờ tự học được tính bằng 60 phút)</w:t>
      </w:r>
    </w:p>
    <w:p w14:paraId="6F18E7AE" w14:textId="77777777" w:rsidR="006257DC" w:rsidRPr="00ED3661" w:rsidRDefault="006257DC" w:rsidP="00324B64">
      <w:pPr>
        <w:spacing w:before="60" w:after="60" w:line="300" w:lineRule="auto"/>
        <w:ind w:firstLine="720"/>
        <w:jc w:val="both"/>
        <w:rPr>
          <w:b/>
        </w:rPr>
      </w:pPr>
      <w:r w:rsidRPr="00ED3661">
        <w:rPr>
          <w:b/>
        </w:rPr>
        <w:t>3. Quy định về tín chỉ và khối lượng học tập của một số nước Châu Âu</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5"/>
        <w:gridCol w:w="1389"/>
        <w:gridCol w:w="1618"/>
      </w:tblGrid>
      <w:tr w:rsidR="00ED3661" w:rsidRPr="00ED3661" w14:paraId="0254774C" w14:textId="77777777" w:rsidTr="004143DA">
        <w:trPr>
          <w:tblHeader/>
        </w:trPr>
        <w:tc>
          <w:tcPr>
            <w:tcW w:w="6065" w:type="dxa"/>
            <w:vAlign w:val="center"/>
          </w:tcPr>
          <w:p w14:paraId="297D0203" w14:textId="77777777" w:rsidR="006257DC" w:rsidRPr="00ED3661" w:rsidRDefault="006257DC" w:rsidP="00324B64">
            <w:pPr>
              <w:spacing w:before="60" w:after="60" w:line="300" w:lineRule="auto"/>
              <w:jc w:val="center"/>
              <w:rPr>
                <w:b/>
                <w:bCs/>
              </w:rPr>
            </w:pPr>
            <w:r w:rsidRPr="00ED3661">
              <w:rPr>
                <w:b/>
                <w:bCs/>
              </w:rPr>
              <w:t>Nước</w:t>
            </w:r>
          </w:p>
        </w:tc>
        <w:tc>
          <w:tcPr>
            <w:tcW w:w="1389" w:type="dxa"/>
            <w:vAlign w:val="center"/>
          </w:tcPr>
          <w:p w14:paraId="3BC2F40C" w14:textId="77777777" w:rsidR="006257DC" w:rsidRPr="00ED3661" w:rsidRDefault="006257DC" w:rsidP="00324B64">
            <w:pPr>
              <w:spacing w:before="60" w:after="60" w:line="300" w:lineRule="auto"/>
              <w:jc w:val="center"/>
              <w:rPr>
                <w:b/>
                <w:bCs/>
              </w:rPr>
            </w:pPr>
            <w:r w:rsidRPr="00ED3661">
              <w:rPr>
                <w:b/>
                <w:bCs/>
              </w:rPr>
              <w:t>Số tín chỉ</w:t>
            </w:r>
          </w:p>
        </w:tc>
        <w:tc>
          <w:tcPr>
            <w:tcW w:w="1618" w:type="dxa"/>
            <w:vAlign w:val="center"/>
          </w:tcPr>
          <w:p w14:paraId="41194AB9" w14:textId="77777777" w:rsidR="006257DC" w:rsidRPr="00ED3661" w:rsidRDefault="006257DC" w:rsidP="00324B64">
            <w:pPr>
              <w:spacing w:before="60" w:after="60" w:line="300" w:lineRule="auto"/>
              <w:jc w:val="center"/>
              <w:rPr>
                <w:b/>
                <w:bCs/>
              </w:rPr>
            </w:pPr>
            <w:r w:rsidRPr="00ED3661">
              <w:rPr>
                <w:b/>
                <w:bCs/>
              </w:rPr>
              <w:t>Tổng cộng</w:t>
            </w:r>
          </w:p>
        </w:tc>
      </w:tr>
      <w:tr w:rsidR="00ED3661" w:rsidRPr="00ED3661" w14:paraId="142B66DE" w14:textId="77777777" w:rsidTr="004143DA">
        <w:tc>
          <w:tcPr>
            <w:tcW w:w="6065" w:type="dxa"/>
            <w:vAlign w:val="center"/>
          </w:tcPr>
          <w:p w14:paraId="7D715B26" w14:textId="77777777" w:rsidR="006257DC" w:rsidRPr="00ED3661" w:rsidRDefault="006257DC" w:rsidP="00324B64">
            <w:pPr>
              <w:spacing w:before="60" w:after="60" w:line="300" w:lineRule="auto"/>
            </w:pPr>
            <w:r w:rsidRPr="00ED3661">
              <w:t>Vương quốc Anh</w:t>
            </w:r>
          </w:p>
        </w:tc>
        <w:tc>
          <w:tcPr>
            <w:tcW w:w="1389" w:type="dxa"/>
          </w:tcPr>
          <w:p w14:paraId="00C2B806" w14:textId="77777777" w:rsidR="006257DC" w:rsidRPr="00ED3661" w:rsidRDefault="006257DC" w:rsidP="00324B64">
            <w:pPr>
              <w:spacing w:before="60" w:after="60" w:line="300" w:lineRule="auto"/>
              <w:jc w:val="center"/>
            </w:pPr>
            <w:r w:rsidRPr="00ED3661">
              <w:t>01</w:t>
            </w:r>
          </w:p>
        </w:tc>
        <w:tc>
          <w:tcPr>
            <w:tcW w:w="1618" w:type="dxa"/>
            <w:vAlign w:val="center"/>
          </w:tcPr>
          <w:p w14:paraId="491A61EC" w14:textId="77777777" w:rsidR="006257DC" w:rsidRPr="00ED3661" w:rsidRDefault="006257DC" w:rsidP="00324B64">
            <w:pPr>
              <w:spacing w:before="60" w:after="60" w:line="300" w:lineRule="auto"/>
              <w:jc w:val="center"/>
            </w:pPr>
            <w:r w:rsidRPr="00ED3661">
              <w:t>10 giờ</w:t>
            </w:r>
          </w:p>
        </w:tc>
      </w:tr>
      <w:tr w:rsidR="00ED3661" w:rsidRPr="00ED3661" w14:paraId="73379A34" w14:textId="77777777" w:rsidTr="004143DA">
        <w:tc>
          <w:tcPr>
            <w:tcW w:w="6065" w:type="dxa"/>
            <w:vAlign w:val="center"/>
          </w:tcPr>
          <w:p w14:paraId="60160034" w14:textId="77777777" w:rsidR="006257DC" w:rsidRPr="00ED3661" w:rsidRDefault="006257DC" w:rsidP="00324B64">
            <w:pPr>
              <w:spacing w:before="60" w:after="60" w:line="300" w:lineRule="auto"/>
            </w:pPr>
            <w:r w:rsidRPr="00ED3661">
              <w:t>Đức, Pháp, Bỉ, Hungary</w:t>
            </w:r>
          </w:p>
        </w:tc>
        <w:tc>
          <w:tcPr>
            <w:tcW w:w="1389" w:type="dxa"/>
          </w:tcPr>
          <w:p w14:paraId="4712B583" w14:textId="77777777" w:rsidR="006257DC" w:rsidRPr="00ED3661" w:rsidRDefault="006257DC" w:rsidP="00324B64">
            <w:pPr>
              <w:spacing w:before="60" w:after="60" w:line="300" w:lineRule="auto"/>
              <w:jc w:val="center"/>
            </w:pPr>
            <w:r w:rsidRPr="00ED3661">
              <w:t>01</w:t>
            </w:r>
          </w:p>
        </w:tc>
        <w:tc>
          <w:tcPr>
            <w:tcW w:w="1618" w:type="dxa"/>
            <w:vAlign w:val="center"/>
          </w:tcPr>
          <w:p w14:paraId="33CA4EA3" w14:textId="77777777" w:rsidR="006257DC" w:rsidRPr="00ED3661" w:rsidRDefault="006257DC" w:rsidP="00324B64">
            <w:pPr>
              <w:spacing w:before="60" w:after="60" w:line="300" w:lineRule="auto"/>
              <w:jc w:val="center"/>
            </w:pPr>
            <w:r w:rsidRPr="00ED3661">
              <w:t>30 giờ</w:t>
            </w:r>
          </w:p>
        </w:tc>
      </w:tr>
      <w:tr w:rsidR="00ED3661" w:rsidRPr="00ED3661" w14:paraId="0DCC3142" w14:textId="77777777" w:rsidTr="004143DA">
        <w:tc>
          <w:tcPr>
            <w:tcW w:w="6065" w:type="dxa"/>
            <w:vAlign w:val="center"/>
          </w:tcPr>
          <w:p w14:paraId="3723B8AC" w14:textId="77777777" w:rsidR="006257DC" w:rsidRPr="00142B93" w:rsidRDefault="006257DC" w:rsidP="00324B64">
            <w:pPr>
              <w:spacing w:before="60" w:after="60" w:line="300" w:lineRule="auto"/>
              <w:rPr>
                <w:lang w:val="pt-BR"/>
              </w:rPr>
            </w:pPr>
            <w:r w:rsidRPr="00142B93">
              <w:rPr>
                <w:lang w:val="pt-BR"/>
              </w:rPr>
              <w:t>Áo, Italia, Tây Ban Nha</w:t>
            </w:r>
          </w:p>
        </w:tc>
        <w:tc>
          <w:tcPr>
            <w:tcW w:w="1389" w:type="dxa"/>
          </w:tcPr>
          <w:p w14:paraId="70707B05" w14:textId="77777777" w:rsidR="006257DC" w:rsidRPr="00ED3661" w:rsidRDefault="006257DC" w:rsidP="00324B64">
            <w:pPr>
              <w:spacing w:before="60" w:after="60" w:line="300" w:lineRule="auto"/>
              <w:jc w:val="center"/>
            </w:pPr>
            <w:r w:rsidRPr="00ED3661">
              <w:t>01</w:t>
            </w:r>
          </w:p>
        </w:tc>
        <w:tc>
          <w:tcPr>
            <w:tcW w:w="1618" w:type="dxa"/>
            <w:vAlign w:val="center"/>
          </w:tcPr>
          <w:p w14:paraId="262C552C" w14:textId="77777777" w:rsidR="006257DC" w:rsidRPr="00ED3661" w:rsidRDefault="006257DC" w:rsidP="00324B64">
            <w:pPr>
              <w:spacing w:before="60" w:after="60" w:line="300" w:lineRule="auto"/>
              <w:jc w:val="center"/>
            </w:pPr>
            <w:r w:rsidRPr="00ED3661">
              <w:t>25 giờ</w:t>
            </w:r>
          </w:p>
        </w:tc>
      </w:tr>
      <w:tr w:rsidR="00ED3661" w:rsidRPr="00ED3661" w14:paraId="0BE0CC99" w14:textId="77777777" w:rsidTr="004143DA">
        <w:tc>
          <w:tcPr>
            <w:tcW w:w="6065" w:type="dxa"/>
            <w:vAlign w:val="center"/>
          </w:tcPr>
          <w:p w14:paraId="6D8A7442" w14:textId="77777777" w:rsidR="006257DC" w:rsidRPr="00ED3661" w:rsidRDefault="006257DC" w:rsidP="00324B64">
            <w:pPr>
              <w:spacing w:before="60" w:after="60" w:line="300" w:lineRule="auto"/>
            </w:pPr>
            <w:r w:rsidRPr="00ED3661">
              <w:t>Phần Lan</w:t>
            </w:r>
          </w:p>
        </w:tc>
        <w:tc>
          <w:tcPr>
            <w:tcW w:w="1389" w:type="dxa"/>
          </w:tcPr>
          <w:p w14:paraId="739B0C86" w14:textId="77777777" w:rsidR="006257DC" w:rsidRPr="00ED3661" w:rsidRDefault="006257DC" w:rsidP="00324B64">
            <w:pPr>
              <w:spacing w:before="60" w:after="60" w:line="300" w:lineRule="auto"/>
              <w:jc w:val="center"/>
            </w:pPr>
            <w:r w:rsidRPr="00ED3661">
              <w:t>01</w:t>
            </w:r>
          </w:p>
        </w:tc>
        <w:tc>
          <w:tcPr>
            <w:tcW w:w="1618" w:type="dxa"/>
            <w:vAlign w:val="center"/>
          </w:tcPr>
          <w:p w14:paraId="1E3C56F6" w14:textId="77777777" w:rsidR="006257DC" w:rsidRPr="00ED3661" w:rsidRDefault="006257DC" w:rsidP="00324B64">
            <w:pPr>
              <w:spacing w:before="60" w:after="60" w:line="300" w:lineRule="auto"/>
              <w:jc w:val="center"/>
            </w:pPr>
            <w:r w:rsidRPr="00ED3661">
              <w:t>27 giờ</w:t>
            </w:r>
          </w:p>
        </w:tc>
      </w:tr>
      <w:tr w:rsidR="00ED3661" w:rsidRPr="00ED3661" w14:paraId="063CD7FA" w14:textId="77777777" w:rsidTr="004143DA">
        <w:tc>
          <w:tcPr>
            <w:tcW w:w="6065" w:type="dxa"/>
            <w:vAlign w:val="center"/>
          </w:tcPr>
          <w:p w14:paraId="4A15CA05" w14:textId="77777777" w:rsidR="006257DC" w:rsidRPr="00ED3661" w:rsidRDefault="006257DC" w:rsidP="00324B64">
            <w:pPr>
              <w:spacing w:before="60" w:after="60" w:line="300" w:lineRule="auto"/>
            </w:pPr>
            <w:r w:rsidRPr="00ED3661">
              <w:t>Hà Lan, Bồ Đào Nha</w:t>
            </w:r>
          </w:p>
        </w:tc>
        <w:tc>
          <w:tcPr>
            <w:tcW w:w="1389" w:type="dxa"/>
          </w:tcPr>
          <w:p w14:paraId="40F403BF" w14:textId="77777777" w:rsidR="006257DC" w:rsidRPr="00ED3661" w:rsidRDefault="006257DC" w:rsidP="00324B64">
            <w:pPr>
              <w:spacing w:before="60" w:after="60" w:line="300" w:lineRule="auto"/>
              <w:jc w:val="center"/>
            </w:pPr>
            <w:r w:rsidRPr="00ED3661">
              <w:t>01</w:t>
            </w:r>
          </w:p>
        </w:tc>
        <w:tc>
          <w:tcPr>
            <w:tcW w:w="1618" w:type="dxa"/>
            <w:vAlign w:val="center"/>
          </w:tcPr>
          <w:p w14:paraId="6C409FBC" w14:textId="77777777" w:rsidR="006257DC" w:rsidRPr="00ED3661" w:rsidRDefault="006257DC" w:rsidP="00324B64">
            <w:pPr>
              <w:spacing w:before="60" w:after="60" w:line="300" w:lineRule="auto"/>
              <w:jc w:val="center"/>
            </w:pPr>
            <w:r w:rsidRPr="00ED3661">
              <w:t>28 giờ</w:t>
            </w:r>
          </w:p>
        </w:tc>
      </w:tr>
    </w:tbl>
    <w:p w14:paraId="67363BDA" w14:textId="77777777" w:rsidR="006257DC" w:rsidRPr="00ED3661" w:rsidRDefault="006257DC" w:rsidP="00324B64">
      <w:pPr>
        <w:spacing w:before="60" w:after="60" w:line="300" w:lineRule="auto"/>
        <w:jc w:val="center"/>
        <w:rPr>
          <w:b/>
        </w:rPr>
      </w:pPr>
      <w:r w:rsidRPr="00ED3661">
        <w:rPr>
          <w:i/>
          <w:iCs/>
        </w:rPr>
        <w:t>(01 giờ học trên lớp/tự học/thực hành/thực tập được bằng 60 phút)</w:t>
      </w:r>
    </w:p>
    <w:p w14:paraId="26A31694" w14:textId="77777777" w:rsidR="006257DC" w:rsidRPr="00ED3661" w:rsidRDefault="006257DC" w:rsidP="00324B64">
      <w:pPr>
        <w:spacing w:before="60" w:after="60" w:line="300" w:lineRule="auto"/>
        <w:ind w:firstLine="720"/>
        <w:jc w:val="both"/>
        <w:rPr>
          <w:b/>
        </w:rPr>
      </w:pPr>
      <w:r w:rsidRPr="00ED3661">
        <w:rPr>
          <w:b/>
        </w:rPr>
        <w:t>4. Hướng dẫn quy đổi tín chỉ học tập của Đại học Kinh tế Quốc dân và Hệ thống chuyển đổi và tích lũy tín chỉ Châu Âu (ECTS)</w:t>
      </w:r>
    </w:p>
    <w:p w14:paraId="59A5F352" w14:textId="77777777" w:rsidR="006257DC" w:rsidRPr="00ED3661" w:rsidRDefault="006257DC" w:rsidP="00324B64">
      <w:pPr>
        <w:spacing w:before="60" w:after="60" w:line="300" w:lineRule="auto"/>
        <w:ind w:firstLine="720"/>
        <w:jc w:val="both"/>
        <w:rPr>
          <w:b/>
          <w:i/>
          <w:iCs/>
        </w:rPr>
      </w:pPr>
      <w:r w:rsidRPr="00ED3661">
        <w:rPr>
          <w:b/>
          <w:i/>
          <w:iCs/>
        </w:rPr>
        <w:lastRenderedPageBreak/>
        <w:t>4.1. Các bước tính quy đổi tín chỉ tương đương</w:t>
      </w:r>
    </w:p>
    <w:p w14:paraId="4E747C89" w14:textId="77777777" w:rsidR="006257DC" w:rsidRPr="00ED3661" w:rsidRDefault="006257DC" w:rsidP="00324B64">
      <w:pPr>
        <w:spacing w:before="60" w:after="60" w:line="300" w:lineRule="auto"/>
        <w:ind w:firstLine="720"/>
        <w:jc w:val="both"/>
      </w:pPr>
      <w:r w:rsidRPr="00ED3661">
        <w:t>- Bước 1: Xác định tổng số giờ sinh viên cần phải học tập để hoàn thành 01 tín chỉ của Đại học Kinh tế Quốc dân.</w:t>
      </w:r>
    </w:p>
    <w:p w14:paraId="65DA7540" w14:textId="77777777" w:rsidR="006257DC" w:rsidRPr="00ED3661" w:rsidRDefault="006257DC" w:rsidP="00324B64">
      <w:pPr>
        <w:spacing w:before="60" w:after="60" w:line="300" w:lineRule="auto"/>
        <w:ind w:firstLine="720"/>
        <w:jc w:val="both"/>
      </w:pPr>
      <w:r w:rsidRPr="00ED3661">
        <w:t>- Bước 2: Xác định tổng số giờ sinh viên cần phải học tập để hoàn thành 01 tín chỉ của các trường đại học ở Châu Âu hoặc một quốc gia khác có sử dụng hệ thống chuyển đổi tín chỉ tương đương theo ECTS cần quy đổi.</w:t>
      </w:r>
    </w:p>
    <w:p w14:paraId="08D0FE28" w14:textId="77777777" w:rsidR="006257DC" w:rsidRPr="00ED3661" w:rsidRDefault="006257DC" w:rsidP="00324B64">
      <w:pPr>
        <w:spacing w:before="60" w:after="60" w:line="300" w:lineRule="auto"/>
        <w:ind w:firstLine="720"/>
        <w:jc w:val="both"/>
      </w:pPr>
      <w:r w:rsidRPr="00ED3661">
        <w:t>- Bước 3: Tính quy đổi tín chỉ tương đương giữa Đại học Kinh tế Quốc dân và các trường đại học ở Châu Âu hoặc một quốc gia khác có sử dụng hệ thống chuyển đổi tín chỉ tương đương theo ECTS theo thời lượng học tập của sinh viên.</w:t>
      </w:r>
    </w:p>
    <w:p w14:paraId="54B2F934" w14:textId="77777777" w:rsidR="006257DC" w:rsidRPr="00ED3661" w:rsidRDefault="006257DC" w:rsidP="00324B64">
      <w:pPr>
        <w:spacing w:before="60" w:after="60" w:line="300" w:lineRule="auto"/>
        <w:ind w:firstLine="720"/>
        <w:jc w:val="both"/>
        <w:rPr>
          <w:b/>
          <w:i/>
          <w:iCs/>
        </w:rPr>
      </w:pPr>
      <w:r w:rsidRPr="00ED3661">
        <w:rPr>
          <w:b/>
          <w:i/>
          <w:iCs/>
        </w:rPr>
        <w:t>4.2. Quy đổi tín chỉ tương đương giữa Đại học Kinh tế Quốc dân sang Hệ thống chuyển đổi và tích lũy tín chỉ Châu Âu (ECTS)</w:t>
      </w:r>
    </w:p>
    <w:p w14:paraId="710F3454" w14:textId="6293741D" w:rsidR="006257DC" w:rsidRPr="00ED3661" w:rsidRDefault="006257DC" w:rsidP="00324B64">
      <w:pPr>
        <w:spacing w:before="60" w:after="60" w:line="300" w:lineRule="auto"/>
        <w:ind w:firstLine="720"/>
        <w:jc w:val="both"/>
      </w:pPr>
      <w:r w:rsidRPr="00ED3661">
        <w:rPr>
          <w:noProof/>
        </w:rPr>
        <mc:AlternateContent>
          <mc:Choice Requires="wps">
            <w:drawing>
              <wp:anchor distT="45720" distB="45720" distL="114300" distR="114300" simplePos="0" relativeHeight="251661312" behindDoc="0" locked="0" layoutInCell="1" allowOverlap="1" wp14:anchorId="6F786DB1" wp14:editId="1BD20195">
                <wp:simplePos x="0" y="0"/>
                <wp:positionH relativeFrom="column">
                  <wp:posOffset>3768725</wp:posOffset>
                </wp:positionH>
                <wp:positionV relativeFrom="paragraph">
                  <wp:posOffset>202565</wp:posOffset>
                </wp:positionV>
                <wp:extent cx="2113280" cy="617855"/>
                <wp:effectExtent l="0" t="2540" r="4445" b="0"/>
                <wp:wrapThrough wrapText="bothSides">
                  <wp:wrapPolygon edited="0">
                    <wp:start x="-104" y="0"/>
                    <wp:lineTo x="-104" y="21067"/>
                    <wp:lineTo x="21600" y="21067"/>
                    <wp:lineTo x="21600" y="0"/>
                    <wp:lineTo x="-104" y="0"/>
                  </wp:wrapPolygon>
                </wp:wrapThrough>
                <wp:docPr id="116184338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3280" cy="6178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308994B" w14:textId="77777777" w:rsidR="006257DC" w:rsidRDefault="006257DC" w:rsidP="006257DC">
                            <w:pPr>
                              <w:jc w:val="center"/>
                            </w:pPr>
                            <w:r w:rsidRPr="00B46D88">
                              <w:t>Số tín chỉ ECTS</w:t>
                            </w:r>
                          </w:p>
                          <w:p w14:paraId="3BEDB3CE" w14:textId="77777777" w:rsidR="006257DC" w:rsidRDefault="006257DC" w:rsidP="006257DC">
                            <w:pPr>
                              <w:jc w:val="center"/>
                            </w:pPr>
                            <w:r w:rsidRPr="00B46D88">
                              <w:t>tương đương với quốc gia</w:t>
                            </w:r>
                          </w:p>
                          <w:p w14:paraId="2917AC58" w14:textId="77777777" w:rsidR="006257DC" w:rsidRPr="00807479" w:rsidRDefault="006257DC" w:rsidP="006257DC">
                            <w:pPr>
                              <w:jc w:val="center"/>
                              <w:rPr>
                                <w:lang w:val="en-GB"/>
                              </w:rPr>
                            </w:pPr>
                            <w:r w:rsidRPr="00B46D88">
                              <w:t>cần quy đổi</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F786DB1" id="_x0000_t202" coordsize="21600,21600" o:spt="202" path="m,l,21600r21600,l21600,xe">
                <v:stroke joinstyle="miter"/>
                <v:path gradientshapeok="t" o:connecttype="rect"/>
              </v:shapetype>
              <v:shape id="Text Box 4" o:spid="_x0000_s1026" type="#_x0000_t202" style="position:absolute;left:0;text-align:left;margin-left:296.75pt;margin-top:15.95pt;width:166.4pt;height:48.6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" stroked="f">
                <v:textbox inset="0,0,0,0">
                  <w:txbxContent>
                    <w:p w14:paraId="4308994B" w14:textId="77777777" w:rsidR="006257DC" w:rsidRDefault="006257DC" w:rsidP="006257DC">
                      <w:pPr>
                        <w:jc w:val="center"/>
                      </w:pPr>
                      <w:r w:rsidRPr="00B46D88">
                        <w:t>Số tín chỉ ECTS</w:t>
                      </w:r>
                    </w:p>
                    <w:p w14:paraId="3BEDB3CE" w14:textId="77777777" w:rsidR="006257DC" w:rsidRDefault="006257DC" w:rsidP="006257DC">
                      <w:pPr>
                        <w:jc w:val="center"/>
                      </w:pPr>
                      <w:r w:rsidRPr="00B46D88">
                        <w:t>tương đương với quốc gia</w:t>
                      </w:r>
                    </w:p>
                    <w:p w14:paraId="2917AC58" w14:textId="77777777" w:rsidR="006257DC" w:rsidRPr="00807479" w:rsidRDefault="006257DC" w:rsidP="006257DC">
                      <w:pPr>
                        <w:jc w:val="center"/>
                        <w:rPr>
                          <w:lang w:val="en-GB"/>
                        </w:rPr>
                      </w:pPr>
                      <w:r w:rsidRPr="00B46D88">
                        <w:t>cần quy đổi</w:t>
                      </w:r>
                    </w:p>
                  </w:txbxContent>
                </v:textbox>
                <w10:wrap type="through"/>
              </v:shape>
            </w:pict>
          </mc:Fallback>
        </mc:AlternateContent>
      </w:r>
      <w:r w:rsidRPr="00ED3661">
        <w:t xml:space="preserve">* </w:t>
      </w:r>
      <w:r w:rsidRPr="00ED3661">
        <w:rPr>
          <w:i/>
          <w:iCs/>
        </w:rPr>
        <w:t>Công thức quy đổi như sau:</w:t>
      </w:r>
    </w:p>
    <w:p w14:paraId="6F575EB1" w14:textId="0711F83B" w:rsidR="006257DC" w:rsidRPr="00ED3661" w:rsidRDefault="006257DC" w:rsidP="00324B64">
      <w:pPr>
        <w:spacing w:before="60" w:after="60" w:line="300" w:lineRule="auto"/>
        <w:jc w:val="both"/>
      </w:pPr>
      <w:r w:rsidRPr="00ED3661">
        <w:rPr>
          <w:noProof/>
        </w:rPr>
        <mc:AlternateContent>
          <mc:Choice Requires="wps">
            <w:drawing>
              <wp:anchor distT="45720" distB="45720" distL="114300" distR="114300" simplePos="0" relativeHeight="251662336" behindDoc="0" locked="0" layoutInCell="1" allowOverlap="1" wp14:anchorId="7A1522CC" wp14:editId="5D650231">
                <wp:simplePos x="0" y="0"/>
                <wp:positionH relativeFrom="column">
                  <wp:posOffset>3555365</wp:posOffset>
                </wp:positionH>
                <wp:positionV relativeFrom="paragraph">
                  <wp:posOffset>106680</wp:posOffset>
                </wp:positionV>
                <wp:extent cx="142875" cy="231775"/>
                <wp:effectExtent l="0" t="0" r="9525" b="0"/>
                <wp:wrapSquare wrapText="bothSides"/>
                <wp:docPr id="210748282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75" cy="231775"/>
                        </a:xfrm>
                        <a:prstGeom prst="rect">
                          <a:avLst/>
                        </a:prstGeom>
                        <a:solidFill>
                          <a:srgbClr val="FFFFFF"/>
                        </a:solidFill>
                        <a:ln w="9525">
                          <a:noFill/>
                          <a:miter lim="800000"/>
                          <a:headEnd/>
                          <a:tailEnd/>
                        </a:ln>
                      </wps:spPr>
                      <wps:txbx>
                        <w:txbxContent>
                          <w:p w14:paraId="62190CEA" w14:textId="77777777" w:rsidR="006257DC" w:rsidRPr="00050B60" w:rsidRDefault="006257DC" w:rsidP="006257DC">
                            <w:pPr>
                              <w:rPr>
                                <w:lang w:val="en-GB"/>
                              </w:rPr>
                            </w:pPr>
                            <w:r>
                              <w:rPr>
                                <w:lang w:val="en-GB"/>
                              </w:rPr>
                              <w:t>=</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7A1522CC" id="Text Box 3" o:spid="_x0000_s1027" type="#_x0000_t202" style="position:absolute;left:0;text-align:left;margin-left:279.95pt;margin-top:8.4pt;width:11.25pt;height:18.2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" stroked="f">
                <v:textbox inset="0,0,0,0">
                  <w:txbxContent>
                    <w:p w14:paraId="62190CEA" w14:textId="77777777" w:rsidR="006257DC" w:rsidRPr="00050B60" w:rsidRDefault="006257DC" w:rsidP="006257DC">
                      <w:pPr>
                        <w:rPr>
                          <w:lang w:val="en-GB"/>
                        </w:rPr>
                      </w:pPr>
                      <w:r>
                        <w:rPr>
                          <w:lang w:val="en-GB"/>
                        </w:rPr>
                        <w:t>=</w:t>
                      </w:r>
                    </w:p>
                  </w:txbxContent>
                </v:textbox>
                <w10:wrap type="square"/>
              </v:shape>
            </w:pict>
          </mc:Fallback>
        </mc:AlternateContent>
      </w:r>
      <w:r w:rsidRPr="00ED3661">
        <w:rPr>
          <w:noProof/>
        </w:rPr>
        <mc:AlternateContent>
          <mc:Choice Requires="wps">
            <w:drawing>
              <wp:anchor distT="0" distB="0" distL="114300" distR="114300" simplePos="0" relativeHeight="251660288" behindDoc="0" locked="0" layoutInCell="1" allowOverlap="1" wp14:anchorId="17E4E3EC" wp14:editId="4399B442">
                <wp:simplePos x="0" y="0"/>
                <wp:positionH relativeFrom="column">
                  <wp:posOffset>313690</wp:posOffset>
                </wp:positionH>
                <wp:positionV relativeFrom="paragraph">
                  <wp:posOffset>220345</wp:posOffset>
                </wp:positionV>
                <wp:extent cx="2879725" cy="0"/>
                <wp:effectExtent l="8890" t="10795" r="6985" b="8255"/>
                <wp:wrapNone/>
                <wp:docPr id="33823057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79725" cy="0"/>
                        </a:xfrm>
                        <a:prstGeom prst="line">
                          <a:avLst/>
                        </a:prstGeom>
                        <a:noFill/>
                        <a:ln w="12700" algn="ctr">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00DFD6"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7pt,17.35pt" to="251.45pt,1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" strokeweight="1pt">
                <v:stroke joinstyle="miter"/>
              </v:line>
            </w:pict>
          </mc:Fallback>
        </mc:AlternateContent>
      </w:r>
      <w:r w:rsidRPr="00ED3661">
        <w:t xml:space="preserve">                Tổng số giờ của 01TC tại ĐHKTQD</w:t>
      </w:r>
    </w:p>
    <w:p w14:paraId="05D8A6F6" w14:textId="77777777" w:rsidR="006257DC" w:rsidRPr="00ED3661" w:rsidRDefault="006257DC" w:rsidP="00324B64">
      <w:pPr>
        <w:spacing w:before="60" w:after="60" w:line="300" w:lineRule="auto"/>
        <w:jc w:val="both"/>
      </w:pPr>
      <w:r w:rsidRPr="00ED3661">
        <w:t xml:space="preserve">        Tổng số giờ của 01TC tại quốc gia cần quy đổi</w:t>
      </w:r>
    </w:p>
    <w:p w14:paraId="6389EC2E" w14:textId="77777777" w:rsidR="006257DC" w:rsidRPr="00ED3661" w:rsidRDefault="006257DC" w:rsidP="00324B64">
      <w:pPr>
        <w:spacing w:before="60" w:after="60" w:line="300" w:lineRule="auto"/>
        <w:ind w:firstLine="720"/>
        <w:jc w:val="both"/>
      </w:pPr>
    </w:p>
    <w:p w14:paraId="3D367F1F" w14:textId="77777777" w:rsidR="006257DC" w:rsidRPr="00ED3661" w:rsidRDefault="006257DC" w:rsidP="00324B64">
      <w:pPr>
        <w:spacing w:before="60" w:after="60" w:line="300" w:lineRule="auto"/>
        <w:ind w:firstLine="720"/>
        <w:jc w:val="both"/>
      </w:pPr>
      <w:r w:rsidRPr="00ED3661">
        <w:t xml:space="preserve">* </w:t>
      </w:r>
      <w:r w:rsidRPr="00ED3661">
        <w:rPr>
          <w:i/>
          <w:iCs/>
        </w:rPr>
        <w:t>Quy đổi tín chỉ tương đương với một số quốc gia tại Châu Âu</w:t>
      </w: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9"/>
        <w:gridCol w:w="3402"/>
        <w:gridCol w:w="2268"/>
      </w:tblGrid>
      <w:tr w:rsidR="00ED3661" w:rsidRPr="00ED3661" w14:paraId="574474CD" w14:textId="77777777" w:rsidTr="004143DA">
        <w:trPr>
          <w:tblHeader/>
        </w:trPr>
        <w:tc>
          <w:tcPr>
            <w:tcW w:w="3289" w:type="dxa"/>
            <w:vMerge w:val="restart"/>
            <w:vAlign w:val="center"/>
          </w:tcPr>
          <w:p w14:paraId="6EB79D01" w14:textId="77777777" w:rsidR="006257DC" w:rsidRPr="00ED3661" w:rsidRDefault="006257DC" w:rsidP="00324B64">
            <w:pPr>
              <w:spacing w:before="60" w:after="60" w:line="300" w:lineRule="auto"/>
              <w:jc w:val="center"/>
              <w:rPr>
                <w:b/>
                <w:bCs/>
              </w:rPr>
            </w:pPr>
            <w:r w:rsidRPr="00ED3661">
              <w:rPr>
                <w:b/>
                <w:bCs/>
              </w:rPr>
              <w:t>Đại học Kinh tế Quốc dân</w:t>
            </w:r>
          </w:p>
          <w:p w14:paraId="150F19EA" w14:textId="77777777" w:rsidR="006257DC" w:rsidRPr="00ED3661" w:rsidRDefault="006257DC" w:rsidP="00324B64">
            <w:pPr>
              <w:spacing w:before="60" w:after="60" w:line="300" w:lineRule="auto"/>
              <w:jc w:val="center"/>
              <w:rPr>
                <w:b/>
                <w:bCs/>
              </w:rPr>
            </w:pPr>
            <w:r w:rsidRPr="00ED3661">
              <w:rPr>
                <w:b/>
                <w:bCs/>
              </w:rPr>
              <w:t>01 (một) tín chỉ lý thuyết</w:t>
            </w:r>
          </w:p>
          <w:p w14:paraId="7F61E4DE" w14:textId="77777777" w:rsidR="006257DC" w:rsidRPr="00ED3661" w:rsidRDefault="006257DC" w:rsidP="00324B64">
            <w:pPr>
              <w:spacing w:before="60" w:after="60" w:line="300" w:lineRule="auto"/>
              <w:jc w:val="center"/>
              <w:rPr>
                <w:b/>
                <w:bCs/>
              </w:rPr>
            </w:pPr>
            <w:r w:rsidRPr="00ED3661">
              <w:rPr>
                <w:b/>
                <w:bCs/>
              </w:rPr>
              <w:t>(47,5 giờ, 60 phút)</w:t>
            </w:r>
          </w:p>
          <w:p w14:paraId="6996280F" w14:textId="77777777" w:rsidR="006257DC" w:rsidRPr="00ED3661" w:rsidRDefault="006257DC" w:rsidP="00324B64">
            <w:pPr>
              <w:spacing w:before="60" w:after="60" w:line="300" w:lineRule="auto"/>
              <w:jc w:val="center"/>
              <w:rPr>
                <w:b/>
                <w:bCs/>
              </w:rPr>
            </w:pPr>
          </w:p>
        </w:tc>
        <w:tc>
          <w:tcPr>
            <w:tcW w:w="3402" w:type="dxa"/>
            <w:vAlign w:val="center"/>
          </w:tcPr>
          <w:p w14:paraId="408BBAC4" w14:textId="77777777" w:rsidR="006257DC" w:rsidRPr="00ED3661" w:rsidRDefault="006257DC" w:rsidP="00324B64">
            <w:pPr>
              <w:spacing w:before="60" w:after="60" w:line="300" w:lineRule="auto"/>
              <w:jc w:val="center"/>
              <w:rPr>
                <w:b/>
                <w:bCs/>
              </w:rPr>
            </w:pPr>
            <w:r w:rsidRPr="00ED3661">
              <w:rPr>
                <w:b/>
                <w:bCs/>
              </w:rPr>
              <w:t>Nước quy đổi</w:t>
            </w:r>
          </w:p>
        </w:tc>
        <w:tc>
          <w:tcPr>
            <w:tcW w:w="2268" w:type="dxa"/>
            <w:vAlign w:val="center"/>
          </w:tcPr>
          <w:p w14:paraId="4B88B995" w14:textId="77777777" w:rsidR="006257DC" w:rsidRPr="00ED3661" w:rsidRDefault="006257DC" w:rsidP="00324B64">
            <w:pPr>
              <w:spacing w:before="60" w:after="60" w:line="300" w:lineRule="auto"/>
              <w:jc w:val="center"/>
              <w:rPr>
                <w:b/>
                <w:bCs/>
              </w:rPr>
            </w:pPr>
            <w:r w:rsidRPr="00ED3661">
              <w:rPr>
                <w:b/>
                <w:bCs/>
              </w:rPr>
              <w:t>Số tín chỉ quy đổi (ECTS)</w:t>
            </w:r>
          </w:p>
        </w:tc>
      </w:tr>
      <w:tr w:rsidR="00ED3661" w:rsidRPr="00ED3661" w14:paraId="2785FCDC" w14:textId="77777777" w:rsidTr="004143DA">
        <w:tc>
          <w:tcPr>
            <w:tcW w:w="3289" w:type="dxa"/>
            <w:vMerge/>
            <w:vAlign w:val="center"/>
          </w:tcPr>
          <w:p w14:paraId="7841B6FC" w14:textId="77777777" w:rsidR="006257DC" w:rsidRPr="00ED3661" w:rsidRDefault="006257DC" w:rsidP="00324B64">
            <w:pPr>
              <w:spacing w:before="60" w:after="60" w:line="300" w:lineRule="auto"/>
              <w:jc w:val="center"/>
            </w:pPr>
          </w:p>
        </w:tc>
        <w:tc>
          <w:tcPr>
            <w:tcW w:w="3402" w:type="dxa"/>
            <w:vAlign w:val="center"/>
          </w:tcPr>
          <w:p w14:paraId="0C15CB93" w14:textId="77777777" w:rsidR="006257DC" w:rsidRPr="00ED3661" w:rsidRDefault="006257DC" w:rsidP="00324B64">
            <w:pPr>
              <w:spacing w:before="60" w:after="60" w:line="300" w:lineRule="auto"/>
            </w:pPr>
            <w:r w:rsidRPr="00ED3661">
              <w:t>Vương quốc Anh</w:t>
            </w:r>
          </w:p>
        </w:tc>
        <w:tc>
          <w:tcPr>
            <w:tcW w:w="2268" w:type="dxa"/>
            <w:vAlign w:val="center"/>
          </w:tcPr>
          <w:p w14:paraId="3B2F7AC7" w14:textId="77777777" w:rsidR="006257DC" w:rsidRPr="00ED3661" w:rsidRDefault="006257DC" w:rsidP="00324B64">
            <w:pPr>
              <w:spacing w:before="60" w:after="60" w:line="300" w:lineRule="auto"/>
              <w:jc w:val="center"/>
            </w:pPr>
            <w:r w:rsidRPr="00ED3661">
              <w:t>47,5/10 = 4,75</w:t>
            </w:r>
          </w:p>
        </w:tc>
      </w:tr>
      <w:tr w:rsidR="00ED3661" w:rsidRPr="00ED3661" w14:paraId="628A292E" w14:textId="77777777" w:rsidTr="004143DA">
        <w:tc>
          <w:tcPr>
            <w:tcW w:w="3289" w:type="dxa"/>
            <w:vMerge/>
            <w:vAlign w:val="center"/>
          </w:tcPr>
          <w:p w14:paraId="5A425238" w14:textId="77777777" w:rsidR="006257DC" w:rsidRPr="00ED3661" w:rsidRDefault="006257DC" w:rsidP="00324B64">
            <w:pPr>
              <w:spacing w:before="60" w:after="60" w:line="300" w:lineRule="auto"/>
              <w:jc w:val="center"/>
            </w:pPr>
          </w:p>
        </w:tc>
        <w:tc>
          <w:tcPr>
            <w:tcW w:w="3402" w:type="dxa"/>
            <w:vAlign w:val="center"/>
          </w:tcPr>
          <w:p w14:paraId="3D59276E" w14:textId="77777777" w:rsidR="006257DC" w:rsidRPr="00ED3661" w:rsidRDefault="006257DC" w:rsidP="00324B64">
            <w:pPr>
              <w:spacing w:before="60" w:after="60" w:line="300" w:lineRule="auto"/>
            </w:pPr>
            <w:r w:rsidRPr="00ED3661">
              <w:t>Đức, Pháp, Bỉ, Hungary</w:t>
            </w:r>
          </w:p>
        </w:tc>
        <w:tc>
          <w:tcPr>
            <w:tcW w:w="2268" w:type="dxa"/>
            <w:vAlign w:val="center"/>
          </w:tcPr>
          <w:p w14:paraId="204A6ED2" w14:textId="77777777" w:rsidR="006257DC" w:rsidRPr="00ED3661" w:rsidRDefault="006257DC" w:rsidP="00324B64">
            <w:pPr>
              <w:spacing w:before="60" w:after="60" w:line="300" w:lineRule="auto"/>
              <w:jc w:val="center"/>
            </w:pPr>
            <w:r w:rsidRPr="00ED3661">
              <w:t>47,5/30 = 1,58</w:t>
            </w:r>
          </w:p>
        </w:tc>
      </w:tr>
      <w:tr w:rsidR="00ED3661" w:rsidRPr="00ED3661" w14:paraId="3163053F" w14:textId="77777777" w:rsidTr="004143DA">
        <w:tc>
          <w:tcPr>
            <w:tcW w:w="3289" w:type="dxa"/>
            <w:vMerge/>
            <w:vAlign w:val="center"/>
          </w:tcPr>
          <w:p w14:paraId="695AC112" w14:textId="77777777" w:rsidR="006257DC" w:rsidRPr="00ED3661" w:rsidRDefault="006257DC" w:rsidP="00324B64">
            <w:pPr>
              <w:spacing w:before="60" w:after="60" w:line="300" w:lineRule="auto"/>
              <w:jc w:val="center"/>
            </w:pPr>
          </w:p>
        </w:tc>
        <w:tc>
          <w:tcPr>
            <w:tcW w:w="3402" w:type="dxa"/>
            <w:vAlign w:val="center"/>
          </w:tcPr>
          <w:p w14:paraId="59ADB6F0" w14:textId="77777777" w:rsidR="006257DC" w:rsidRPr="00142B93" w:rsidRDefault="006257DC" w:rsidP="00324B64">
            <w:pPr>
              <w:spacing w:before="60" w:after="60" w:line="300" w:lineRule="auto"/>
              <w:rPr>
                <w:lang w:val="pt-BR"/>
              </w:rPr>
            </w:pPr>
            <w:r w:rsidRPr="00142B93">
              <w:rPr>
                <w:lang w:val="pt-BR"/>
              </w:rPr>
              <w:t>Áo, Italia, Tây Ban Nha</w:t>
            </w:r>
          </w:p>
        </w:tc>
        <w:tc>
          <w:tcPr>
            <w:tcW w:w="2268" w:type="dxa"/>
            <w:vAlign w:val="center"/>
          </w:tcPr>
          <w:p w14:paraId="78500880" w14:textId="77777777" w:rsidR="006257DC" w:rsidRPr="00ED3661" w:rsidRDefault="006257DC" w:rsidP="00324B64">
            <w:pPr>
              <w:spacing w:before="60" w:after="60" w:line="300" w:lineRule="auto"/>
              <w:jc w:val="center"/>
            </w:pPr>
            <w:r w:rsidRPr="00ED3661">
              <w:t>47,5/25 = 1,9</w:t>
            </w:r>
          </w:p>
        </w:tc>
      </w:tr>
      <w:tr w:rsidR="00ED3661" w:rsidRPr="00ED3661" w14:paraId="5F10DF14" w14:textId="77777777" w:rsidTr="004143DA">
        <w:tc>
          <w:tcPr>
            <w:tcW w:w="3289" w:type="dxa"/>
            <w:vMerge/>
            <w:vAlign w:val="center"/>
          </w:tcPr>
          <w:p w14:paraId="3ECD0758" w14:textId="77777777" w:rsidR="006257DC" w:rsidRPr="00ED3661" w:rsidRDefault="006257DC" w:rsidP="00324B64">
            <w:pPr>
              <w:spacing w:before="60" w:after="60" w:line="300" w:lineRule="auto"/>
              <w:jc w:val="center"/>
            </w:pPr>
          </w:p>
        </w:tc>
        <w:tc>
          <w:tcPr>
            <w:tcW w:w="3402" w:type="dxa"/>
            <w:vAlign w:val="center"/>
          </w:tcPr>
          <w:p w14:paraId="5A9FA36B" w14:textId="77777777" w:rsidR="006257DC" w:rsidRPr="00ED3661" w:rsidRDefault="006257DC" w:rsidP="00324B64">
            <w:pPr>
              <w:spacing w:before="60" w:after="60" w:line="300" w:lineRule="auto"/>
            </w:pPr>
            <w:r w:rsidRPr="00ED3661">
              <w:t>Phần Lan</w:t>
            </w:r>
          </w:p>
        </w:tc>
        <w:tc>
          <w:tcPr>
            <w:tcW w:w="2268" w:type="dxa"/>
            <w:vAlign w:val="center"/>
          </w:tcPr>
          <w:p w14:paraId="394D21A7" w14:textId="77777777" w:rsidR="006257DC" w:rsidRPr="00ED3661" w:rsidRDefault="006257DC" w:rsidP="00324B64">
            <w:pPr>
              <w:spacing w:before="60" w:after="60" w:line="300" w:lineRule="auto"/>
              <w:jc w:val="center"/>
            </w:pPr>
            <w:r w:rsidRPr="00ED3661">
              <w:t>47,5/27 = 1,76</w:t>
            </w:r>
          </w:p>
        </w:tc>
      </w:tr>
      <w:tr w:rsidR="006257DC" w:rsidRPr="00ED3661" w14:paraId="32AA1E95" w14:textId="77777777" w:rsidTr="004143DA">
        <w:tc>
          <w:tcPr>
            <w:tcW w:w="3289" w:type="dxa"/>
            <w:vMerge/>
            <w:vAlign w:val="center"/>
          </w:tcPr>
          <w:p w14:paraId="254AF32F" w14:textId="77777777" w:rsidR="006257DC" w:rsidRPr="00ED3661" w:rsidRDefault="006257DC" w:rsidP="00324B64">
            <w:pPr>
              <w:spacing w:before="60" w:after="60" w:line="300" w:lineRule="auto"/>
              <w:jc w:val="center"/>
            </w:pPr>
          </w:p>
        </w:tc>
        <w:tc>
          <w:tcPr>
            <w:tcW w:w="3402" w:type="dxa"/>
            <w:vAlign w:val="center"/>
          </w:tcPr>
          <w:p w14:paraId="476021A6" w14:textId="77777777" w:rsidR="006257DC" w:rsidRPr="00ED3661" w:rsidRDefault="006257DC" w:rsidP="00324B64">
            <w:pPr>
              <w:spacing w:before="60" w:after="60" w:line="300" w:lineRule="auto"/>
            </w:pPr>
            <w:r w:rsidRPr="00ED3661">
              <w:t>Hà Lan, Bồ Đào Nha</w:t>
            </w:r>
          </w:p>
        </w:tc>
        <w:tc>
          <w:tcPr>
            <w:tcW w:w="2268" w:type="dxa"/>
            <w:vAlign w:val="center"/>
          </w:tcPr>
          <w:p w14:paraId="4DF7B366" w14:textId="77777777" w:rsidR="006257DC" w:rsidRPr="00ED3661" w:rsidRDefault="006257DC" w:rsidP="00324B64">
            <w:pPr>
              <w:spacing w:before="60" w:after="60" w:line="300" w:lineRule="auto"/>
              <w:jc w:val="center"/>
            </w:pPr>
            <w:r w:rsidRPr="00ED3661">
              <w:t>47,5/28 = 1,7</w:t>
            </w:r>
          </w:p>
        </w:tc>
      </w:tr>
    </w:tbl>
    <w:p w14:paraId="4363FB64" w14:textId="77777777" w:rsidR="006257DC" w:rsidRPr="00ED3661" w:rsidRDefault="006257DC" w:rsidP="00324B64">
      <w:pPr>
        <w:spacing w:before="60" w:after="60" w:line="300" w:lineRule="auto"/>
        <w:ind w:firstLine="720"/>
        <w:jc w:val="both"/>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9"/>
        <w:gridCol w:w="3402"/>
        <w:gridCol w:w="2268"/>
      </w:tblGrid>
      <w:tr w:rsidR="00ED3661" w:rsidRPr="00ED3661" w14:paraId="51DAA17D" w14:textId="77777777" w:rsidTr="004143DA">
        <w:trPr>
          <w:tblHeader/>
        </w:trPr>
        <w:tc>
          <w:tcPr>
            <w:tcW w:w="3289" w:type="dxa"/>
            <w:vMerge w:val="restart"/>
            <w:vAlign w:val="center"/>
          </w:tcPr>
          <w:p w14:paraId="6DB00D2F" w14:textId="77777777" w:rsidR="006257DC" w:rsidRPr="00ED3661" w:rsidRDefault="006257DC" w:rsidP="00324B64">
            <w:pPr>
              <w:spacing w:before="60" w:after="60" w:line="300" w:lineRule="auto"/>
              <w:jc w:val="center"/>
              <w:rPr>
                <w:b/>
                <w:bCs/>
              </w:rPr>
            </w:pPr>
            <w:r w:rsidRPr="00ED3661">
              <w:rPr>
                <w:b/>
                <w:bCs/>
              </w:rPr>
              <w:t>Đại học Kinh tế Quốc dân</w:t>
            </w:r>
          </w:p>
          <w:p w14:paraId="15F6A675" w14:textId="77777777" w:rsidR="006257DC" w:rsidRPr="00ED3661" w:rsidRDefault="006257DC" w:rsidP="00324B64">
            <w:pPr>
              <w:spacing w:before="60" w:after="60" w:line="300" w:lineRule="auto"/>
              <w:jc w:val="center"/>
              <w:rPr>
                <w:b/>
                <w:bCs/>
              </w:rPr>
            </w:pPr>
            <w:r w:rsidRPr="00ED3661">
              <w:rPr>
                <w:b/>
                <w:bCs/>
              </w:rPr>
              <w:t>01 (một) tín chỉ thực hành</w:t>
            </w:r>
          </w:p>
          <w:p w14:paraId="325C9D03" w14:textId="77777777" w:rsidR="006257DC" w:rsidRPr="00ED3661" w:rsidRDefault="006257DC" w:rsidP="00324B64">
            <w:pPr>
              <w:spacing w:before="60" w:after="60" w:line="300" w:lineRule="auto"/>
              <w:jc w:val="center"/>
              <w:rPr>
                <w:b/>
                <w:bCs/>
              </w:rPr>
            </w:pPr>
            <w:r w:rsidRPr="00ED3661">
              <w:rPr>
                <w:b/>
                <w:bCs/>
              </w:rPr>
              <w:t>(60 giờ, 60 phút)</w:t>
            </w:r>
          </w:p>
          <w:p w14:paraId="26005302" w14:textId="77777777" w:rsidR="006257DC" w:rsidRPr="00ED3661" w:rsidRDefault="006257DC" w:rsidP="00324B64">
            <w:pPr>
              <w:spacing w:before="60" w:after="60" w:line="300" w:lineRule="auto"/>
              <w:jc w:val="center"/>
              <w:rPr>
                <w:b/>
                <w:bCs/>
              </w:rPr>
            </w:pPr>
          </w:p>
        </w:tc>
        <w:tc>
          <w:tcPr>
            <w:tcW w:w="3402" w:type="dxa"/>
            <w:vAlign w:val="center"/>
          </w:tcPr>
          <w:p w14:paraId="757D422C" w14:textId="77777777" w:rsidR="006257DC" w:rsidRPr="00ED3661" w:rsidRDefault="006257DC" w:rsidP="00324B64">
            <w:pPr>
              <w:spacing w:before="60" w:after="60" w:line="300" w:lineRule="auto"/>
              <w:jc w:val="center"/>
              <w:rPr>
                <w:b/>
                <w:bCs/>
              </w:rPr>
            </w:pPr>
            <w:r w:rsidRPr="00ED3661">
              <w:rPr>
                <w:b/>
                <w:bCs/>
              </w:rPr>
              <w:t>Nước quy đổi</w:t>
            </w:r>
          </w:p>
        </w:tc>
        <w:tc>
          <w:tcPr>
            <w:tcW w:w="2268" w:type="dxa"/>
            <w:vAlign w:val="center"/>
          </w:tcPr>
          <w:p w14:paraId="61609901" w14:textId="77777777" w:rsidR="006257DC" w:rsidRPr="00ED3661" w:rsidRDefault="006257DC" w:rsidP="00324B64">
            <w:pPr>
              <w:spacing w:before="60" w:after="60" w:line="300" w:lineRule="auto"/>
              <w:jc w:val="center"/>
              <w:rPr>
                <w:b/>
                <w:bCs/>
              </w:rPr>
            </w:pPr>
            <w:r w:rsidRPr="00ED3661">
              <w:rPr>
                <w:b/>
                <w:bCs/>
              </w:rPr>
              <w:t>Số tín chỉ quy đổi (ECTS)</w:t>
            </w:r>
          </w:p>
        </w:tc>
      </w:tr>
      <w:tr w:rsidR="00ED3661" w:rsidRPr="00ED3661" w14:paraId="455A02AB" w14:textId="77777777" w:rsidTr="004143DA">
        <w:tc>
          <w:tcPr>
            <w:tcW w:w="3289" w:type="dxa"/>
            <w:vMerge/>
            <w:vAlign w:val="center"/>
          </w:tcPr>
          <w:p w14:paraId="4B72285A" w14:textId="77777777" w:rsidR="006257DC" w:rsidRPr="00ED3661" w:rsidRDefault="006257DC" w:rsidP="00324B64">
            <w:pPr>
              <w:spacing w:before="60" w:after="60" w:line="300" w:lineRule="auto"/>
              <w:jc w:val="center"/>
            </w:pPr>
          </w:p>
        </w:tc>
        <w:tc>
          <w:tcPr>
            <w:tcW w:w="3402" w:type="dxa"/>
            <w:vAlign w:val="center"/>
          </w:tcPr>
          <w:p w14:paraId="7582ECC5" w14:textId="77777777" w:rsidR="006257DC" w:rsidRPr="00ED3661" w:rsidRDefault="006257DC" w:rsidP="00324B64">
            <w:pPr>
              <w:spacing w:before="60" w:after="60" w:line="300" w:lineRule="auto"/>
            </w:pPr>
            <w:r w:rsidRPr="00ED3661">
              <w:t>Vương quốc Anh</w:t>
            </w:r>
          </w:p>
        </w:tc>
        <w:tc>
          <w:tcPr>
            <w:tcW w:w="2268" w:type="dxa"/>
            <w:vAlign w:val="center"/>
          </w:tcPr>
          <w:p w14:paraId="3AC226DF" w14:textId="77777777" w:rsidR="006257DC" w:rsidRPr="00ED3661" w:rsidRDefault="006257DC" w:rsidP="00324B64">
            <w:pPr>
              <w:spacing w:before="60" w:after="60" w:line="300" w:lineRule="auto"/>
              <w:jc w:val="center"/>
            </w:pPr>
            <w:r w:rsidRPr="00ED3661">
              <w:t>60/10 = 6,0</w:t>
            </w:r>
          </w:p>
        </w:tc>
      </w:tr>
      <w:tr w:rsidR="00ED3661" w:rsidRPr="00ED3661" w14:paraId="1CFDB0F9" w14:textId="77777777" w:rsidTr="004143DA">
        <w:tc>
          <w:tcPr>
            <w:tcW w:w="3289" w:type="dxa"/>
            <w:vMerge/>
            <w:vAlign w:val="center"/>
          </w:tcPr>
          <w:p w14:paraId="292522CE" w14:textId="77777777" w:rsidR="006257DC" w:rsidRPr="00ED3661" w:rsidRDefault="006257DC" w:rsidP="00324B64">
            <w:pPr>
              <w:spacing w:before="60" w:after="60" w:line="300" w:lineRule="auto"/>
              <w:jc w:val="center"/>
            </w:pPr>
          </w:p>
        </w:tc>
        <w:tc>
          <w:tcPr>
            <w:tcW w:w="3402" w:type="dxa"/>
            <w:vAlign w:val="center"/>
          </w:tcPr>
          <w:p w14:paraId="10B4F3A8" w14:textId="77777777" w:rsidR="006257DC" w:rsidRPr="00ED3661" w:rsidRDefault="006257DC" w:rsidP="00324B64">
            <w:pPr>
              <w:spacing w:before="60" w:after="60" w:line="300" w:lineRule="auto"/>
            </w:pPr>
            <w:r w:rsidRPr="00ED3661">
              <w:t>Đức, Pháp, Bỉ, Hungary</w:t>
            </w:r>
          </w:p>
        </w:tc>
        <w:tc>
          <w:tcPr>
            <w:tcW w:w="2268" w:type="dxa"/>
            <w:vAlign w:val="center"/>
          </w:tcPr>
          <w:p w14:paraId="08F43E10" w14:textId="77777777" w:rsidR="006257DC" w:rsidRPr="00ED3661" w:rsidRDefault="006257DC" w:rsidP="00324B64">
            <w:pPr>
              <w:spacing w:before="60" w:after="60" w:line="300" w:lineRule="auto"/>
              <w:jc w:val="center"/>
            </w:pPr>
            <w:r w:rsidRPr="00ED3661">
              <w:t>60/30 = 2,0</w:t>
            </w:r>
          </w:p>
        </w:tc>
      </w:tr>
      <w:tr w:rsidR="00ED3661" w:rsidRPr="00ED3661" w14:paraId="7100AB31" w14:textId="77777777" w:rsidTr="004143DA">
        <w:tc>
          <w:tcPr>
            <w:tcW w:w="3289" w:type="dxa"/>
            <w:vMerge/>
            <w:vAlign w:val="center"/>
          </w:tcPr>
          <w:p w14:paraId="4B7B0D09" w14:textId="77777777" w:rsidR="006257DC" w:rsidRPr="00ED3661" w:rsidRDefault="006257DC" w:rsidP="00324B64">
            <w:pPr>
              <w:spacing w:before="60" w:after="60" w:line="300" w:lineRule="auto"/>
              <w:jc w:val="center"/>
            </w:pPr>
          </w:p>
        </w:tc>
        <w:tc>
          <w:tcPr>
            <w:tcW w:w="3402" w:type="dxa"/>
            <w:vAlign w:val="center"/>
          </w:tcPr>
          <w:p w14:paraId="4AAFDE2C" w14:textId="77777777" w:rsidR="006257DC" w:rsidRPr="00142B93" w:rsidRDefault="006257DC" w:rsidP="00324B64">
            <w:pPr>
              <w:spacing w:before="60" w:after="60" w:line="300" w:lineRule="auto"/>
              <w:rPr>
                <w:lang w:val="pt-BR"/>
              </w:rPr>
            </w:pPr>
            <w:r w:rsidRPr="00142B93">
              <w:rPr>
                <w:lang w:val="pt-BR"/>
              </w:rPr>
              <w:t>Áo, Italia, Tây Ban Nha</w:t>
            </w:r>
          </w:p>
        </w:tc>
        <w:tc>
          <w:tcPr>
            <w:tcW w:w="2268" w:type="dxa"/>
            <w:vAlign w:val="center"/>
          </w:tcPr>
          <w:p w14:paraId="57EB17E6" w14:textId="77777777" w:rsidR="006257DC" w:rsidRPr="00ED3661" w:rsidRDefault="006257DC" w:rsidP="00324B64">
            <w:pPr>
              <w:spacing w:before="60" w:after="60" w:line="300" w:lineRule="auto"/>
              <w:jc w:val="center"/>
            </w:pPr>
            <w:r w:rsidRPr="00ED3661">
              <w:t>60/25 = 2,4</w:t>
            </w:r>
          </w:p>
        </w:tc>
      </w:tr>
      <w:tr w:rsidR="00ED3661" w:rsidRPr="00ED3661" w14:paraId="50DD0E08" w14:textId="77777777" w:rsidTr="004143DA">
        <w:tc>
          <w:tcPr>
            <w:tcW w:w="3289" w:type="dxa"/>
            <w:vMerge/>
            <w:vAlign w:val="center"/>
          </w:tcPr>
          <w:p w14:paraId="41B4726F" w14:textId="77777777" w:rsidR="006257DC" w:rsidRPr="00ED3661" w:rsidRDefault="006257DC" w:rsidP="00324B64">
            <w:pPr>
              <w:spacing w:before="60" w:after="60" w:line="300" w:lineRule="auto"/>
              <w:jc w:val="center"/>
            </w:pPr>
          </w:p>
        </w:tc>
        <w:tc>
          <w:tcPr>
            <w:tcW w:w="3402" w:type="dxa"/>
            <w:vAlign w:val="center"/>
          </w:tcPr>
          <w:p w14:paraId="4296DB13" w14:textId="77777777" w:rsidR="006257DC" w:rsidRPr="00ED3661" w:rsidRDefault="006257DC" w:rsidP="00324B64">
            <w:pPr>
              <w:spacing w:before="60" w:after="60" w:line="300" w:lineRule="auto"/>
            </w:pPr>
            <w:r w:rsidRPr="00ED3661">
              <w:t>Phần Lan</w:t>
            </w:r>
          </w:p>
        </w:tc>
        <w:tc>
          <w:tcPr>
            <w:tcW w:w="2268" w:type="dxa"/>
            <w:vAlign w:val="center"/>
          </w:tcPr>
          <w:p w14:paraId="305F3E12" w14:textId="77777777" w:rsidR="006257DC" w:rsidRPr="00ED3661" w:rsidRDefault="006257DC" w:rsidP="00324B64">
            <w:pPr>
              <w:spacing w:before="60" w:after="60" w:line="300" w:lineRule="auto"/>
              <w:jc w:val="center"/>
            </w:pPr>
            <w:r w:rsidRPr="00ED3661">
              <w:t>60/27 = 2,22</w:t>
            </w:r>
          </w:p>
        </w:tc>
      </w:tr>
      <w:tr w:rsidR="006257DC" w:rsidRPr="00ED3661" w14:paraId="2B648B7D" w14:textId="77777777" w:rsidTr="004143DA">
        <w:tc>
          <w:tcPr>
            <w:tcW w:w="3289" w:type="dxa"/>
            <w:vMerge/>
            <w:vAlign w:val="center"/>
          </w:tcPr>
          <w:p w14:paraId="4B702C69" w14:textId="77777777" w:rsidR="006257DC" w:rsidRPr="00ED3661" w:rsidRDefault="006257DC" w:rsidP="00324B64">
            <w:pPr>
              <w:spacing w:before="60" w:after="60" w:line="300" w:lineRule="auto"/>
              <w:jc w:val="center"/>
            </w:pPr>
          </w:p>
        </w:tc>
        <w:tc>
          <w:tcPr>
            <w:tcW w:w="3402" w:type="dxa"/>
            <w:vAlign w:val="center"/>
          </w:tcPr>
          <w:p w14:paraId="29649A61" w14:textId="77777777" w:rsidR="006257DC" w:rsidRPr="00ED3661" w:rsidRDefault="006257DC" w:rsidP="00324B64">
            <w:pPr>
              <w:spacing w:before="60" w:after="60" w:line="300" w:lineRule="auto"/>
            </w:pPr>
            <w:r w:rsidRPr="00ED3661">
              <w:t>Hà Lan, Bồ Đào Nha</w:t>
            </w:r>
          </w:p>
        </w:tc>
        <w:tc>
          <w:tcPr>
            <w:tcW w:w="2268" w:type="dxa"/>
            <w:vAlign w:val="center"/>
          </w:tcPr>
          <w:p w14:paraId="138333BD" w14:textId="77777777" w:rsidR="006257DC" w:rsidRPr="00ED3661" w:rsidRDefault="006257DC" w:rsidP="00324B64">
            <w:pPr>
              <w:spacing w:before="60" w:after="60" w:line="300" w:lineRule="auto"/>
              <w:jc w:val="center"/>
            </w:pPr>
            <w:r w:rsidRPr="00ED3661">
              <w:t>60/28 = 2,14</w:t>
            </w:r>
          </w:p>
        </w:tc>
      </w:tr>
    </w:tbl>
    <w:p w14:paraId="2D0E98CD" w14:textId="77777777" w:rsidR="00876455" w:rsidRPr="00ED3661" w:rsidRDefault="00876455" w:rsidP="00324B64">
      <w:pPr>
        <w:spacing w:before="60" w:after="60" w:line="300" w:lineRule="auto"/>
        <w:jc w:val="both"/>
        <w:rPr>
          <w:sz w:val="26"/>
          <w:szCs w:val="26"/>
        </w:rPr>
      </w:pPr>
    </w:p>
    <w:p w14:paraId="2408AD04" w14:textId="77777777" w:rsidR="00876455" w:rsidRPr="00ED3661" w:rsidRDefault="00876455" w:rsidP="00324B64">
      <w:pPr>
        <w:spacing w:before="60" w:after="60" w:line="300" w:lineRule="auto"/>
        <w:jc w:val="both"/>
        <w:rPr>
          <w:sz w:val="26"/>
          <w:szCs w:val="26"/>
        </w:rPr>
        <w:sectPr w:rsidR="00876455" w:rsidRPr="00ED3661" w:rsidSect="00505D6C">
          <w:pgSz w:w="11906" w:h="16838" w:code="9"/>
          <w:pgMar w:top="1134" w:right="1134" w:bottom="1134" w:left="1418" w:header="720" w:footer="261" w:gutter="0"/>
          <w:cols w:space="720"/>
          <w:docGrid w:linePitch="360"/>
        </w:sectPr>
      </w:pPr>
    </w:p>
    <w:p w14:paraId="7BE2434C" w14:textId="250AF7B2" w:rsidR="00876455" w:rsidRPr="00ED3661" w:rsidRDefault="00876455" w:rsidP="00324B64">
      <w:pPr>
        <w:spacing w:before="60" w:after="60" w:line="300" w:lineRule="auto"/>
        <w:jc w:val="center"/>
        <w:rPr>
          <w:b/>
          <w:bCs/>
          <w:sz w:val="26"/>
          <w:szCs w:val="26"/>
        </w:rPr>
      </w:pPr>
      <w:r w:rsidRPr="00ED3661">
        <w:rPr>
          <w:b/>
          <w:bCs/>
          <w:sz w:val="26"/>
          <w:szCs w:val="26"/>
        </w:rPr>
        <w:lastRenderedPageBreak/>
        <w:t>Phụ lục</w:t>
      </w:r>
      <w:r w:rsidR="00A96264" w:rsidRPr="00ED3661">
        <w:rPr>
          <w:b/>
          <w:bCs/>
          <w:sz w:val="26"/>
          <w:szCs w:val="26"/>
        </w:rPr>
        <w:t xml:space="preserve"> </w:t>
      </w:r>
      <w:r w:rsidR="006D0169" w:rsidRPr="00ED3661">
        <w:rPr>
          <w:b/>
          <w:bCs/>
          <w:sz w:val="26"/>
          <w:szCs w:val="26"/>
        </w:rPr>
        <w:t>5</w:t>
      </w:r>
      <w:r w:rsidRPr="00ED3661">
        <w:rPr>
          <w:b/>
          <w:bCs/>
          <w:sz w:val="26"/>
          <w:szCs w:val="26"/>
        </w:rPr>
        <w:t>: Quy trình quản lý đào tạo đại học chính quy</w:t>
      </w:r>
    </w:p>
    <w:tbl>
      <w:tblPr>
        <w:tblW w:w="0" w:type="auto"/>
        <w:tblInd w:w="113" w:type="dxa"/>
        <w:tblLook w:val="04A0" w:firstRow="1" w:lastRow="0" w:firstColumn="1" w:lastColumn="0" w:noHBand="0" w:noVBand="1"/>
      </w:tblPr>
      <w:tblGrid>
        <w:gridCol w:w="510"/>
        <w:gridCol w:w="2349"/>
        <w:gridCol w:w="3969"/>
        <w:gridCol w:w="3119"/>
        <w:gridCol w:w="4216"/>
      </w:tblGrid>
      <w:tr w:rsidR="00ED3661" w:rsidRPr="00ED3661" w14:paraId="523285C9" w14:textId="77777777" w:rsidTr="00140A2F">
        <w:trPr>
          <w:trHeight w:val="567"/>
          <w:tblHeader/>
        </w:trPr>
        <w:tc>
          <w:tcPr>
            <w:tcW w:w="0" w:type="auto"/>
            <w:tcBorders>
              <w:top w:val="single" w:sz="4" w:space="0" w:color="auto"/>
              <w:left w:val="single" w:sz="4" w:space="0" w:color="auto"/>
              <w:bottom w:val="single" w:sz="4" w:space="0" w:color="auto"/>
              <w:right w:val="single" w:sz="4" w:space="0" w:color="auto"/>
            </w:tcBorders>
            <w:vAlign w:val="center"/>
            <w:hideMark/>
          </w:tcPr>
          <w:p w14:paraId="5EC92FE1" w14:textId="77777777" w:rsidR="0004071F" w:rsidRPr="00ED3661" w:rsidRDefault="0004071F" w:rsidP="00324B64">
            <w:pPr>
              <w:jc w:val="center"/>
              <w:rPr>
                <w:b/>
                <w:bCs/>
                <w:sz w:val="22"/>
                <w:szCs w:val="22"/>
              </w:rPr>
            </w:pPr>
            <w:r w:rsidRPr="00ED3661">
              <w:rPr>
                <w:b/>
                <w:bCs/>
                <w:sz w:val="22"/>
                <w:szCs w:val="22"/>
              </w:rPr>
              <w:t>TT</w:t>
            </w:r>
          </w:p>
        </w:tc>
        <w:tc>
          <w:tcPr>
            <w:tcW w:w="2349" w:type="dxa"/>
            <w:tcBorders>
              <w:top w:val="single" w:sz="4" w:space="0" w:color="auto"/>
              <w:left w:val="nil"/>
              <w:bottom w:val="single" w:sz="4" w:space="0" w:color="auto"/>
              <w:right w:val="single" w:sz="4" w:space="0" w:color="auto"/>
            </w:tcBorders>
            <w:vAlign w:val="center"/>
            <w:hideMark/>
          </w:tcPr>
          <w:p w14:paraId="673EB8BB" w14:textId="77777777" w:rsidR="0004071F" w:rsidRPr="00ED3661" w:rsidRDefault="0004071F" w:rsidP="00324B64">
            <w:pPr>
              <w:jc w:val="center"/>
              <w:rPr>
                <w:b/>
                <w:bCs/>
                <w:sz w:val="22"/>
                <w:szCs w:val="22"/>
              </w:rPr>
            </w:pPr>
            <w:r w:rsidRPr="00ED3661">
              <w:rPr>
                <w:b/>
                <w:bCs/>
                <w:sz w:val="22"/>
                <w:szCs w:val="22"/>
              </w:rPr>
              <w:t>Công việc</w:t>
            </w:r>
          </w:p>
        </w:tc>
        <w:tc>
          <w:tcPr>
            <w:tcW w:w="3969" w:type="dxa"/>
            <w:tcBorders>
              <w:top w:val="single" w:sz="4" w:space="0" w:color="auto"/>
              <w:left w:val="nil"/>
              <w:bottom w:val="single" w:sz="4" w:space="0" w:color="auto"/>
              <w:right w:val="single" w:sz="4" w:space="0" w:color="auto"/>
            </w:tcBorders>
            <w:vAlign w:val="center"/>
            <w:hideMark/>
          </w:tcPr>
          <w:p w14:paraId="6C41D0A5" w14:textId="77777777" w:rsidR="0004071F" w:rsidRPr="00ED3661" w:rsidRDefault="0004071F" w:rsidP="00324B64">
            <w:pPr>
              <w:jc w:val="center"/>
              <w:rPr>
                <w:b/>
                <w:bCs/>
                <w:sz w:val="22"/>
                <w:szCs w:val="22"/>
              </w:rPr>
            </w:pPr>
            <w:r w:rsidRPr="00ED3661">
              <w:rPr>
                <w:b/>
                <w:bCs/>
                <w:sz w:val="22"/>
                <w:szCs w:val="22"/>
              </w:rPr>
              <w:t>Văn bản quản lý</w:t>
            </w:r>
          </w:p>
        </w:tc>
        <w:tc>
          <w:tcPr>
            <w:tcW w:w="3119" w:type="dxa"/>
            <w:tcBorders>
              <w:top w:val="single" w:sz="4" w:space="0" w:color="auto"/>
              <w:left w:val="nil"/>
              <w:bottom w:val="single" w:sz="4" w:space="0" w:color="auto"/>
              <w:right w:val="single" w:sz="4" w:space="0" w:color="auto"/>
            </w:tcBorders>
            <w:vAlign w:val="center"/>
            <w:hideMark/>
          </w:tcPr>
          <w:p w14:paraId="33EE4DAB" w14:textId="77777777" w:rsidR="0004071F" w:rsidRPr="00ED3661" w:rsidRDefault="0004071F" w:rsidP="00324B64">
            <w:pPr>
              <w:jc w:val="center"/>
              <w:rPr>
                <w:b/>
                <w:bCs/>
                <w:sz w:val="22"/>
                <w:szCs w:val="22"/>
              </w:rPr>
            </w:pPr>
            <w:r w:rsidRPr="00ED3661">
              <w:rPr>
                <w:b/>
                <w:bCs/>
                <w:sz w:val="22"/>
                <w:szCs w:val="22"/>
              </w:rPr>
              <w:t>Quy trình tổ chức thực hiện</w:t>
            </w:r>
          </w:p>
        </w:tc>
        <w:tc>
          <w:tcPr>
            <w:tcW w:w="4216" w:type="dxa"/>
            <w:tcBorders>
              <w:top w:val="single" w:sz="4" w:space="0" w:color="auto"/>
              <w:left w:val="nil"/>
              <w:bottom w:val="single" w:sz="4" w:space="0" w:color="auto"/>
              <w:right w:val="single" w:sz="4" w:space="0" w:color="auto"/>
            </w:tcBorders>
            <w:vAlign w:val="center"/>
            <w:hideMark/>
          </w:tcPr>
          <w:p w14:paraId="58265909" w14:textId="77777777" w:rsidR="0004071F" w:rsidRPr="00ED3661" w:rsidRDefault="0004071F" w:rsidP="00324B64">
            <w:pPr>
              <w:jc w:val="center"/>
              <w:rPr>
                <w:b/>
                <w:bCs/>
                <w:sz w:val="22"/>
                <w:szCs w:val="22"/>
              </w:rPr>
            </w:pPr>
            <w:r w:rsidRPr="00ED3661">
              <w:rPr>
                <w:b/>
                <w:bCs/>
                <w:sz w:val="22"/>
                <w:szCs w:val="22"/>
              </w:rPr>
              <w:t>Đầu mối</w:t>
            </w:r>
          </w:p>
        </w:tc>
      </w:tr>
      <w:tr w:rsidR="00ED3661" w:rsidRPr="00ED3661" w14:paraId="267C5B5E" w14:textId="77777777" w:rsidTr="00140A2F">
        <w:trPr>
          <w:trHeight w:val="567"/>
        </w:trPr>
        <w:tc>
          <w:tcPr>
            <w:tcW w:w="0" w:type="auto"/>
            <w:tcBorders>
              <w:top w:val="nil"/>
              <w:left w:val="single" w:sz="4" w:space="0" w:color="auto"/>
              <w:bottom w:val="single" w:sz="4" w:space="0" w:color="auto"/>
              <w:right w:val="single" w:sz="4" w:space="0" w:color="auto"/>
            </w:tcBorders>
            <w:vAlign w:val="center"/>
            <w:hideMark/>
          </w:tcPr>
          <w:p w14:paraId="77434FDA" w14:textId="77777777" w:rsidR="0004071F" w:rsidRPr="00ED3661" w:rsidRDefault="0004071F" w:rsidP="00324B64">
            <w:pPr>
              <w:jc w:val="center"/>
              <w:rPr>
                <w:sz w:val="22"/>
                <w:szCs w:val="22"/>
              </w:rPr>
            </w:pPr>
            <w:r w:rsidRPr="00ED3661">
              <w:rPr>
                <w:sz w:val="22"/>
                <w:szCs w:val="22"/>
              </w:rPr>
              <w:t>1</w:t>
            </w:r>
          </w:p>
        </w:tc>
        <w:tc>
          <w:tcPr>
            <w:tcW w:w="2349" w:type="dxa"/>
            <w:tcBorders>
              <w:top w:val="nil"/>
              <w:left w:val="nil"/>
              <w:bottom w:val="single" w:sz="4" w:space="0" w:color="auto"/>
              <w:right w:val="single" w:sz="4" w:space="0" w:color="auto"/>
            </w:tcBorders>
            <w:vAlign w:val="center"/>
            <w:hideMark/>
          </w:tcPr>
          <w:p w14:paraId="6C5B443F" w14:textId="77777777" w:rsidR="0004071F" w:rsidRPr="00ED3661" w:rsidRDefault="0004071F" w:rsidP="00324B64">
            <w:pPr>
              <w:rPr>
                <w:sz w:val="22"/>
                <w:szCs w:val="22"/>
              </w:rPr>
            </w:pPr>
            <w:r w:rsidRPr="00ED3661">
              <w:rPr>
                <w:sz w:val="22"/>
                <w:szCs w:val="22"/>
              </w:rPr>
              <w:t>Đánh giá, cải tiến chất lượng chương trình đào tạo</w:t>
            </w:r>
          </w:p>
        </w:tc>
        <w:tc>
          <w:tcPr>
            <w:tcW w:w="3969" w:type="dxa"/>
            <w:tcBorders>
              <w:top w:val="nil"/>
              <w:left w:val="nil"/>
              <w:bottom w:val="single" w:sz="4" w:space="0" w:color="auto"/>
              <w:right w:val="single" w:sz="4" w:space="0" w:color="auto"/>
            </w:tcBorders>
            <w:vAlign w:val="center"/>
            <w:hideMark/>
          </w:tcPr>
          <w:p w14:paraId="02303CD4" w14:textId="587C99E4" w:rsidR="00B646FD" w:rsidRPr="00ED3661" w:rsidRDefault="00B646FD" w:rsidP="00324B64">
            <w:pPr>
              <w:rPr>
                <w:sz w:val="22"/>
                <w:szCs w:val="22"/>
              </w:rPr>
            </w:pPr>
            <w:r w:rsidRPr="00ED3661">
              <w:rPr>
                <w:sz w:val="22"/>
                <w:szCs w:val="22"/>
              </w:rPr>
              <w:t>- Quy định. Quy chế hiện hành của Bộ Giáo dục và Đào tạo;</w:t>
            </w:r>
          </w:p>
          <w:p w14:paraId="745E9D31" w14:textId="7909C739" w:rsidR="003C5F7E" w:rsidRPr="00ED3661" w:rsidRDefault="00B646FD" w:rsidP="00324B64">
            <w:pPr>
              <w:rPr>
                <w:sz w:val="22"/>
                <w:szCs w:val="22"/>
              </w:rPr>
            </w:pPr>
            <w:r w:rsidRPr="00ED3661">
              <w:rPr>
                <w:sz w:val="22"/>
                <w:szCs w:val="22"/>
              </w:rPr>
              <w:t xml:space="preserve">- </w:t>
            </w:r>
            <w:r w:rsidR="003C5F7E" w:rsidRPr="00ED3661">
              <w:rPr>
                <w:sz w:val="22"/>
                <w:szCs w:val="22"/>
              </w:rPr>
              <w:t>Q</w:t>
            </w:r>
            <w:r w:rsidR="0004071F" w:rsidRPr="00ED3661">
              <w:rPr>
                <w:sz w:val="22"/>
                <w:szCs w:val="22"/>
              </w:rPr>
              <w:t xml:space="preserve">uy định về mở ngành, xây dựng, thẩm định và ban hành chương trình đào tạo </w:t>
            </w:r>
            <w:r w:rsidRPr="00ED3661">
              <w:rPr>
                <w:sz w:val="22"/>
                <w:szCs w:val="22"/>
              </w:rPr>
              <w:t xml:space="preserve">hiện hành của </w:t>
            </w:r>
            <w:r w:rsidR="0004071F" w:rsidRPr="00ED3661">
              <w:rPr>
                <w:sz w:val="22"/>
                <w:szCs w:val="22"/>
              </w:rPr>
              <w:t>Đ</w:t>
            </w:r>
            <w:r w:rsidR="003C5F7E" w:rsidRPr="00ED3661">
              <w:rPr>
                <w:sz w:val="22"/>
                <w:szCs w:val="22"/>
              </w:rPr>
              <w:t>ại học Kinh tế Quốc dân</w:t>
            </w:r>
            <w:r w:rsidRPr="00ED3661">
              <w:rPr>
                <w:sz w:val="22"/>
                <w:szCs w:val="22"/>
              </w:rPr>
              <w:t>.</w:t>
            </w:r>
          </w:p>
        </w:tc>
        <w:tc>
          <w:tcPr>
            <w:tcW w:w="3119" w:type="dxa"/>
            <w:tcBorders>
              <w:top w:val="nil"/>
              <w:left w:val="nil"/>
              <w:bottom w:val="single" w:sz="4" w:space="0" w:color="auto"/>
              <w:right w:val="single" w:sz="4" w:space="0" w:color="auto"/>
            </w:tcBorders>
            <w:vAlign w:val="center"/>
            <w:hideMark/>
          </w:tcPr>
          <w:p w14:paraId="6CC14CB2" w14:textId="0B487827" w:rsidR="0004071F" w:rsidRPr="00ED3661" w:rsidRDefault="0004071F" w:rsidP="00324B64">
            <w:pPr>
              <w:rPr>
                <w:sz w:val="22"/>
                <w:szCs w:val="22"/>
              </w:rPr>
            </w:pPr>
            <w:r w:rsidRPr="00ED3661">
              <w:rPr>
                <w:sz w:val="22"/>
                <w:szCs w:val="22"/>
              </w:rPr>
              <w:t xml:space="preserve">Kế hoạch và </w:t>
            </w:r>
            <w:r w:rsidR="00B646FD" w:rsidRPr="00ED3661">
              <w:rPr>
                <w:sz w:val="22"/>
                <w:szCs w:val="22"/>
              </w:rPr>
              <w:t>H</w:t>
            </w:r>
            <w:r w:rsidRPr="00ED3661">
              <w:rPr>
                <w:sz w:val="22"/>
                <w:szCs w:val="22"/>
              </w:rPr>
              <w:t xml:space="preserve">ướng dẫn cụ thể của </w:t>
            </w:r>
            <w:r w:rsidR="003C5F7E" w:rsidRPr="00ED3661">
              <w:rPr>
                <w:sz w:val="22"/>
                <w:szCs w:val="22"/>
              </w:rPr>
              <w:t>Đại học</w:t>
            </w:r>
            <w:r w:rsidRPr="00ED3661">
              <w:rPr>
                <w:sz w:val="22"/>
                <w:szCs w:val="22"/>
              </w:rPr>
              <w:t>.</w:t>
            </w:r>
          </w:p>
        </w:tc>
        <w:tc>
          <w:tcPr>
            <w:tcW w:w="4216" w:type="dxa"/>
            <w:tcBorders>
              <w:top w:val="nil"/>
              <w:left w:val="nil"/>
              <w:bottom w:val="single" w:sz="4" w:space="0" w:color="auto"/>
              <w:right w:val="single" w:sz="4" w:space="0" w:color="auto"/>
            </w:tcBorders>
            <w:vAlign w:val="center"/>
            <w:hideMark/>
          </w:tcPr>
          <w:p w14:paraId="4EA83815" w14:textId="77777777" w:rsidR="0004071F" w:rsidRPr="00ED3661" w:rsidRDefault="0004071F" w:rsidP="00324B64">
            <w:pPr>
              <w:rPr>
                <w:sz w:val="22"/>
                <w:szCs w:val="22"/>
              </w:rPr>
            </w:pPr>
            <w:r w:rsidRPr="00ED3661">
              <w:rPr>
                <w:sz w:val="22"/>
                <w:szCs w:val="22"/>
              </w:rPr>
              <w:t xml:space="preserve">- Phòng QLĐT: các CTĐT đại học chính quy; CTĐT bằng tiếng Anh do </w:t>
            </w:r>
            <w:r w:rsidR="00A76B93" w:rsidRPr="00ED3661">
              <w:rPr>
                <w:sz w:val="22"/>
                <w:szCs w:val="22"/>
              </w:rPr>
              <w:t>Đại học</w:t>
            </w:r>
            <w:r w:rsidRPr="00ED3661">
              <w:rPr>
                <w:sz w:val="22"/>
                <w:szCs w:val="22"/>
              </w:rPr>
              <w:t xml:space="preserve"> đào tạo và cấp bằng;</w:t>
            </w:r>
            <w:r w:rsidRPr="00ED3661">
              <w:rPr>
                <w:sz w:val="22"/>
                <w:szCs w:val="22"/>
              </w:rPr>
              <w:br/>
              <w:t>- Viện Đào tạo TT,CLC&amp;POHE: các chương trình TT,CLC&amp;POHE.</w:t>
            </w:r>
          </w:p>
        </w:tc>
      </w:tr>
      <w:tr w:rsidR="00ED3661" w:rsidRPr="00ED3661" w14:paraId="6FA49440" w14:textId="77777777" w:rsidTr="00140A2F">
        <w:trPr>
          <w:trHeight w:val="567"/>
        </w:trPr>
        <w:tc>
          <w:tcPr>
            <w:tcW w:w="0" w:type="auto"/>
            <w:tcBorders>
              <w:top w:val="nil"/>
              <w:left w:val="single" w:sz="4" w:space="0" w:color="auto"/>
              <w:bottom w:val="single" w:sz="4" w:space="0" w:color="auto"/>
              <w:right w:val="single" w:sz="4" w:space="0" w:color="auto"/>
            </w:tcBorders>
            <w:vAlign w:val="center"/>
            <w:hideMark/>
          </w:tcPr>
          <w:p w14:paraId="0BC9E18B" w14:textId="77777777" w:rsidR="0004071F" w:rsidRPr="00ED3661" w:rsidRDefault="0004071F" w:rsidP="00324B64">
            <w:pPr>
              <w:jc w:val="center"/>
              <w:rPr>
                <w:sz w:val="22"/>
                <w:szCs w:val="22"/>
              </w:rPr>
            </w:pPr>
            <w:r w:rsidRPr="00ED3661">
              <w:rPr>
                <w:sz w:val="22"/>
                <w:szCs w:val="22"/>
              </w:rPr>
              <w:t>2</w:t>
            </w:r>
          </w:p>
        </w:tc>
        <w:tc>
          <w:tcPr>
            <w:tcW w:w="2349" w:type="dxa"/>
            <w:tcBorders>
              <w:top w:val="nil"/>
              <w:left w:val="nil"/>
              <w:bottom w:val="single" w:sz="4" w:space="0" w:color="auto"/>
              <w:right w:val="single" w:sz="4" w:space="0" w:color="auto"/>
            </w:tcBorders>
            <w:vAlign w:val="center"/>
            <w:hideMark/>
          </w:tcPr>
          <w:p w14:paraId="5ADE5468" w14:textId="77777777" w:rsidR="0004071F" w:rsidRPr="00ED3661" w:rsidRDefault="0004071F" w:rsidP="00324B64">
            <w:pPr>
              <w:rPr>
                <w:sz w:val="22"/>
                <w:szCs w:val="22"/>
              </w:rPr>
            </w:pPr>
            <w:r w:rsidRPr="00ED3661">
              <w:rPr>
                <w:sz w:val="22"/>
                <w:szCs w:val="22"/>
              </w:rPr>
              <w:t>Tuyển sinh</w:t>
            </w:r>
          </w:p>
        </w:tc>
        <w:tc>
          <w:tcPr>
            <w:tcW w:w="3969" w:type="dxa"/>
            <w:tcBorders>
              <w:top w:val="nil"/>
              <w:left w:val="nil"/>
              <w:bottom w:val="single" w:sz="4" w:space="0" w:color="auto"/>
              <w:right w:val="single" w:sz="4" w:space="0" w:color="auto"/>
            </w:tcBorders>
            <w:vAlign w:val="center"/>
            <w:hideMark/>
          </w:tcPr>
          <w:p w14:paraId="1E58FB7D" w14:textId="50C60D4A" w:rsidR="00A76B93" w:rsidRPr="00ED3661" w:rsidRDefault="00A76B93" w:rsidP="00324B64">
            <w:pPr>
              <w:rPr>
                <w:sz w:val="22"/>
                <w:szCs w:val="22"/>
              </w:rPr>
            </w:pPr>
            <w:r w:rsidRPr="00ED3661">
              <w:rPr>
                <w:sz w:val="22"/>
                <w:szCs w:val="22"/>
              </w:rPr>
              <w:t xml:space="preserve">- Quy chế tuyển sinh trình độ đại học </w:t>
            </w:r>
            <w:r w:rsidR="00B646FD" w:rsidRPr="00ED3661">
              <w:rPr>
                <w:sz w:val="22"/>
                <w:szCs w:val="22"/>
              </w:rPr>
              <w:t xml:space="preserve">hiện hành </w:t>
            </w:r>
            <w:r w:rsidRPr="00ED3661">
              <w:rPr>
                <w:sz w:val="22"/>
                <w:szCs w:val="22"/>
              </w:rPr>
              <w:t>của Bộ Giáo dục và Đào tạo;</w:t>
            </w:r>
          </w:p>
          <w:p w14:paraId="6F0AA63B" w14:textId="509187D9" w:rsidR="00A76B93" w:rsidRPr="00ED3661" w:rsidRDefault="00A76B93" w:rsidP="00324B64">
            <w:pPr>
              <w:rPr>
                <w:sz w:val="22"/>
                <w:szCs w:val="22"/>
              </w:rPr>
            </w:pPr>
            <w:r w:rsidRPr="00ED3661">
              <w:rPr>
                <w:sz w:val="22"/>
                <w:szCs w:val="22"/>
              </w:rPr>
              <w:t>- Q</w:t>
            </w:r>
            <w:r w:rsidR="0004071F" w:rsidRPr="00ED3661">
              <w:rPr>
                <w:sz w:val="22"/>
                <w:szCs w:val="22"/>
              </w:rPr>
              <w:t xml:space="preserve">uy chế tuyển sinh trình độ đại học </w:t>
            </w:r>
            <w:r w:rsidR="00B646FD" w:rsidRPr="00ED3661">
              <w:rPr>
                <w:sz w:val="22"/>
                <w:szCs w:val="22"/>
              </w:rPr>
              <w:t xml:space="preserve">hiện hành </w:t>
            </w:r>
            <w:r w:rsidRPr="00ED3661">
              <w:rPr>
                <w:sz w:val="22"/>
                <w:szCs w:val="22"/>
              </w:rPr>
              <w:t>của Đại học Kinh tế Quốc dân</w:t>
            </w:r>
            <w:r w:rsidR="00B646FD" w:rsidRPr="00ED3661">
              <w:rPr>
                <w:sz w:val="22"/>
                <w:szCs w:val="22"/>
              </w:rPr>
              <w:t>.</w:t>
            </w:r>
          </w:p>
        </w:tc>
        <w:tc>
          <w:tcPr>
            <w:tcW w:w="3119" w:type="dxa"/>
            <w:tcBorders>
              <w:top w:val="nil"/>
              <w:left w:val="nil"/>
              <w:bottom w:val="single" w:sz="4" w:space="0" w:color="auto"/>
              <w:right w:val="single" w:sz="4" w:space="0" w:color="auto"/>
            </w:tcBorders>
            <w:vAlign w:val="center"/>
            <w:hideMark/>
          </w:tcPr>
          <w:p w14:paraId="75B7B9FB" w14:textId="104611AF" w:rsidR="00B646FD" w:rsidRPr="00ED3661" w:rsidRDefault="0004071F" w:rsidP="00324B64">
            <w:pPr>
              <w:rPr>
                <w:sz w:val="22"/>
                <w:szCs w:val="22"/>
              </w:rPr>
            </w:pPr>
            <w:r w:rsidRPr="00ED3661">
              <w:rPr>
                <w:sz w:val="22"/>
                <w:szCs w:val="22"/>
              </w:rPr>
              <w:t>- Đề án</w:t>
            </w:r>
            <w:r w:rsidR="00B646FD" w:rsidRPr="00ED3661">
              <w:rPr>
                <w:sz w:val="22"/>
                <w:szCs w:val="22"/>
              </w:rPr>
              <w:t>/Thông tin</w:t>
            </w:r>
            <w:r w:rsidRPr="00ED3661">
              <w:rPr>
                <w:sz w:val="22"/>
                <w:szCs w:val="22"/>
              </w:rPr>
              <w:t xml:space="preserve"> tuyển sinh</w:t>
            </w:r>
            <w:r w:rsidR="00B646FD" w:rsidRPr="00ED3661">
              <w:rPr>
                <w:sz w:val="22"/>
                <w:szCs w:val="22"/>
              </w:rPr>
              <w:t xml:space="preserve"> hàng năm của Đại học</w:t>
            </w:r>
            <w:r w:rsidRPr="00ED3661">
              <w:rPr>
                <w:sz w:val="22"/>
                <w:szCs w:val="22"/>
              </w:rPr>
              <w:t>;</w:t>
            </w:r>
          </w:p>
          <w:p w14:paraId="06981B00" w14:textId="705308FF" w:rsidR="0004071F" w:rsidRPr="00ED3661" w:rsidRDefault="0004071F" w:rsidP="00324B64">
            <w:pPr>
              <w:rPr>
                <w:sz w:val="22"/>
                <w:szCs w:val="22"/>
              </w:rPr>
            </w:pPr>
            <w:r w:rsidRPr="00ED3661">
              <w:rPr>
                <w:sz w:val="22"/>
                <w:szCs w:val="22"/>
              </w:rPr>
              <w:t>- Kế hoạch và lịch trình tuyển sinh;</w:t>
            </w:r>
            <w:r w:rsidRPr="00ED3661">
              <w:rPr>
                <w:sz w:val="22"/>
                <w:szCs w:val="22"/>
              </w:rPr>
              <w:br/>
              <w:t xml:space="preserve">- Thông báo và </w:t>
            </w:r>
            <w:r w:rsidR="00B646FD" w:rsidRPr="00ED3661">
              <w:rPr>
                <w:sz w:val="22"/>
                <w:szCs w:val="22"/>
              </w:rPr>
              <w:t>H</w:t>
            </w:r>
            <w:r w:rsidRPr="00ED3661">
              <w:rPr>
                <w:sz w:val="22"/>
                <w:szCs w:val="22"/>
              </w:rPr>
              <w:t>ướng dẫn tuyển sinh.</w:t>
            </w:r>
          </w:p>
        </w:tc>
        <w:tc>
          <w:tcPr>
            <w:tcW w:w="4216" w:type="dxa"/>
            <w:tcBorders>
              <w:top w:val="nil"/>
              <w:left w:val="nil"/>
              <w:bottom w:val="single" w:sz="4" w:space="0" w:color="auto"/>
              <w:right w:val="single" w:sz="4" w:space="0" w:color="auto"/>
            </w:tcBorders>
            <w:vAlign w:val="center"/>
            <w:hideMark/>
          </w:tcPr>
          <w:p w14:paraId="14508254" w14:textId="77777777" w:rsidR="0004071F" w:rsidRPr="00ED3661" w:rsidRDefault="0004071F" w:rsidP="00324B64">
            <w:pPr>
              <w:jc w:val="center"/>
              <w:rPr>
                <w:sz w:val="22"/>
                <w:szCs w:val="22"/>
              </w:rPr>
            </w:pPr>
            <w:r w:rsidRPr="00ED3661">
              <w:rPr>
                <w:sz w:val="22"/>
                <w:szCs w:val="22"/>
              </w:rPr>
              <w:t>Phòng QLĐT</w:t>
            </w:r>
          </w:p>
        </w:tc>
      </w:tr>
      <w:tr w:rsidR="00ED3661" w:rsidRPr="00ED3661" w14:paraId="3B01A173" w14:textId="77777777" w:rsidTr="00140A2F">
        <w:trPr>
          <w:trHeight w:val="567"/>
        </w:trPr>
        <w:tc>
          <w:tcPr>
            <w:tcW w:w="0" w:type="auto"/>
            <w:tcBorders>
              <w:top w:val="nil"/>
              <w:left w:val="single" w:sz="4" w:space="0" w:color="auto"/>
              <w:bottom w:val="single" w:sz="4" w:space="0" w:color="auto"/>
              <w:right w:val="single" w:sz="4" w:space="0" w:color="auto"/>
            </w:tcBorders>
            <w:vAlign w:val="center"/>
            <w:hideMark/>
          </w:tcPr>
          <w:p w14:paraId="17D83CE2" w14:textId="77777777" w:rsidR="0004071F" w:rsidRPr="00ED3661" w:rsidRDefault="0004071F" w:rsidP="00324B64">
            <w:pPr>
              <w:jc w:val="center"/>
              <w:rPr>
                <w:sz w:val="22"/>
                <w:szCs w:val="22"/>
              </w:rPr>
            </w:pPr>
            <w:r w:rsidRPr="00ED3661">
              <w:rPr>
                <w:sz w:val="22"/>
                <w:szCs w:val="22"/>
              </w:rPr>
              <w:t>3</w:t>
            </w:r>
          </w:p>
        </w:tc>
        <w:tc>
          <w:tcPr>
            <w:tcW w:w="2349" w:type="dxa"/>
            <w:tcBorders>
              <w:top w:val="nil"/>
              <w:left w:val="nil"/>
              <w:bottom w:val="single" w:sz="4" w:space="0" w:color="auto"/>
              <w:right w:val="single" w:sz="4" w:space="0" w:color="auto"/>
            </w:tcBorders>
            <w:vAlign w:val="center"/>
            <w:hideMark/>
          </w:tcPr>
          <w:p w14:paraId="5DA477A7" w14:textId="77777777" w:rsidR="0004071F" w:rsidRPr="00ED3661" w:rsidRDefault="0004071F" w:rsidP="00324B64">
            <w:pPr>
              <w:rPr>
                <w:sz w:val="22"/>
                <w:szCs w:val="22"/>
              </w:rPr>
            </w:pPr>
            <w:r w:rsidRPr="00ED3661">
              <w:rPr>
                <w:sz w:val="22"/>
                <w:szCs w:val="22"/>
              </w:rPr>
              <w:t>Xây dựng kế hoạch đào tạo; Thời khóa biểu; Lịch thi</w:t>
            </w:r>
            <w:r w:rsidRPr="00ED3661">
              <w:rPr>
                <w:sz w:val="22"/>
                <w:szCs w:val="22"/>
              </w:rPr>
              <w:br/>
            </w:r>
            <w:r w:rsidRPr="00ED3661">
              <w:rPr>
                <w:i/>
                <w:iCs/>
                <w:sz w:val="22"/>
                <w:szCs w:val="22"/>
              </w:rPr>
              <w:t>(Tổ chức đào tạo và QLĐT)</w:t>
            </w:r>
          </w:p>
        </w:tc>
        <w:tc>
          <w:tcPr>
            <w:tcW w:w="3969" w:type="dxa"/>
            <w:tcBorders>
              <w:top w:val="nil"/>
              <w:left w:val="nil"/>
              <w:bottom w:val="single" w:sz="4" w:space="0" w:color="auto"/>
              <w:right w:val="single" w:sz="4" w:space="0" w:color="auto"/>
            </w:tcBorders>
            <w:vAlign w:val="center"/>
            <w:hideMark/>
          </w:tcPr>
          <w:p w14:paraId="521C3C07" w14:textId="3AE83B3A" w:rsidR="0004071F" w:rsidRPr="00ED3661" w:rsidRDefault="001E4423" w:rsidP="00324B64">
            <w:pPr>
              <w:rPr>
                <w:sz w:val="22"/>
                <w:szCs w:val="22"/>
              </w:rPr>
            </w:pPr>
            <w:r w:rsidRPr="00ED3661">
              <w:rPr>
                <w:sz w:val="22"/>
                <w:szCs w:val="22"/>
              </w:rPr>
              <w:t>Q</w:t>
            </w:r>
            <w:r w:rsidR="0004071F" w:rsidRPr="00ED3661">
              <w:rPr>
                <w:sz w:val="22"/>
                <w:szCs w:val="22"/>
              </w:rPr>
              <w:t xml:space="preserve">uy chế đào tạo trình độ đại học </w:t>
            </w:r>
            <w:r w:rsidR="00B06FB4" w:rsidRPr="00ED3661">
              <w:rPr>
                <w:sz w:val="22"/>
                <w:szCs w:val="22"/>
              </w:rPr>
              <w:t xml:space="preserve">hiện hành </w:t>
            </w:r>
            <w:r w:rsidRPr="00ED3661">
              <w:rPr>
                <w:sz w:val="22"/>
                <w:szCs w:val="22"/>
              </w:rPr>
              <w:t>của Đại học Kinh tế Quốc dân</w:t>
            </w:r>
            <w:r w:rsidR="00B06FB4" w:rsidRPr="00ED3661">
              <w:rPr>
                <w:sz w:val="22"/>
                <w:szCs w:val="22"/>
              </w:rPr>
              <w:t>.</w:t>
            </w:r>
          </w:p>
        </w:tc>
        <w:tc>
          <w:tcPr>
            <w:tcW w:w="3119" w:type="dxa"/>
            <w:tcBorders>
              <w:top w:val="nil"/>
              <w:left w:val="nil"/>
              <w:bottom w:val="single" w:sz="4" w:space="0" w:color="auto"/>
              <w:right w:val="single" w:sz="4" w:space="0" w:color="auto"/>
            </w:tcBorders>
            <w:vAlign w:val="center"/>
            <w:hideMark/>
          </w:tcPr>
          <w:p w14:paraId="2037B60E" w14:textId="77777777" w:rsidR="001E4423" w:rsidRPr="00ED3661" w:rsidRDefault="0004071F" w:rsidP="00324B64">
            <w:pPr>
              <w:rPr>
                <w:sz w:val="22"/>
                <w:szCs w:val="22"/>
              </w:rPr>
            </w:pPr>
            <w:r w:rsidRPr="00ED3661">
              <w:rPr>
                <w:sz w:val="22"/>
                <w:szCs w:val="22"/>
              </w:rPr>
              <w:t>- Chương trình đào tạo</w:t>
            </w:r>
            <w:r w:rsidR="001E4423" w:rsidRPr="00ED3661">
              <w:rPr>
                <w:sz w:val="22"/>
                <w:szCs w:val="22"/>
              </w:rPr>
              <w:t xml:space="preserve"> hiện hành</w:t>
            </w:r>
            <w:r w:rsidRPr="00ED3661">
              <w:rPr>
                <w:sz w:val="22"/>
                <w:szCs w:val="22"/>
              </w:rPr>
              <w:t>;</w:t>
            </w:r>
          </w:p>
          <w:p w14:paraId="1613566D" w14:textId="77777777" w:rsidR="00B06FB4" w:rsidRPr="00ED3661" w:rsidRDefault="0004071F" w:rsidP="00324B64">
            <w:pPr>
              <w:rPr>
                <w:sz w:val="22"/>
                <w:szCs w:val="22"/>
              </w:rPr>
            </w:pPr>
            <w:r w:rsidRPr="00ED3661">
              <w:rPr>
                <w:sz w:val="22"/>
                <w:szCs w:val="22"/>
              </w:rPr>
              <w:t>- Kế hoạch đào tạo</w:t>
            </w:r>
            <w:r w:rsidR="001E4423" w:rsidRPr="00ED3661">
              <w:rPr>
                <w:sz w:val="22"/>
                <w:szCs w:val="22"/>
              </w:rPr>
              <w:t xml:space="preserve"> hàng năm</w:t>
            </w:r>
            <w:r w:rsidRPr="00ED3661">
              <w:rPr>
                <w:sz w:val="22"/>
                <w:szCs w:val="22"/>
              </w:rPr>
              <w:t>;</w:t>
            </w:r>
          </w:p>
          <w:p w14:paraId="145004F0" w14:textId="59203DCF" w:rsidR="0004071F" w:rsidRPr="00ED3661" w:rsidRDefault="00B06FB4" w:rsidP="00324B64">
            <w:pPr>
              <w:rPr>
                <w:sz w:val="22"/>
                <w:szCs w:val="22"/>
              </w:rPr>
            </w:pPr>
            <w:r w:rsidRPr="00ED3661">
              <w:rPr>
                <w:sz w:val="22"/>
                <w:szCs w:val="22"/>
              </w:rPr>
              <w:t>-</w:t>
            </w:r>
            <w:r w:rsidR="0004071F" w:rsidRPr="00ED3661">
              <w:rPr>
                <w:sz w:val="22"/>
                <w:szCs w:val="22"/>
              </w:rPr>
              <w:t xml:space="preserve"> </w:t>
            </w:r>
            <w:r w:rsidRPr="00ED3661">
              <w:rPr>
                <w:sz w:val="22"/>
                <w:szCs w:val="22"/>
              </w:rPr>
              <w:t>T</w:t>
            </w:r>
            <w:r w:rsidR="0004071F" w:rsidRPr="00ED3661">
              <w:rPr>
                <w:sz w:val="22"/>
                <w:szCs w:val="22"/>
              </w:rPr>
              <w:t xml:space="preserve">hông báo và </w:t>
            </w:r>
            <w:r w:rsidRPr="00ED3661">
              <w:rPr>
                <w:sz w:val="22"/>
                <w:szCs w:val="22"/>
              </w:rPr>
              <w:t>H</w:t>
            </w:r>
            <w:r w:rsidR="0004071F" w:rsidRPr="00ED3661">
              <w:rPr>
                <w:sz w:val="22"/>
                <w:szCs w:val="22"/>
              </w:rPr>
              <w:t xml:space="preserve">ướng dẫn của </w:t>
            </w:r>
            <w:r w:rsidR="001E4423" w:rsidRPr="00ED3661">
              <w:rPr>
                <w:sz w:val="22"/>
                <w:szCs w:val="22"/>
              </w:rPr>
              <w:t>Đại học</w:t>
            </w:r>
            <w:r w:rsidRPr="00ED3661">
              <w:rPr>
                <w:sz w:val="22"/>
                <w:szCs w:val="22"/>
              </w:rPr>
              <w:t xml:space="preserve"> về thời khóa biểu và lịch thi.</w:t>
            </w:r>
          </w:p>
        </w:tc>
        <w:tc>
          <w:tcPr>
            <w:tcW w:w="4216" w:type="dxa"/>
            <w:tcBorders>
              <w:top w:val="nil"/>
              <w:left w:val="nil"/>
              <w:bottom w:val="single" w:sz="4" w:space="0" w:color="auto"/>
              <w:right w:val="single" w:sz="4" w:space="0" w:color="auto"/>
            </w:tcBorders>
            <w:vAlign w:val="center"/>
            <w:hideMark/>
          </w:tcPr>
          <w:p w14:paraId="5CDA3A76" w14:textId="77777777" w:rsidR="0004071F" w:rsidRPr="00ED3661" w:rsidRDefault="0004071F" w:rsidP="00324B64">
            <w:pPr>
              <w:rPr>
                <w:sz w:val="22"/>
                <w:szCs w:val="22"/>
              </w:rPr>
            </w:pPr>
            <w:r w:rsidRPr="00ED3661">
              <w:rPr>
                <w:sz w:val="22"/>
                <w:szCs w:val="22"/>
              </w:rPr>
              <w:t xml:space="preserve">- Phòng QLĐT: Đầu mối xây dựng kế hoạch và thời khóa biểu toàn </w:t>
            </w:r>
            <w:r w:rsidR="001E4423" w:rsidRPr="00ED3661">
              <w:rPr>
                <w:sz w:val="22"/>
                <w:szCs w:val="22"/>
              </w:rPr>
              <w:t>Đại học</w:t>
            </w:r>
            <w:r w:rsidRPr="00ED3661">
              <w:rPr>
                <w:sz w:val="22"/>
                <w:szCs w:val="22"/>
              </w:rPr>
              <w:t>;</w:t>
            </w:r>
            <w:r w:rsidRPr="00ED3661">
              <w:rPr>
                <w:sz w:val="22"/>
                <w:szCs w:val="22"/>
              </w:rPr>
              <w:br/>
              <w:t>- Các đơn vị đào tạo (Viện đào tạo TT,CLC&amp;POHE; Viện ĐTQT; Viện QTKD); Các khoa/viện quản lý CTĐT bằng tiếng Anh đầu mối phối hợp.</w:t>
            </w:r>
          </w:p>
        </w:tc>
      </w:tr>
      <w:tr w:rsidR="00ED3661" w:rsidRPr="00ED3661" w14:paraId="292B9210" w14:textId="77777777" w:rsidTr="00140A2F">
        <w:trPr>
          <w:trHeight w:val="567"/>
        </w:trPr>
        <w:tc>
          <w:tcPr>
            <w:tcW w:w="0" w:type="auto"/>
            <w:tcBorders>
              <w:top w:val="nil"/>
              <w:left w:val="single" w:sz="4" w:space="0" w:color="auto"/>
              <w:bottom w:val="single" w:sz="4" w:space="0" w:color="auto"/>
              <w:right w:val="single" w:sz="4" w:space="0" w:color="auto"/>
            </w:tcBorders>
            <w:vAlign w:val="center"/>
            <w:hideMark/>
          </w:tcPr>
          <w:p w14:paraId="489B97C9" w14:textId="77777777" w:rsidR="0004071F" w:rsidRPr="00ED3661" w:rsidRDefault="0004071F" w:rsidP="00324B64">
            <w:pPr>
              <w:jc w:val="center"/>
              <w:rPr>
                <w:sz w:val="22"/>
                <w:szCs w:val="22"/>
              </w:rPr>
            </w:pPr>
            <w:r w:rsidRPr="00ED3661">
              <w:rPr>
                <w:sz w:val="22"/>
                <w:szCs w:val="22"/>
              </w:rPr>
              <w:t>4</w:t>
            </w:r>
          </w:p>
        </w:tc>
        <w:tc>
          <w:tcPr>
            <w:tcW w:w="2349" w:type="dxa"/>
            <w:tcBorders>
              <w:top w:val="nil"/>
              <w:left w:val="nil"/>
              <w:bottom w:val="single" w:sz="4" w:space="0" w:color="auto"/>
              <w:right w:val="single" w:sz="4" w:space="0" w:color="auto"/>
            </w:tcBorders>
            <w:vAlign w:val="center"/>
            <w:hideMark/>
          </w:tcPr>
          <w:p w14:paraId="141AE026" w14:textId="77777777" w:rsidR="0004071F" w:rsidRPr="00ED3661" w:rsidRDefault="0004071F" w:rsidP="00324B64">
            <w:pPr>
              <w:rPr>
                <w:sz w:val="22"/>
                <w:szCs w:val="22"/>
              </w:rPr>
            </w:pPr>
            <w:r w:rsidRPr="00ED3661">
              <w:rPr>
                <w:sz w:val="22"/>
                <w:szCs w:val="22"/>
              </w:rPr>
              <w:t>Quản lý bảng điểm và nhập điểm trên hệ thống QLĐT</w:t>
            </w:r>
            <w:r w:rsidRPr="00ED3661">
              <w:rPr>
                <w:sz w:val="22"/>
                <w:szCs w:val="22"/>
              </w:rPr>
              <w:br/>
            </w:r>
            <w:r w:rsidRPr="00ED3661">
              <w:rPr>
                <w:i/>
                <w:iCs/>
                <w:sz w:val="22"/>
                <w:szCs w:val="22"/>
              </w:rPr>
              <w:t>(Tổ chức đào tạo và QLĐT)</w:t>
            </w:r>
          </w:p>
        </w:tc>
        <w:tc>
          <w:tcPr>
            <w:tcW w:w="3969" w:type="dxa"/>
            <w:tcBorders>
              <w:top w:val="nil"/>
              <w:left w:val="nil"/>
              <w:bottom w:val="single" w:sz="4" w:space="0" w:color="auto"/>
              <w:right w:val="single" w:sz="4" w:space="0" w:color="auto"/>
            </w:tcBorders>
            <w:vAlign w:val="center"/>
            <w:hideMark/>
          </w:tcPr>
          <w:p w14:paraId="6F8E26AD" w14:textId="2BE2E7ED" w:rsidR="0004071F" w:rsidRPr="00ED3661" w:rsidRDefault="00B06FB4" w:rsidP="00324B64">
            <w:pPr>
              <w:rPr>
                <w:sz w:val="22"/>
                <w:szCs w:val="22"/>
              </w:rPr>
            </w:pPr>
            <w:r w:rsidRPr="00ED3661">
              <w:rPr>
                <w:sz w:val="22"/>
                <w:szCs w:val="22"/>
              </w:rPr>
              <w:t>Quy chế đào tạo trình độ đại học hiện hành của Đại học Kinh tế Quốc dân.</w:t>
            </w:r>
          </w:p>
        </w:tc>
        <w:tc>
          <w:tcPr>
            <w:tcW w:w="3119" w:type="dxa"/>
            <w:tcBorders>
              <w:top w:val="nil"/>
              <w:left w:val="nil"/>
              <w:bottom w:val="single" w:sz="4" w:space="0" w:color="auto"/>
              <w:right w:val="single" w:sz="4" w:space="0" w:color="auto"/>
            </w:tcBorders>
            <w:vAlign w:val="center"/>
            <w:hideMark/>
          </w:tcPr>
          <w:p w14:paraId="3B6EA027" w14:textId="77777777" w:rsidR="001E4423" w:rsidRPr="00ED3661" w:rsidRDefault="001E4423" w:rsidP="00324B64">
            <w:pPr>
              <w:rPr>
                <w:sz w:val="22"/>
                <w:szCs w:val="22"/>
              </w:rPr>
            </w:pPr>
            <w:r w:rsidRPr="00ED3661">
              <w:rPr>
                <w:sz w:val="22"/>
                <w:szCs w:val="22"/>
              </w:rPr>
              <w:t>- Chương trình đào tạo hiện hành;</w:t>
            </w:r>
          </w:p>
          <w:p w14:paraId="2EE965B1" w14:textId="77777777" w:rsidR="001E4423" w:rsidRPr="00ED3661" w:rsidRDefault="001E4423" w:rsidP="00324B64">
            <w:pPr>
              <w:rPr>
                <w:sz w:val="22"/>
                <w:szCs w:val="22"/>
              </w:rPr>
            </w:pPr>
            <w:r w:rsidRPr="00ED3661">
              <w:rPr>
                <w:sz w:val="22"/>
                <w:szCs w:val="22"/>
              </w:rPr>
              <w:t>- Kế hoạch đào tạo hàng năm;</w:t>
            </w:r>
          </w:p>
          <w:p w14:paraId="1E02C1D3" w14:textId="4B8C1C23" w:rsidR="00B06FB4" w:rsidRPr="00ED3661" w:rsidRDefault="00B06FB4" w:rsidP="00324B64">
            <w:pPr>
              <w:rPr>
                <w:sz w:val="22"/>
                <w:szCs w:val="22"/>
              </w:rPr>
            </w:pPr>
            <w:r w:rsidRPr="00ED3661">
              <w:rPr>
                <w:sz w:val="22"/>
                <w:szCs w:val="22"/>
              </w:rPr>
              <w:t>- Thông báo và Hướng dẫn của Đại học.</w:t>
            </w:r>
          </w:p>
        </w:tc>
        <w:tc>
          <w:tcPr>
            <w:tcW w:w="4216" w:type="dxa"/>
            <w:tcBorders>
              <w:top w:val="nil"/>
              <w:left w:val="nil"/>
              <w:bottom w:val="single" w:sz="4" w:space="0" w:color="auto"/>
              <w:right w:val="single" w:sz="4" w:space="0" w:color="auto"/>
            </w:tcBorders>
            <w:vAlign w:val="center"/>
            <w:hideMark/>
          </w:tcPr>
          <w:p w14:paraId="6AD28455" w14:textId="3EC91F49" w:rsidR="0004071F" w:rsidRPr="00ED3661" w:rsidRDefault="0004071F" w:rsidP="00324B64">
            <w:pPr>
              <w:rPr>
                <w:sz w:val="22"/>
                <w:szCs w:val="22"/>
              </w:rPr>
            </w:pPr>
            <w:r w:rsidRPr="00ED3661">
              <w:rPr>
                <w:sz w:val="22"/>
                <w:szCs w:val="22"/>
              </w:rPr>
              <w:t xml:space="preserve">- Phòng QLĐT: các CTĐT đại học chính quy; CTĐT bằng tiếng Anh do </w:t>
            </w:r>
            <w:r w:rsidR="00131E82">
              <w:rPr>
                <w:sz w:val="22"/>
                <w:szCs w:val="22"/>
              </w:rPr>
              <w:t>Đại học</w:t>
            </w:r>
            <w:r w:rsidRPr="00ED3661">
              <w:rPr>
                <w:sz w:val="22"/>
                <w:szCs w:val="22"/>
              </w:rPr>
              <w:t xml:space="preserve"> đào tạo và cấp bằng;</w:t>
            </w:r>
            <w:r w:rsidRPr="00ED3661">
              <w:rPr>
                <w:sz w:val="22"/>
                <w:szCs w:val="22"/>
              </w:rPr>
              <w:br/>
              <w:t>- Viện ĐTQT: BBAE</w:t>
            </w:r>
            <w:r w:rsidRPr="00ED3661">
              <w:rPr>
                <w:sz w:val="22"/>
                <w:szCs w:val="22"/>
              </w:rPr>
              <w:br/>
              <w:t>- Viện QTKD: E-BBA, E-BD</w:t>
            </w:r>
            <w:r w:rsidR="00097909" w:rsidRPr="00ED3661">
              <w:rPr>
                <w:sz w:val="22"/>
                <w:szCs w:val="22"/>
              </w:rPr>
              <w:t>B</w:t>
            </w:r>
            <w:r w:rsidRPr="00ED3661">
              <w:rPr>
                <w:sz w:val="22"/>
                <w:szCs w:val="22"/>
              </w:rPr>
              <w:br/>
              <w:t>- Viện Đào tạo TT,CLC&amp;POHE: các chương trình TT,CLC&amp;POHE, BA.</w:t>
            </w:r>
          </w:p>
        </w:tc>
      </w:tr>
      <w:tr w:rsidR="00ED3661" w:rsidRPr="00ED3661" w14:paraId="6D277CE8" w14:textId="77777777" w:rsidTr="00140A2F">
        <w:trPr>
          <w:trHeight w:val="567"/>
        </w:trPr>
        <w:tc>
          <w:tcPr>
            <w:tcW w:w="0" w:type="auto"/>
            <w:tcBorders>
              <w:top w:val="nil"/>
              <w:left w:val="single" w:sz="4" w:space="0" w:color="auto"/>
              <w:bottom w:val="single" w:sz="4" w:space="0" w:color="auto"/>
              <w:right w:val="single" w:sz="4" w:space="0" w:color="auto"/>
            </w:tcBorders>
            <w:vAlign w:val="center"/>
            <w:hideMark/>
          </w:tcPr>
          <w:p w14:paraId="078F39EC" w14:textId="77777777" w:rsidR="0004071F" w:rsidRPr="00ED3661" w:rsidRDefault="0004071F" w:rsidP="00324B64">
            <w:pPr>
              <w:jc w:val="center"/>
              <w:rPr>
                <w:sz w:val="22"/>
                <w:szCs w:val="22"/>
              </w:rPr>
            </w:pPr>
            <w:r w:rsidRPr="00ED3661">
              <w:rPr>
                <w:sz w:val="22"/>
                <w:szCs w:val="22"/>
              </w:rPr>
              <w:t>5</w:t>
            </w:r>
          </w:p>
        </w:tc>
        <w:tc>
          <w:tcPr>
            <w:tcW w:w="2349" w:type="dxa"/>
            <w:tcBorders>
              <w:top w:val="nil"/>
              <w:left w:val="nil"/>
              <w:bottom w:val="single" w:sz="4" w:space="0" w:color="auto"/>
              <w:right w:val="single" w:sz="4" w:space="0" w:color="auto"/>
            </w:tcBorders>
            <w:vAlign w:val="center"/>
            <w:hideMark/>
          </w:tcPr>
          <w:p w14:paraId="1CADB880" w14:textId="77777777" w:rsidR="0004071F" w:rsidRPr="00ED3661" w:rsidRDefault="0004071F" w:rsidP="00324B64">
            <w:pPr>
              <w:rPr>
                <w:sz w:val="22"/>
                <w:szCs w:val="22"/>
              </w:rPr>
            </w:pPr>
            <w:r w:rsidRPr="00ED3661">
              <w:rPr>
                <w:sz w:val="22"/>
                <w:szCs w:val="22"/>
              </w:rPr>
              <w:t>Chuẩn đầu ra; Xét công nhận kết quả học tập và chuyển đổi tín chỉ</w:t>
            </w:r>
            <w:r w:rsidRPr="00ED3661">
              <w:rPr>
                <w:sz w:val="22"/>
                <w:szCs w:val="22"/>
              </w:rPr>
              <w:br/>
            </w:r>
            <w:r w:rsidRPr="00ED3661">
              <w:rPr>
                <w:i/>
                <w:iCs/>
                <w:sz w:val="22"/>
                <w:szCs w:val="22"/>
              </w:rPr>
              <w:t>(Tổ chức đào tạo và QLĐT)</w:t>
            </w:r>
          </w:p>
        </w:tc>
        <w:tc>
          <w:tcPr>
            <w:tcW w:w="3969" w:type="dxa"/>
            <w:tcBorders>
              <w:top w:val="nil"/>
              <w:left w:val="nil"/>
              <w:bottom w:val="single" w:sz="4" w:space="0" w:color="auto"/>
              <w:right w:val="single" w:sz="4" w:space="0" w:color="auto"/>
            </w:tcBorders>
            <w:vAlign w:val="center"/>
            <w:hideMark/>
          </w:tcPr>
          <w:p w14:paraId="418F5948" w14:textId="45242EE3" w:rsidR="0004071F" w:rsidRPr="00ED3661" w:rsidRDefault="00B06FB4" w:rsidP="00324B64">
            <w:pPr>
              <w:rPr>
                <w:sz w:val="22"/>
                <w:szCs w:val="22"/>
              </w:rPr>
            </w:pPr>
            <w:r w:rsidRPr="00ED3661">
              <w:rPr>
                <w:sz w:val="22"/>
                <w:szCs w:val="22"/>
              </w:rPr>
              <w:t>Quy chế đào tạo trình độ đại học hiện hành của Đại học Kinh tế Quốc dân.</w:t>
            </w:r>
          </w:p>
        </w:tc>
        <w:tc>
          <w:tcPr>
            <w:tcW w:w="3119" w:type="dxa"/>
            <w:tcBorders>
              <w:top w:val="nil"/>
              <w:left w:val="nil"/>
              <w:bottom w:val="single" w:sz="4" w:space="0" w:color="auto"/>
              <w:right w:val="single" w:sz="4" w:space="0" w:color="auto"/>
            </w:tcBorders>
            <w:vAlign w:val="center"/>
            <w:hideMark/>
          </w:tcPr>
          <w:p w14:paraId="3360F58D" w14:textId="77777777" w:rsidR="00CB51EB" w:rsidRPr="00ED3661" w:rsidRDefault="00CB51EB" w:rsidP="00324B64">
            <w:pPr>
              <w:rPr>
                <w:sz w:val="22"/>
                <w:szCs w:val="22"/>
              </w:rPr>
            </w:pPr>
            <w:r w:rsidRPr="00ED3661">
              <w:rPr>
                <w:sz w:val="22"/>
                <w:szCs w:val="22"/>
              </w:rPr>
              <w:t>- Chương trình đào tạo hiện hành;</w:t>
            </w:r>
          </w:p>
          <w:p w14:paraId="29B8E642" w14:textId="77777777" w:rsidR="0004071F" w:rsidRPr="00ED3661" w:rsidRDefault="00CB51EB" w:rsidP="00324B64">
            <w:pPr>
              <w:rPr>
                <w:sz w:val="22"/>
                <w:szCs w:val="22"/>
              </w:rPr>
            </w:pPr>
            <w:r w:rsidRPr="00ED3661">
              <w:rPr>
                <w:sz w:val="22"/>
                <w:szCs w:val="22"/>
              </w:rPr>
              <w:t>- Kế hoạch đào tạo hàng năm;</w:t>
            </w:r>
          </w:p>
          <w:p w14:paraId="3566491E" w14:textId="5AC94F52" w:rsidR="00CB51EB" w:rsidRPr="00ED3661" w:rsidRDefault="00CB51EB" w:rsidP="00324B64">
            <w:pPr>
              <w:rPr>
                <w:sz w:val="22"/>
                <w:szCs w:val="22"/>
              </w:rPr>
            </w:pPr>
            <w:r w:rsidRPr="00ED3661">
              <w:rPr>
                <w:sz w:val="22"/>
                <w:szCs w:val="22"/>
              </w:rPr>
              <w:t xml:space="preserve">- Thông báo và </w:t>
            </w:r>
            <w:r w:rsidR="00B06FB4" w:rsidRPr="00ED3661">
              <w:rPr>
                <w:sz w:val="22"/>
                <w:szCs w:val="22"/>
              </w:rPr>
              <w:t>H</w:t>
            </w:r>
            <w:r w:rsidRPr="00ED3661">
              <w:rPr>
                <w:sz w:val="22"/>
                <w:szCs w:val="22"/>
              </w:rPr>
              <w:t>ướng dẫn của Đại học.</w:t>
            </w:r>
          </w:p>
        </w:tc>
        <w:tc>
          <w:tcPr>
            <w:tcW w:w="4216" w:type="dxa"/>
            <w:tcBorders>
              <w:top w:val="nil"/>
              <w:left w:val="nil"/>
              <w:bottom w:val="single" w:sz="4" w:space="0" w:color="auto"/>
              <w:right w:val="single" w:sz="4" w:space="0" w:color="auto"/>
            </w:tcBorders>
            <w:vAlign w:val="center"/>
            <w:hideMark/>
          </w:tcPr>
          <w:p w14:paraId="300FE741" w14:textId="200469D4" w:rsidR="0004071F" w:rsidRPr="00ED3661" w:rsidRDefault="0004071F" w:rsidP="00324B64">
            <w:pPr>
              <w:rPr>
                <w:sz w:val="22"/>
                <w:szCs w:val="22"/>
              </w:rPr>
            </w:pPr>
            <w:r w:rsidRPr="00ED3661">
              <w:rPr>
                <w:b/>
                <w:bCs/>
                <w:i/>
                <w:iCs/>
                <w:sz w:val="22"/>
                <w:szCs w:val="22"/>
              </w:rPr>
              <w:t xml:space="preserve">Thường trực Hội đồng xét chuẩn đầu ra, xét công nhận kết quả học tập và chuyển đổi tín chỉ: </w:t>
            </w:r>
            <w:r w:rsidRPr="00ED3661">
              <w:rPr>
                <w:b/>
                <w:bCs/>
                <w:i/>
                <w:iCs/>
                <w:sz w:val="22"/>
                <w:szCs w:val="22"/>
              </w:rPr>
              <w:br/>
            </w:r>
            <w:r w:rsidRPr="00ED3661">
              <w:rPr>
                <w:sz w:val="22"/>
                <w:szCs w:val="22"/>
              </w:rPr>
              <w:t>- Phòng QLĐT: các CTĐT đại học chính quy; CTĐT bằng tiếng Anh;</w:t>
            </w:r>
            <w:r w:rsidRPr="00ED3661">
              <w:rPr>
                <w:sz w:val="22"/>
                <w:szCs w:val="22"/>
              </w:rPr>
              <w:br/>
              <w:t>- Viện Đào tạo TT,CLC&amp;POHE: các chương trình TT,CLC&amp;POHE,BA;</w:t>
            </w:r>
            <w:r w:rsidRPr="00ED3661">
              <w:rPr>
                <w:sz w:val="22"/>
                <w:szCs w:val="22"/>
              </w:rPr>
              <w:br/>
              <w:t>- Viện QTKD: CTĐT E-BBA; E-BD</w:t>
            </w:r>
            <w:r w:rsidR="00097909" w:rsidRPr="00ED3661">
              <w:rPr>
                <w:sz w:val="22"/>
                <w:szCs w:val="22"/>
              </w:rPr>
              <w:t>B</w:t>
            </w:r>
            <w:r w:rsidRPr="00ED3661">
              <w:rPr>
                <w:sz w:val="22"/>
                <w:szCs w:val="22"/>
              </w:rPr>
              <w:t>;</w:t>
            </w:r>
            <w:r w:rsidRPr="00ED3661">
              <w:rPr>
                <w:sz w:val="22"/>
                <w:szCs w:val="22"/>
              </w:rPr>
              <w:br/>
              <w:t>- Viện ĐTQT: BBAE.</w:t>
            </w:r>
          </w:p>
        </w:tc>
      </w:tr>
      <w:tr w:rsidR="00ED3661" w:rsidRPr="00ED3661" w14:paraId="5850CC23" w14:textId="77777777" w:rsidTr="00140A2F">
        <w:trPr>
          <w:trHeight w:val="567"/>
        </w:trPr>
        <w:tc>
          <w:tcPr>
            <w:tcW w:w="0" w:type="auto"/>
            <w:tcBorders>
              <w:top w:val="nil"/>
              <w:left w:val="single" w:sz="4" w:space="0" w:color="auto"/>
              <w:bottom w:val="single" w:sz="4" w:space="0" w:color="auto"/>
              <w:right w:val="single" w:sz="4" w:space="0" w:color="auto"/>
            </w:tcBorders>
            <w:vAlign w:val="center"/>
            <w:hideMark/>
          </w:tcPr>
          <w:p w14:paraId="1EEFB763" w14:textId="77777777" w:rsidR="0004071F" w:rsidRPr="00ED3661" w:rsidRDefault="0004071F" w:rsidP="00324B64">
            <w:pPr>
              <w:jc w:val="center"/>
              <w:rPr>
                <w:sz w:val="22"/>
                <w:szCs w:val="22"/>
              </w:rPr>
            </w:pPr>
            <w:r w:rsidRPr="00ED3661">
              <w:rPr>
                <w:sz w:val="22"/>
                <w:szCs w:val="22"/>
              </w:rPr>
              <w:lastRenderedPageBreak/>
              <w:t>6</w:t>
            </w:r>
          </w:p>
        </w:tc>
        <w:tc>
          <w:tcPr>
            <w:tcW w:w="2349" w:type="dxa"/>
            <w:tcBorders>
              <w:top w:val="nil"/>
              <w:left w:val="nil"/>
              <w:bottom w:val="single" w:sz="4" w:space="0" w:color="auto"/>
              <w:right w:val="single" w:sz="4" w:space="0" w:color="auto"/>
            </w:tcBorders>
            <w:vAlign w:val="center"/>
            <w:hideMark/>
          </w:tcPr>
          <w:p w14:paraId="6D5B020A" w14:textId="77777777" w:rsidR="0004071F" w:rsidRPr="00ED3661" w:rsidRDefault="0004071F" w:rsidP="00324B64">
            <w:pPr>
              <w:rPr>
                <w:sz w:val="22"/>
                <w:szCs w:val="22"/>
              </w:rPr>
            </w:pPr>
            <w:r w:rsidRPr="00ED3661">
              <w:rPr>
                <w:sz w:val="22"/>
                <w:szCs w:val="22"/>
              </w:rPr>
              <w:t>Xét cảnh báo học tập, xét thôi học</w:t>
            </w:r>
            <w:r w:rsidRPr="00ED3661">
              <w:rPr>
                <w:sz w:val="22"/>
                <w:szCs w:val="22"/>
              </w:rPr>
              <w:br/>
            </w:r>
            <w:r w:rsidRPr="00ED3661">
              <w:rPr>
                <w:i/>
                <w:iCs/>
                <w:sz w:val="22"/>
                <w:szCs w:val="22"/>
              </w:rPr>
              <w:t>(Tổ chức đào tạo và QLĐT)</w:t>
            </w:r>
          </w:p>
        </w:tc>
        <w:tc>
          <w:tcPr>
            <w:tcW w:w="3969" w:type="dxa"/>
            <w:tcBorders>
              <w:top w:val="nil"/>
              <w:left w:val="nil"/>
              <w:bottom w:val="single" w:sz="4" w:space="0" w:color="auto"/>
              <w:right w:val="single" w:sz="4" w:space="0" w:color="auto"/>
            </w:tcBorders>
            <w:vAlign w:val="center"/>
            <w:hideMark/>
          </w:tcPr>
          <w:p w14:paraId="21143A19" w14:textId="573E2B90" w:rsidR="0004071F" w:rsidRPr="00ED3661" w:rsidRDefault="00B06FB4" w:rsidP="00324B64">
            <w:pPr>
              <w:rPr>
                <w:sz w:val="22"/>
                <w:szCs w:val="22"/>
              </w:rPr>
            </w:pPr>
            <w:r w:rsidRPr="00ED3661">
              <w:rPr>
                <w:sz w:val="22"/>
                <w:szCs w:val="22"/>
              </w:rPr>
              <w:t>Quy chế đào tạo trình độ đại học hiện hành của Đại học Kinh tế Quốc dân.</w:t>
            </w:r>
          </w:p>
        </w:tc>
        <w:tc>
          <w:tcPr>
            <w:tcW w:w="3119" w:type="dxa"/>
            <w:tcBorders>
              <w:top w:val="nil"/>
              <w:left w:val="nil"/>
              <w:bottom w:val="single" w:sz="4" w:space="0" w:color="auto"/>
              <w:right w:val="single" w:sz="4" w:space="0" w:color="auto"/>
            </w:tcBorders>
            <w:vAlign w:val="center"/>
            <w:hideMark/>
          </w:tcPr>
          <w:p w14:paraId="171DEE39" w14:textId="77777777" w:rsidR="00B06FB4" w:rsidRPr="00ED3661" w:rsidRDefault="00B06FB4" w:rsidP="00324B64">
            <w:pPr>
              <w:rPr>
                <w:sz w:val="22"/>
                <w:szCs w:val="22"/>
              </w:rPr>
            </w:pPr>
            <w:r w:rsidRPr="00ED3661">
              <w:rPr>
                <w:sz w:val="22"/>
                <w:szCs w:val="22"/>
              </w:rPr>
              <w:t>- Chương trình đào tạo hiện hành;</w:t>
            </w:r>
          </w:p>
          <w:p w14:paraId="7248BC33" w14:textId="77777777" w:rsidR="00B06FB4" w:rsidRPr="00ED3661" w:rsidRDefault="00B06FB4" w:rsidP="00324B64">
            <w:pPr>
              <w:rPr>
                <w:sz w:val="22"/>
                <w:szCs w:val="22"/>
              </w:rPr>
            </w:pPr>
            <w:r w:rsidRPr="00ED3661">
              <w:rPr>
                <w:sz w:val="22"/>
                <w:szCs w:val="22"/>
              </w:rPr>
              <w:t>- Kế hoạch đào tạo hàng năm;</w:t>
            </w:r>
          </w:p>
          <w:p w14:paraId="1AE7B09D" w14:textId="6B68D2E8" w:rsidR="0004071F" w:rsidRPr="00ED3661" w:rsidRDefault="00B06FB4" w:rsidP="00324B64">
            <w:pPr>
              <w:rPr>
                <w:sz w:val="22"/>
                <w:szCs w:val="22"/>
              </w:rPr>
            </w:pPr>
            <w:r w:rsidRPr="00ED3661">
              <w:rPr>
                <w:sz w:val="22"/>
                <w:szCs w:val="22"/>
              </w:rPr>
              <w:t>- Thông báo và Hướng dẫn của Đại học.</w:t>
            </w:r>
          </w:p>
        </w:tc>
        <w:tc>
          <w:tcPr>
            <w:tcW w:w="4216" w:type="dxa"/>
            <w:tcBorders>
              <w:top w:val="nil"/>
              <w:left w:val="nil"/>
              <w:bottom w:val="single" w:sz="4" w:space="0" w:color="auto"/>
              <w:right w:val="single" w:sz="4" w:space="0" w:color="auto"/>
            </w:tcBorders>
            <w:vAlign w:val="center"/>
            <w:hideMark/>
          </w:tcPr>
          <w:p w14:paraId="456F4257" w14:textId="0C4D14CF" w:rsidR="0004071F" w:rsidRPr="00ED3661" w:rsidRDefault="0004071F" w:rsidP="00324B64">
            <w:pPr>
              <w:rPr>
                <w:sz w:val="22"/>
                <w:szCs w:val="22"/>
              </w:rPr>
            </w:pPr>
            <w:r w:rsidRPr="00ED3661">
              <w:rPr>
                <w:b/>
                <w:bCs/>
                <w:i/>
                <w:iCs/>
                <w:sz w:val="22"/>
                <w:szCs w:val="22"/>
              </w:rPr>
              <w:t xml:space="preserve">Thường trực Hội đồng: </w:t>
            </w:r>
            <w:r w:rsidRPr="00ED3661">
              <w:rPr>
                <w:b/>
                <w:bCs/>
                <w:i/>
                <w:iCs/>
                <w:sz w:val="22"/>
                <w:szCs w:val="22"/>
              </w:rPr>
              <w:br/>
            </w:r>
            <w:r w:rsidRPr="00ED3661">
              <w:rPr>
                <w:sz w:val="22"/>
                <w:szCs w:val="22"/>
              </w:rPr>
              <w:t xml:space="preserve">- Phòng QLĐT: Thường trực cấp </w:t>
            </w:r>
            <w:r w:rsidR="00131E82">
              <w:rPr>
                <w:sz w:val="22"/>
                <w:szCs w:val="22"/>
              </w:rPr>
              <w:t>Đại học</w:t>
            </w:r>
            <w:r w:rsidRPr="00ED3661">
              <w:rPr>
                <w:sz w:val="22"/>
                <w:szCs w:val="22"/>
              </w:rPr>
              <w:t>;</w:t>
            </w:r>
            <w:r w:rsidRPr="00ED3661">
              <w:rPr>
                <w:sz w:val="22"/>
                <w:szCs w:val="22"/>
              </w:rPr>
              <w:br/>
              <w:t>- Viện Đào tạo TT,CLC&amp;POHE đồng thường trực đối với các chương trình TT,CLC&amp;POHE; BA;</w:t>
            </w:r>
            <w:r w:rsidRPr="00ED3661">
              <w:rPr>
                <w:sz w:val="22"/>
                <w:szCs w:val="22"/>
              </w:rPr>
              <w:br/>
              <w:t>- Viện ĐTQT đồng thường trực với chương trình BBAE</w:t>
            </w:r>
            <w:r w:rsidRPr="00ED3661">
              <w:rPr>
                <w:sz w:val="22"/>
                <w:szCs w:val="22"/>
              </w:rPr>
              <w:br/>
              <w:t>- Viện QTKD đồng thường trực với chương trình E-BBA; E-BD</w:t>
            </w:r>
            <w:r w:rsidR="00097909" w:rsidRPr="00ED3661">
              <w:rPr>
                <w:sz w:val="22"/>
                <w:szCs w:val="22"/>
              </w:rPr>
              <w:t>B</w:t>
            </w:r>
            <w:r w:rsidRPr="00ED3661">
              <w:rPr>
                <w:sz w:val="22"/>
                <w:szCs w:val="22"/>
              </w:rPr>
              <w:t>;</w:t>
            </w:r>
            <w:r w:rsidRPr="00ED3661">
              <w:rPr>
                <w:sz w:val="22"/>
                <w:szCs w:val="22"/>
              </w:rPr>
              <w:br/>
              <w:t>- Các Khoa/Viện: Chủ trì xét, đề xuất cấp khoa/viện.</w:t>
            </w:r>
          </w:p>
        </w:tc>
      </w:tr>
      <w:tr w:rsidR="00ED3661" w:rsidRPr="00ED3661" w14:paraId="7126A384" w14:textId="77777777" w:rsidTr="00140A2F">
        <w:trPr>
          <w:trHeight w:val="567"/>
        </w:trPr>
        <w:tc>
          <w:tcPr>
            <w:tcW w:w="0" w:type="auto"/>
            <w:tcBorders>
              <w:top w:val="nil"/>
              <w:left w:val="single" w:sz="4" w:space="0" w:color="auto"/>
              <w:bottom w:val="single" w:sz="4" w:space="0" w:color="auto"/>
              <w:right w:val="single" w:sz="4" w:space="0" w:color="auto"/>
            </w:tcBorders>
            <w:vAlign w:val="center"/>
            <w:hideMark/>
          </w:tcPr>
          <w:p w14:paraId="2EB42DF6" w14:textId="77777777" w:rsidR="0004071F" w:rsidRPr="00ED3661" w:rsidRDefault="0004071F" w:rsidP="00324B64">
            <w:pPr>
              <w:jc w:val="center"/>
              <w:rPr>
                <w:sz w:val="22"/>
                <w:szCs w:val="22"/>
              </w:rPr>
            </w:pPr>
            <w:r w:rsidRPr="00ED3661">
              <w:rPr>
                <w:sz w:val="22"/>
                <w:szCs w:val="22"/>
              </w:rPr>
              <w:t>7</w:t>
            </w:r>
          </w:p>
        </w:tc>
        <w:tc>
          <w:tcPr>
            <w:tcW w:w="2349" w:type="dxa"/>
            <w:tcBorders>
              <w:top w:val="nil"/>
              <w:left w:val="nil"/>
              <w:bottom w:val="single" w:sz="4" w:space="0" w:color="auto"/>
              <w:right w:val="single" w:sz="4" w:space="0" w:color="auto"/>
            </w:tcBorders>
            <w:vAlign w:val="center"/>
            <w:hideMark/>
          </w:tcPr>
          <w:p w14:paraId="515408A3" w14:textId="5386023D" w:rsidR="0004071F" w:rsidRPr="00ED3661" w:rsidRDefault="0004071F" w:rsidP="00324B64">
            <w:pPr>
              <w:rPr>
                <w:sz w:val="22"/>
                <w:szCs w:val="22"/>
              </w:rPr>
            </w:pPr>
            <w:r w:rsidRPr="00ED3661">
              <w:rPr>
                <w:sz w:val="22"/>
                <w:szCs w:val="22"/>
              </w:rPr>
              <w:t>Xét tốt nghiệp</w:t>
            </w:r>
            <w:r w:rsidRPr="00ED3661">
              <w:rPr>
                <w:sz w:val="22"/>
                <w:szCs w:val="22"/>
              </w:rPr>
              <w:br/>
            </w:r>
            <w:r w:rsidRPr="00ED3661">
              <w:rPr>
                <w:i/>
                <w:iCs/>
                <w:sz w:val="22"/>
                <w:szCs w:val="22"/>
              </w:rPr>
              <w:t>(</w:t>
            </w:r>
            <w:r w:rsidR="007F57A8" w:rsidRPr="00ED3661">
              <w:rPr>
                <w:i/>
                <w:iCs/>
                <w:sz w:val="22"/>
                <w:szCs w:val="22"/>
              </w:rPr>
              <w:t>Công nhận t</w:t>
            </w:r>
            <w:r w:rsidRPr="00ED3661">
              <w:rPr>
                <w:i/>
                <w:iCs/>
                <w:sz w:val="22"/>
                <w:szCs w:val="22"/>
              </w:rPr>
              <w:t>ốt nghiệp)</w:t>
            </w:r>
          </w:p>
        </w:tc>
        <w:tc>
          <w:tcPr>
            <w:tcW w:w="3969" w:type="dxa"/>
            <w:tcBorders>
              <w:top w:val="nil"/>
              <w:left w:val="nil"/>
              <w:bottom w:val="single" w:sz="4" w:space="0" w:color="auto"/>
              <w:right w:val="single" w:sz="4" w:space="0" w:color="auto"/>
            </w:tcBorders>
            <w:vAlign w:val="center"/>
            <w:hideMark/>
          </w:tcPr>
          <w:p w14:paraId="5F8FA087" w14:textId="2A3FF99A" w:rsidR="0004071F" w:rsidRPr="00ED3661" w:rsidRDefault="00B06FB4" w:rsidP="00324B64">
            <w:pPr>
              <w:rPr>
                <w:sz w:val="22"/>
                <w:szCs w:val="22"/>
              </w:rPr>
            </w:pPr>
            <w:r w:rsidRPr="00ED3661">
              <w:rPr>
                <w:sz w:val="22"/>
                <w:szCs w:val="22"/>
              </w:rPr>
              <w:t>Quy chế đào tạo trình độ đại học hiện hành của Đại học Kinh tế Quốc dân.</w:t>
            </w:r>
          </w:p>
        </w:tc>
        <w:tc>
          <w:tcPr>
            <w:tcW w:w="3119" w:type="dxa"/>
            <w:tcBorders>
              <w:top w:val="nil"/>
              <w:left w:val="nil"/>
              <w:bottom w:val="single" w:sz="4" w:space="0" w:color="auto"/>
              <w:right w:val="single" w:sz="4" w:space="0" w:color="auto"/>
            </w:tcBorders>
            <w:vAlign w:val="center"/>
            <w:hideMark/>
          </w:tcPr>
          <w:p w14:paraId="5F317454" w14:textId="77777777" w:rsidR="00B06FB4" w:rsidRPr="00ED3661" w:rsidRDefault="00B06FB4" w:rsidP="00324B64">
            <w:pPr>
              <w:rPr>
                <w:sz w:val="22"/>
                <w:szCs w:val="22"/>
              </w:rPr>
            </w:pPr>
            <w:r w:rsidRPr="00ED3661">
              <w:rPr>
                <w:sz w:val="22"/>
                <w:szCs w:val="22"/>
              </w:rPr>
              <w:t>- Chương trình đào tạo hiện hành;</w:t>
            </w:r>
          </w:p>
          <w:p w14:paraId="07489A0E" w14:textId="77777777" w:rsidR="00B06FB4" w:rsidRPr="00ED3661" w:rsidRDefault="00B06FB4" w:rsidP="00324B64">
            <w:pPr>
              <w:rPr>
                <w:sz w:val="22"/>
                <w:szCs w:val="22"/>
              </w:rPr>
            </w:pPr>
            <w:r w:rsidRPr="00ED3661">
              <w:rPr>
                <w:sz w:val="22"/>
                <w:szCs w:val="22"/>
              </w:rPr>
              <w:t>- Kế hoạch đào tạo hàng năm;</w:t>
            </w:r>
          </w:p>
          <w:p w14:paraId="4CC37C85" w14:textId="074AAEE8" w:rsidR="0004071F" w:rsidRPr="00ED3661" w:rsidRDefault="00B06FB4" w:rsidP="00324B64">
            <w:pPr>
              <w:rPr>
                <w:sz w:val="22"/>
                <w:szCs w:val="22"/>
              </w:rPr>
            </w:pPr>
            <w:r w:rsidRPr="00ED3661">
              <w:rPr>
                <w:sz w:val="22"/>
                <w:szCs w:val="22"/>
              </w:rPr>
              <w:t>- Thông báo và Hướng dẫn của Đại học.</w:t>
            </w:r>
          </w:p>
        </w:tc>
        <w:tc>
          <w:tcPr>
            <w:tcW w:w="4216" w:type="dxa"/>
            <w:tcBorders>
              <w:top w:val="nil"/>
              <w:left w:val="nil"/>
              <w:bottom w:val="single" w:sz="4" w:space="0" w:color="auto"/>
              <w:right w:val="single" w:sz="4" w:space="0" w:color="auto"/>
            </w:tcBorders>
            <w:vAlign w:val="center"/>
            <w:hideMark/>
          </w:tcPr>
          <w:p w14:paraId="028CDDD3" w14:textId="35E0B750" w:rsidR="0004071F" w:rsidRPr="00ED3661" w:rsidRDefault="0004071F" w:rsidP="00324B64">
            <w:pPr>
              <w:rPr>
                <w:sz w:val="22"/>
                <w:szCs w:val="22"/>
              </w:rPr>
            </w:pPr>
            <w:r w:rsidRPr="00ED3661">
              <w:rPr>
                <w:b/>
                <w:bCs/>
                <w:i/>
                <w:iCs/>
                <w:sz w:val="22"/>
                <w:szCs w:val="22"/>
              </w:rPr>
              <w:t>Thường trực Hội đồng:</w:t>
            </w:r>
            <w:r w:rsidRPr="00ED3661">
              <w:rPr>
                <w:b/>
                <w:bCs/>
                <w:i/>
                <w:iCs/>
                <w:sz w:val="22"/>
                <w:szCs w:val="22"/>
              </w:rPr>
              <w:br/>
            </w:r>
            <w:r w:rsidRPr="00ED3661">
              <w:rPr>
                <w:sz w:val="22"/>
                <w:szCs w:val="22"/>
              </w:rPr>
              <w:t xml:space="preserve">- Phòng QLĐT: Thường trực cấp </w:t>
            </w:r>
            <w:r w:rsidR="005320F3">
              <w:rPr>
                <w:sz w:val="22"/>
                <w:szCs w:val="22"/>
              </w:rPr>
              <w:t>Đại học</w:t>
            </w:r>
            <w:r w:rsidRPr="00ED3661">
              <w:rPr>
                <w:sz w:val="22"/>
                <w:szCs w:val="22"/>
              </w:rPr>
              <w:t>;</w:t>
            </w:r>
            <w:r w:rsidRPr="00ED3661">
              <w:rPr>
                <w:sz w:val="22"/>
                <w:szCs w:val="22"/>
              </w:rPr>
              <w:br/>
              <w:t>- Viện Đào tạo TT,CLC&amp;POHE đồng thường trực đối với các chương trình TT,CLC&amp;POHE; BA;</w:t>
            </w:r>
            <w:r w:rsidRPr="00ED3661">
              <w:rPr>
                <w:sz w:val="22"/>
                <w:szCs w:val="22"/>
              </w:rPr>
              <w:br/>
              <w:t>- Viện ĐTQT đồng thường trực với chương trình BBAE;</w:t>
            </w:r>
            <w:r w:rsidRPr="00ED3661">
              <w:rPr>
                <w:sz w:val="22"/>
                <w:szCs w:val="22"/>
              </w:rPr>
              <w:br/>
              <w:t>- Viện QTKD đồng thường trực với chương trình E-BBA; E-BD</w:t>
            </w:r>
            <w:r w:rsidR="00097909" w:rsidRPr="00ED3661">
              <w:rPr>
                <w:sz w:val="22"/>
                <w:szCs w:val="22"/>
              </w:rPr>
              <w:t>B</w:t>
            </w:r>
            <w:r w:rsidRPr="00ED3661">
              <w:rPr>
                <w:sz w:val="22"/>
                <w:szCs w:val="22"/>
              </w:rPr>
              <w:t>;</w:t>
            </w:r>
            <w:r w:rsidRPr="00ED3661">
              <w:rPr>
                <w:sz w:val="22"/>
                <w:szCs w:val="22"/>
              </w:rPr>
              <w:br/>
              <w:t>- Các Khoa/Viện: Chủ trì xét, đề xuất cấp khoa/viện.</w:t>
            </w:r>
          </w:p>
        </w:tc>
      </w:tr>
      <w:tr w:rsidR="00ED3661" w:rsidRPr="00ED3661" w14:paraId="1A3993A9" w14:textId="77777777" w:rsidTr="00140A2F">
        <w:trPr>
          <w:trHeight w:val="567"/>
        </w:trPr>
        <w:tc>
          <w:tcPr>
            <w:tcW w:w="0" w:type="auto"/>
            <w:tcBorders>
              <w:top w:val="nil"/>
              <w:left w:val="single" w:sz="4" w:space="0" w:color="auto"/>
              <w:bottom w:val="single" w:sz="4" w:space="0" w:color="auto"/>
              <w:right w:val="single" w:sz="4" w:space="0" w:color="auto"/>
            </w:tcBorders>
            <w:vAlign w:val="center"/>
            <w:hideMark/>
          </w:tcPr>
          <w:p w14:paraId="725C042D" w14:textId="77777777" w:rsidR="00CB51EB" w:rsidRPr="00ED3661" w:rsidRDefault="00CB51EB" w:rsidP="00324B64">
            <w:pPr>
              <w:jc w:val="center"/>
              <w:rPr>
                <w:sz w:val="22"/>
                <w:szCs w:val="22"/>
              </w:rPr>
            </w:pPr>
            <w:r w:rsidRPr="00ED3661">
              <w:rPr>
                <w:sz w:val="22"/>
                <w:szCs w:val="22"/>
              </w:rPr>
              <w:t>8</w:t>
            </w:r>
          </w:p>
        </w:tc>
        <w:tc>
          <w:tcPr>
            <w:tcW w:w="2349" w:type="dxa"/>
            <w:tcBorders>
              <w:top w:val="nil"/>
              <w:left w:val="nil"/>
              <w:bottom w:val="single" w:sz="4" w:space="0" w:color="auto"/>
              <w:right w:val="single" w:sz="4" w:space="0" w:color="auto"/>
            </w:tcBorders>
            <w:vAlign w:val="center"/>
            <w:hideMark/>
          </w:tcPr>
          <w:p w14:paraId="4F192177" w14:textId="767C1DD4" w:rsidR="00CB51EB" w:rsidRPr="00ED3661" w:rsidRDefault="00CB51EB" w:rsidP="00324B64">
            <w:pPr>
              <w:rPr>
                <w:sz w:val="22"/>
                <w:szCs w:val="22"/>
              </w:rPr>
            </w:pPr>
            <w:r w:rsidRPr="00ED3661">
              <w:rPr>
                <w:sz w:val="22"/>
                <w:szCs w:val="22"/>
              </w:rPr>
              <w:t>Tổ chức in và trình ký bằng</w:t>
            </w:r>
            <w:r w:rsidR="00B06FB4" w:rsidRPr="00ED3661">
              <w:rPr>
                <w:sz w:val="22"/>
                <w:szCs w:val="22"/>
              </w:rPr>
              <w:t xml:space="preserve"> tốt nghiệp, phụ lục văn bằng</w:t>
            </w:r>
            <w:r w:rsidRPr="00ED3661">
              <w:rPr>
                <w:sz w:val="22"/>
                <w:szCs w:val="22"/>
              </w:rPr>
              <w:br/>
            </w:r>
            <w:r w:rsidRPr="00ED3661">
              <w:rPr>
                <w:i/>
                <w:iCs/>
                <w:sz w:val="22"/>
                <w:szCs w:val="22"/>
              </w:rPr>
              <w:t>(</w:t>
            </w:r>
            <w:r w:rsidR="00994EBA" w:rsidRPr="00ED3661">
              <w:rPr>
                <w:i/>
                <w:iCs/>
                <w:sz w:val="22"/>
                <w:szCs w:val="22"/>
              </w:rPr>
              <w:t>Bằng t</w:t>
            </w:r>
            <w:r w:rsidRPr="00ED3661">
              <w:rPr>
                <w:i/>
                <w:iCs/>
                <w:sz w:val="22"/>
                <w:szCs w:val="22"/>
              </w:rPr>
              <w:t xml:space="preserve">ốt nghiệp và </w:t>
            </w:r>
            <w:r w:rsidR="007F57A8" w:rsidRPr="00ED3661">
              <w:rPr>
                <w:i/>
                <w:iCs/>
                <w:sz w:val="22"/>
                <w:szCs w:val="22"/>
              </w:rPr>
              <w:t>P</w:t>
            </w:r>
            <w:r w:rsidR="00994EBA" w:rsidRPr="00ED3661">
              <w:rPr>
                <w:i/>
                <w:iCs/>
                <w:sz w:val="22"/>
                <w:szCs w:val="22"/>
              </w:rPr>
              <w:t xml:space="preserve">hụ lục </w:t>
            </w:r>
            <w:r w:rsidRPr="00ED3661">
              <w:rPr>
                <w:i/>
                <w:iCs/>
                <w:sz w:val="22"/>
                <w:szCs w:val="22"/>
              </w:rPr>
              <w:t>văn bằng)</w:t>
            </w:r>
          </w:p>
        </w:tc>
        <w:tc>
          <w:tcPr>
            <w:tcW w:w="3969" w:type="dxa"/>
            <w:tcBorders>
              <w:top w:val="nil"/>
              <w:left w:val="nil"/>
              <w:bottom w:val="single" w:sz="4" w:space="0" w:color="auto"/>
              <w:right w:val="single" w:sz="4" w:space="0" w:color="auto"/>
            </w:tcBorders>
            <w:vAlign w:val="center"/>
            <w:hideMark/>
          </w:tcPr>
          <w:p w14:paraId="4C6EE761" w14:textId="57B5FE24" w:rsidR="00CB51EB" w:rsidRPr="00ED3661" w:rsidRDefault="00B06FB4" w:rsidP="00324B64">
            <w:pPr>
              <w:rPr>
                <w:sz w:val="22"/>
                <w:szCs w:val="22"/>
              </w:rPr>
            </w:pPr>
            <w:r w:rsidRPr="00ED3661">
              <w:rPr>
                <w:sz w:val="22"/>
                <w:szCs w:val="22"/>
              </w:rPr>
              <w:t>Quy chế đào tạo trình độ đại học hiện hành của Đại học Kinh tế Quốc dân.</w:t>
            </w:r>
          </w:p>
        </w:tc>
        <w:tc>
          <w:tcPr>
            <w:tcW w:w="3119" w:type="dxa"/>
            <w:tcBorders>
              <w:top w:val="nil"/>
              <w:left w:val="nil"/>
              <w:bottom w:val="single" w:sz="4" w:space="0" w:color="auto"/>
              <w:right w:val="single" w:sz="4" w:space="0" w:color="auto"/>
            </w:tcBorders>
            <w:vAlign w:val="center"/>
            <w:hideMark/>
          </w:tcPr>
          <w:p w14:paraId="55AF5C03" w14:textId="77777777" w:rsidR="00CB51EB" w:rsidRPr="00ED3661" w:rsidRDefault="00CB51EB" w:rsidP="00324B64">
            <w:pPr>
              <w:rPr>
                <w:sz w:val="22"/>
                <w:szCs w:val="22"/>
              </w:rPr>
            </w:pPr>
            <w:r w:rsidRPr="00ED3661">
              <w:rPr>
                <w:sz w:val="22"/>
                <w:szCs w:val="22"/>
              </w:rPr>
              <w:t>- Chương trình đào tạo;</w:t>
            </w:r>
          </w:p>
          <w:p w14:paraId="4369CEE2" w14:textId="77777777" w:rsidR="00CB51EB" w:rsidRPr="00ED3661" w:rsidRDefault="00CB51EB" w:rsidP="00324B64">
            <w:pPr>
              <w:rPr>
                <w:sz w:val="22"/>
                <w:szCs w:val="22"/>
              </w:rPr>
            </w:pPr>
            <w:r w:rsidRPr="00ED3661">
              <w:rPr>
                <w:sz w:val="22"/>
                <w:szCs w:val="22"/>
              </w:rPr>
              <w:t>- Kế hoạch đào tạo hàng năm;</w:t>
            </w:r>
          </w:p>
          <w:p w14:paraId="4D328E3D" w14:textId="50EDFDED" w:rsidR="00CB51EB" w:rsidRPr="00ED3661" w:rsidRDefault="00CB51EB" w:rsidP="00324B64">
            <w:pPr>
              <w:rPr>
                <w:sz w:val="22"/>
                <w:szCs w:val="22"/>
              </w:rPr>
            </w:pPr>
            <w:r w:rsidRPr="00ED3661">
              <w:rPr>
                <w:sz w:val="22"/>
                <w:szCs w:val="22"/>
              </w:rPr>
              <w:t xml:space="preserve">- Thông báo và </w:t>
            </w:r>
            <w:r w:rsidR="00DE0465" w:rsidRPr="00ED3661">
              <w:rPr>
                <w:sz w:val="22"/>
                <w:szCs w:val="22"/>
              </w:rPr>
              <w:t>H</w:t>
            </w:r>
            <w:r w:rsidRPr="00ED3661">
              <w:rPr>
                <w:sz w:val="22"/>
                <w:szCs w:val="22"/>
              </w:rPr>
              <w:t>ướng dẫn của Đại học.</w:t>
            </w:r>
          </w:p>
        </w:tc>
        <w:tc>
          <w:tcPr>
            <w:tcW w:w="4216" w:type="dxa"/>
            <w:tcBorders>
              <w:top w:val="nil"/>
              <w:left w:val="nil"/>
              <w:bottom w:val="single" w:sz="4" w:space="0" w:color="auto"/>
              <w:right w:val="single" w:sz="4" w:space="0" w:color="auto"/>
            </w:tcBorders>
            <w:vAlign w:val="center"/>
            <w:hideMark/>
          </w:tcPr>
          <w:p w14:paraId="2787A7B5" w14:textId="77777777" w:rsidR="00CB51EB" w:rsidRPr="00ED3661" w:rsidRDefault="00CB51EB" w:rsidP="00324B64">
            <w:pPr>
              <w:jc w:val="center"/>
              <w:rPr>
                <w:sz w:val="22"/>
                <w:szCs w:val="22"/>
              </w:rPr>
            </w:pPr>
            <w:r w:rsidRPr="00ED3661">
              <w:rPr>
                <w:sz w:val="22"/>
                <w:szCs w:val="22"/>
              </w:rPr>
              <w:t>Phòng QLĐT</w:t>
            </w:r>
          </w:p>
        </w:tc>
      </w:tr>
      <w:tr w:rsidR="00ED3661" w:rsidRPr="00ED3661" w14:paraId="2E00A9B6" w14:textId="77777777" w:rsidTr="00140A2F">
        <w:trPr>
          <w:trHeight w:val="567"/>
        </w:trPr>
        <w:tc>
          <w:tcPr>
            <w:tcW w:w="0" w:type="auto"/>
            <w:tcBorders>
              <w:top w:val="nil"/>
              <w:left w:val="single" w:sz="4" w:space="0" w:color="auto"/>
              <w:bottom w:val="single" w:sz="4" w:space="0" w:color="auto"/>
              <w:right w:val="single" w:sz="4" w:space="0" w:color="auto"/>
            </w:tcBorders>
            <w:vAlign w:val="center"/>
            <w:hideMark/>
          </w:tcPr>
          <w:p w14:paraId="2DE28A1F" w14:textId="77777777" w:rsidR="0004071F" w:rsidRPr="00ED3661" w:rsidRDefault="0004071F" w:rsidP="00324B64">
            <w:pPr>
              <w:jc w:val="center"/>
              <w:rPr>
                <w:sz w:val="22"/>
                <w:szCs w:val="22"/>
              </w:rPr>
            </w:pPr>
            <w:r w:rsidRPr="00ED3661">
              <w:rPr>
                <w:sz w:val="22"/>
                <w:szCs w:val="22"/>
              </w:rPr>
              <w:t>9</w:t>
            </w:r>
          </w:p>
        </w:tc>
        <w:tc>
          <w:tcPr>
            <w:tcW w:w="2349" w:type="dxa"/>
            <w:tcBorders>
              <w:top w:val="nil"/>
              <w:left w:val="nil"/>
              <w:bottom w:val="single" w:sz="4" w:space="0" w:color="auto"/>
              <w:right w:val="single" w:sz="4" w:space="0" w:color="auto"/>
            </w:tcBorders>
            <w:vAlign w:val="center"/>
            <w:hideMark/>
          </w:tcPr>
          <w:p w14:paraId="66D984ED" w14:textId="52D13934" w:rsidR="0004071F" w:rsidRPr="00ED3661" w:rsidRDefault="0004071F" w:rsidP="00324B64">
            <w:pPr>
              <w:rPr>
                <w:sz w:val="22"/>
                <w:szCs w:val="22"/>
              </w:rPr>
            </w:pPr>
            <w:r w:rsidRPr="00ED3661">
              <w:rPr>
                <w:sz w:val="22"/>
                <w:szCs w:val="22"/>
              </w:rPr>
              <w:t xml:space="preserve">Tổ chức in và trình ký </w:t>
            </w:r>
            <w:r w:rsidR="000E6C27" w:rsidRPr="00ED3661">
              <w:rPr>
                <w:sz w:val="22"/>
                <w:szCs w:val="22"/>
              </w:rPr>
              <w:t>bảng điểm</w:t>
            </w:r>
            <w:r w:rsidRPr="00ED3661">
              <w:rPr>
                <w:sz w:val="22"/>
                <w:szCs w:val="22"/>
              </w:rPr>
              <w:t xml:space="preserve"> tạm thời và cuối khóa</w:t>
            </w:r>
            <w:r w:rsidRPr="00ED3661">
              <w:rPr>
                <w:sz w:val="22"/>
                <w:szCs w:val="22"/>
              </w:rPr>
              <w:br/>
            </w:r>
            <w:r w:rsidRPr="00ED3661">
              <w:rPr>
                <w:i/>
                <w:iCs/>
                <w:sz w:val="22"/>
                <w:szCs w:val="22"/>
              </w:rPr>
              <w:t>(</w:t>
            </w:r>
            <w:r w:rsidR="000E6C27" w:rsidRPr="00ED3661">
              <w:rPr>
                <w:i/>
                <w:iCs/>
                <w:sz w:val="22"/>
                <w:szCs w:val="22"/>
              </w:rPr>
              <w:t xml:space="preserve">Phụ lục </w:t>
            </w:r>
            <w:r w:rsidRPr="00ED3661">
              <w:rPr>
                <w:i/>
                <w:iCs/>
                <w:sz w:val="22"/>
                <w:szCs w:val="22"/>
              </w:rPr>
              <w:t>văn bằng)</w:t>
            </w:r>
          </w:p>
        </w:tc>
        <w:tc>
          <w:tcPr>
            <w:tcW w:w="3969" w:type="dxa"/>
            <w:tcBorders>
              <w:top w:val="nil"/>
              <w:left w:val="nil"/>
              <w:bottom w:val="single" w:sz="4" w:space="0" w:color="auto"/>
              <w:right w:val="single" w:sz="4" w:space="0" w:color="auto"/>
            </w:tcBorders>
            <w:vAlign w:val="center"/>
            <w:hideMark/>
          </w:tcPr>
          <w:p w14:paraId="7F9EB565" w14:textId="71E5A46F" w:rsidR="0004071F" w:rsidRPr="00ED3661" w:rsidRDefault="000E6C27" w:rsidP="00324B64">
            <w:pPr>
              <w:rPr>
                <w:sz w:val="22"/>
                <w:szCs w:val="22"/>
              </w:rPr>
            </w:pPr>
            <w:r w:rsidRPr="00ED3661">
              <w:rPr>
                <w:sz w:val="22"/>
                <w:szCs w:val="22"/>
              </w:rPr>
              <w:t>Quy chế đào tạo trình độ đại học hiện hành của Đại học Kinh tế Quốc dân.</w:t>
            </w:r>
          </w:p>
        </w:tc>
        <w:tc>
          <w:tcPr>
            <w:tcW w:w="3119" w:type="dxa"/>
            <w:tcBorders>
              <w:top w:val="nil"/>
              <w:left w:val="nil"/>
              <w:bottom w:val="single" w:sz="4" w:space="0" w:color="auto"/>
              <w:right w:val="single" w:sz="4" w:space="0" w:color="auto"/>
            </w:tcBorders>
            <w:vAlign w:val="center"/>
            <w:hideMark/>
          </w:tcPr>
          <w:p w14:paraId="06A1E4DF" w14:textId="77777777" w:rsidR="00F51D27" w:rsidRPr="00ED3661" w:rsidRDefault="00F51D27" w:rsidP="00324B64">
            <w:pPr>
              <w:rPr>
                <w:sz w:val="22"/>
                <w:szCs w:val="22"/>
              </w:rPr>
            </w:pPr>
            <w:r w:rsidRPr="00ED3661">
              <w:rPr>
                <w:sz w:val="22"/>
                <w:szCs w:val="22"/>
              </w:rPr>
              <w:t>- Chương trình đào tạo;</w:t>
            </w:r>
          </w:p>
          <w:p w14:paraId="2D21F880" w14:textId="77777777" w:rsidR="0004071F" w:rsidRPr="00ED3661" w:rsidRDefault="0004071F" w:rsidP="00324B64">
            <w:pPr>
              <w:rPr>
                <w:sz w:val="22"/>
                <w:szCs w:val="22"/>
              </w:rPr>
            </w:pPr>
            <w:r w:rsidRPr="00ED3661">
              <w:rPr>
                <w:sz w:val="22"/>
                <w:szCs w:val="22"/>
              </w:rPr>
              <w:t>- Quyết định công nhận tốt nghiệp;</w:t>
            </w:r>
          </w:p>
          <w:p w14:paraId="0BD5F82F" w14:textId="1ED12B42" w:rsidR="000E6C27" w:rsidRPr="00ED3661" w:rsidRDefault="000E6C27" w:rsidP="00324B64">
            <w:pPr>
              <w:rPr>
                <w:sz w:val="22"/>
                <w:szCs w:val="22"/>
              </w:rPr>
            </w:pPr>
            <w:r w:rsidRPr="00ED3661">
              <w:rPr>
                <w:sz w:val="22"/>
                <w:szCs w:val="22"/>
              </w:rPr>
              <w:t>- Danh sách sinh viên tốt nghiệp.</w:t>
            </w:r>
          </w:p>
        </w:tc>
        <w:tc>
          <w:tcPr>
            <w:tcW w:w="4216" w:type="dxa"/>
            <w:tcBorders>
              <w:top w:val="nil"/>
              <w:left w:val="nil"/>
              <w:bottom w:val="single" w:sz="4" w:space="0" w:color="auto"/>
              <w:right w:val="single" w:sz="4" w:space="0" w:color="auto"/>
            </w:tcBorders>
            <w:vAlign w:val="center"/>
            <w:hideMark/>
          </w:tcPr>
          <w:p w14:paraId="2A9EED41" w14:textId="270886EF" w:rsidR="0004071F" w:rsidRPr="00ED3661" w:rsidRDefault="0004071F" w:rsidP="00324B64">
            <w:pPr>
              <w:rPr>
                <w:sz w:val="22"/>
                <w:szCs w:val="22"/>
              </w:rPr>
            </w:pPr>
            <w:r w:rsidRPr="00ED3661">
              <w:rPr>
                <w:sz w:val="22"/>
                <w:szCs w:val="22"/>
              </w:rPr>
              <w:t>- Phòng QLĐT: các CTĐT đại học chính quy; CTĐT bằng tiếng Anh;</w:t>
            </w:r>
            <w:r w:rsidRPr="00ED3661">
              <w:rPr>
                <w:sz w:val="22"/>
                <w:szCs w:val="22"/>
              </w:rPr>
              <w:br/>
              <w:t>- Viện Đào tạo TT,CLC&amp;POHE: các chương trình TT,CLC&amp;POHE, BA;</w:t>
            </w:r>
            <w:r w:rsidRPr="00ED3661">
              <w:rPr>
                <w:sz w:val="22"/>
                <w:szCs w:val="22"/>
              </w:rPr>
              <w:br/>
              <w:t>- Viện QTKD: CTĐT E-BBA; E-BD</w:t>
            </w:r>
            <w:r w:rsidR="00097909" w:rsidRPr="00ED3661">
              <w:rPr>
                <w:sz w:val="22"/>
                <w:szCs w:val="22"/>
              </w:rPr>
              <w:t>B</w:t>
            </w:r>
            <w:r w:rsidRPr="00ED3661">
              <w:rPr>
                <w:sz w:val="22"/>
                <w:szCs w:val="22"/>
              </w:rPr>
              <w:t>;</w:t>
            </w:r>
            <w:r w:rsidRPr="00ED3661">
              <w:rPr>
                <w:sz w:val="22"/>
                <w:szCs w:val="22"/>
              </w:rPr>
              <w:br/>
              <w:t>- Viện ĐTQT: BBAE.</w:t>
            </w:r>
          </w:p>
        </w:tc>
      </w:tr>
      <w:tr w:rsidR="001E4423" w:rsidRPr="00ED3661" w14:paraId="485323C7" w14:textId="77777777" w:rsidTr="00140A2F">
        <w:trPr>
          <w:trHeight w:val="567"/>
        </w:trPr>
        <w:tc>
          <w:tcPr>
            <w:tcW w:w="0" w:type="auto"/>
            <w:tcBorders>
              <w:top w:val="nil"/>
              <w:left w:val="single" w:sz="4" w:space="0" w:color="auto"/>
              <w:bottom w:val="single" w:sz="4" w:space="0" w:color="auto"/>
              <w:right w:val="single" w:sz="4" w:space="0" w:color="auto"/>
            </w:tcBorders>
            <w:vAlign w:val="center"/>
            <w:hideMark/>
          </w:tcPr>
          <w:p w14:paraId="6A7B6F73" w14:textId="77777777" w:rsidR="0004071F" w:rsidRPr="00ED3661" w:rsidRDefault="0004071F" w:rsidP="00324B64">
            <w:pPr>
              <w:jc w:val="center"/>
              <w:rPr>
                <w:sz w:val="22"/>
                <w:szCs w:val="22"/>
              </w:rPr>
            </w:pPr>
            <w:r w:rsidRPr="00ED3661">
              <w:rPr>
                <w:sz w:val="22"/>
                <w:szCs w:val="22"/>
              </w:rPr>
              <w:lastRenderedPageBreak/>
              <w:t>10</w:t>
            </w:r>
          </w:p>
        </w:tc>
        <w:tc>
          <w:tcPr>
            <w:tcW w:w="2349" w:type="dxa"/>
            <w:tcBorders>
              <w:top w:val="nil"/>
              <w:left w:val="nil"/>
              <w:bottom w:val="single" w:sz="4" w:space="0" w:color="auto"/>
              <w:right w:val="single" w:sz="4" w:space="0" w:color="auto"/>
            </w:tcBorders>
            <w:vAlign w:val="center"/>
            <w:hideMark/>
          </w:tcPr>
          <w:p w14:paraId="1C6F81CB" w14:textId="77777777" w:rsidR="0004071F" w:rsidRPr="00ED3661" w:rsidRDefault="0004071F" w:rsidP="00324B64">
            <w:pPr>
              <w:rPr>
                <w:sz w:val="22"/>
                <w:szCs w:val="22"/>
              </w:rPr>
            </w:pPr>
            <w:r w:rsidRPr="00ED3661">
              <w:rPr>
                <w:sz w:val="22"/>
                <w:szCs w:val="22"/>
              </w:rPr>
              <w:t xml:space="preserve">Lễ Khai giảng, Bế giảng và trao bằng tốt nghiệp </w:t>
            </w:r>
          </w:p>
        </w:tc>
        <w:tc>
          <w:tcPr>
            <w:tcW w:w="3969" w:type="dxa"/>
            <w:tcBorders>
              <w:top w:val="nil"/>
              <w:left w:val="nil"/>
              <w:bottom w:val="single" w:sz="4" w:space="0" w:color="auto"/>
              <w:right w:val="single" w:sz="4" w:space="0" w:color="auto"/>
            </w:tcBorders>
            <w:vAlign w:val="center"/>
            <w:hideMark/>
          </w:tcPr>
          <w:p w14:paraId="7CD31B9D" w14:textId="77777777" w:rsidR="0004071F" w:rsidRPr="00ED3661" w:rsidRDefault="00F51D27" w:rsidP="00324B64">
            <w:pPr>
              <w:rPr>
                <w:sz w:val="22"/>
                <w:szCs w:val="22"/>
              </w:rPr>
            </w:pPr>
            <w:r w:rsidRPr="00ED3661">
              <w:rPr>
                <w:sz w:val="22"/>
                <w:szCs w:val="22"/>
              </w:rPr>
              <w:t>Quy chế Tổ chức và Hoạt động của Đại học</w:t>
            </w:r>
          </w:p>
          <w:p w14:paraId="49D75231" w14:textId="77777777" w:rsidR="00F51D27" w:rsidRPr="00ED3661" w:rsidRDefault="00D011C6" w:rsidP="00324B64">
            <w:pPr>
              <w:rPr>
                <w:iCs/>
                <w:sz w:val="22"/>
                <w:szCs w:val="22"/>
              </w:rPr>
            </w:pPr>
            <w:r w:rsidRPr="00ED3661">
              <w:rPr>
                <w:iCs/>
                <w:sz w:val="22"/>
                <w:szCs w:val="22"/>
              </w:rPr>
              <w:t>(Nghị quyết số 26/NQ-ĐHKTQD-HĐĐH ngày 27/12/2024 của Hội đồng Đại học ban hành Quy chế Tổ chức và Hoạt động của Đại học Kinh tế Quốc dân)</w:t>
            </w:r>
          </w:p>
          <w:p w14:paraId="6478FAE3" w14:textId="77777777" w:rsidR="00D011C6" w:rsidRPr="00ED3661" w:rsidRDefault="00D011C6" w:rsidP="00324B64">
            <w:pPr>
              <w:rPr>
                <w:sz w:val="22"/>
                <w:szCs w:val="22"/>
              </w:rPr>
            </w:pPr>
          </w:p>
        </w:tc>
        <w:tc>
          <w:tcPr>
            <w:tcW w:w="3119" w:type="dxa"/>
            <w:tcBorders>
              <w:top w:val="nil"/>
              <w:left w:val="nil"/>
              <w:bottom w:val="single" w:sz="4" w:space="0" w:color="auto"/>
              <w:right w:val="single" w:sz="4" w:space="0" w:color="auto"/>
            </w:tcBorders>
            <w:vAlign w:val="center"/>
            <w:hideMark/>
          </w:tcPr>
          <w:p w14:paraId="103DD58C" w14:textId="1EEBD354" w:rsidR="0004071F" w:rsidRPr="00ED3661" w:rsidRDefault="0004071F" w:rsidP="00324B64">
            <w:pPr>
              <w:rPr>
                <w:sz w:val="22"/>
                <w:szCs w:val="22"/>
              </w:rPr>
            </w:pPr>
            <w:r w:rsidRPr="00ED3661">
              <w:rPr>
                <w:sz w:val="22"/>
                <w:szCs w:val="22"/>
              </w:rPr>
              <w:t>- Quyết định công nhận tốt nghiệp, danh sách sinh viên tốt nghiệp.</w:t>
            </w:r>
            <w:r w:rsidRPr="00ED3661">
              <w:rPr>
                <w:sz w:val="22"/>
                <w:szCs w:val="22"/>
              </w:rPr>
              <w:br/>
              <w:t xml:space="preserve">- Kế hoạch và thông báo của </w:t>
            </w:r>
            <w:r w:rsidR="00D011C6" w:rsidRPr="00ED3661">
              <w:rPr>
                <w:sz w:val="22"/>
                <w:szCs w:val="22"/>
              </w:rPr>
              <w:t>Đại học</w:t>
            </w:r>
            <w:r w:rsidRPr="00ED3661">
              <w:rPr>
                <w:sz w:val="22"/>
                <w:szCs w:val="22"/>
              </w:rPr>
              <w:br/>
              <w:t xml:space="preserve">(thống nhất tổ chức 01 buổi lễ cấp </w:t>
            </w:r>
            <w:r w:rsidR="00D011C6" w:rsidRPr="00ED3661">
              <w:rPr>
                <w:sz w:val="22"/>
                <w:szCs w:val="22"/>
              </w:rPr>
              <w:t>Đại học</w:t>
            </w:r>
            <w:r w:rsidRPr="00ED3661">
              <w:rPr>
                <w:sz w:val="22"/>
                <w:szCs w:val="22"/>
              </w:rPr>
              <w:t xml:space="preserve">. Các </w:t>
            </w:r>
            <w:r w:rsidR="00D011C6" w:rsidRPr="00ED3661">
              <w:rPr>
                <w:sz w:val="22"/>
                <w:szCs w:val="22"/>
              </w:rPr>
              <w:t>Trường, Khoa</w:t>
            </w:r>
            <w:r w:rsidRPr="00ED3661">
              <w:rPr>
                <w:sz w:val="22"/>
                <w:szCs w:val="22"/>
              </w:rPr>
              <w:t>/</w:t>
            </w:r>
            <w:r w:rsidR="00D011C6" w:rsidRPr="00ED3661">
              <w:rPr>
                <w:sz w:val="22"/>
                <w:szCs w:val="22"/>
              </w:rPr>
              <w:t>V</w:t>
            </w:r>
            <w:r w:rsidRPr="00ED3661">
              <w:rPr>
                <w:sz w:val="22"/>
                <w:szCs w:val="22"/>
              </w:rPr>
              <w:t xml:space="preserve">iện </w:t>
            </w:r>
            <w:r w:rsidR="000E6C27" w:rsidRPr="00ED3661">
              <w:rPr>
                <w:sz w:val="22"/>
                <w:szCs w:val="22"/>
              </w:rPr>
              <w:t>quản lý các</w:t>
            </w:r>
            <w:r w:rsidRPr="00ED3661">
              <w:rPr>
                <w:sz w:val="22"/>
                <w:szCs w:val="22"/>
              </w:rPr>
              <w:t xml:space="preserve"> chương trình đặc thù có thể đề xuất tổ chức các sự kiện riêng dành cho sinh viên)</w:t>
            </w:r>
            <w:r w:rsidR="000E6C27" w:rsidRPr="00ED3661">
              <w:rPr>
                <w:sz w:val="22"/>
                <w:szCs w:val="22"/>
              </w:rPr>
              <w:t>.</w:t>
            </w:r>
          </w:p>
        </w:tc>
        <w:tc>
          <w:tcPr>
            <w:tcW w:w="4216" w:type="dxa"/>
            <w:tcBorders>
              <w:top w:val="nil"/>
              <w:left w:val="nil"/>
              <w:bottom w:val="single" w:sz="4" w:space="0" w:color="auto"/>
              <w:right w:val="single" w:sz="4" w:space="0" w:color="auto"/>
            </w:tcBorders>
            <w:vAlign w:val="center"/>
            <w:hideMark/>
          </w:tcPr>
          <w:p w14:paraId="2F3611BC" w14:textId="77777777" w:rsidR="0004071F" w:rsidRPr="00ED3661" w:rsidRDefault="0004071F" w:rsidP="00324B64">
            <w:pPr>
              <w:jc w:val="center"/>
              <w:rPr>
                <w:sz w:val="22"/>
                <w:szCs w:val="22"/>
              </w:rPr>
            </w:pPr>
            <w:r w:rsidRPr="00ED3661">
              <w:rPr>
                <w:sz w:val="22"/>
                <w:szCs w:val="22"/>
              </w:rPr>
              <w:t>Phòng Truyền thông</w:t>
            </w:r>
          </w:p>
        </w:tc>
      </w:tr>
    </w:tbl>
    <w:p w14:paraId="389051E6" w14:textId="77777777" w:rsidR="00876455" w:rsidRPr="00ED3661" w:rsidRDefault="00876455" w:rsidP="00324B64">
      <w:pPr>
        <w:spacing w:before="60" w:after="60" w:line="300" w:lineRule="auto"/>
        <w:rPr>
          <w:sz w:val="26"/>
          <w:szCs w:val="26"/>
        </w:rPr>
      </w:pPr>
    </w:p>
    <w:p w14:paraId="13A2BEC5" w14:textId="77777777" w:rsidR="00FD6CC5" w:rsidRPr="00ED3661" w:rsidRDefault="00FD6CC5" w:rsidP="00324B64">
      <w:pPr>
        <w:spacing w:before="60" w:after="60" w:line="300" w:lineRule="auto"/>
        <w:rPr>
          <w:sz w:val="26"/>
          <w:szCs w:val="26"/>
        </w:rPr>
      </w:pPr>
    </w:p>
    <w:p w14:paraId="657D59B7" w14:textId="77777777" w:rsidR="00FD6CC5" w:rsidRPr="00ED3661" w:rsidRDefault="00FD6CC5" w:rsidP="00324B64">
      <w:pPr>
        <w:spacing w:before="60" w:after="60" w:line="300" w:lineRule="auto"/>
        <w:rPr>
          <w:sz w:val="26"/>
          <w:szCs w:val="26"/>
        </w:rPr>
      </w:pPr>
    </w:p>
    <w:p w14:paraId="14E7ACA2" w14:textId="77777777" w:rsidR="00FD6CC5" w:rsidRPr="00ED3661" w:rsidRDefault="00FD6CC5" w:rsidP="00324B64">
      <w:pPr>
        <w:spacing w:before="60" w:after="60" w:line="300" w:lineRule="auto"/>
        <w:rPr>
          <w:sz w:val="26"/>
          <w:szCs w:val="26"/>
        </w:rPr>
        <w:sectPr w:rsidR="00FD6CC5" w:rsidRPr="00ED3661" w:rsidSect="00505D6C">
          <w:pgSz w:w="16838" w:h="11906" w:orient="landscape" w:code="9"/>
          <w:pgMar w:top="1134" w:right="1134" w:bottom="1134" w:left="1418" w:header="720" w:footer="261" w:gutter="0"/>
          <w:cols w:space="720"/>
          <w:docGrid w:linePitch="360"/>
        </w:sectPr>
      </w:pPr>
    </w:p>
    <w:p w14:paraId="16D66C97" w14:textId="4CD2897C" w:rsidR="00FD6CC5" w:rsidRPr="00ED3661" w:rsidRDefault="00FD6CC5" w:rsidP="00324B64">
      <w:pPr>
        <w:spacing w:before="60" w:after="60" w:line="300" w:lineRule="auto"/>
        <w:jc w:val="center"/>
        <w:rPr>
          <w:b/>
          <w:bCs/>
          <w:sz w:val="26"/>
          <w:szCs w:val="26"/>
        </w:rPr>
      </w:pPr>
      <w:r w:rsidRPr="00ED3661">
        <w:rPr>
          <w:b/>
          <w:bCs/>
          <w:sz w:val="26"/>
          <w:szCs w:val="26"/>
        </w:rPr>
        <w:lastRenderedPageBreak/>
        <w:t>Phụ lục</w:t>
      </w:r>
      <w:r w:rsidR="00A96264" w:rsidRPr="00ED3661">
        <w:rPr>
          <w:b/>
          <w:bCs/>
          <w:sz w:val="26"/>
          <w:szCs w:val="26"/>
        </w:rPr>
        <w:t xml:space="preserve"> </w:t>
      </w:r>
      <w:r w:rsidR="006D0169" w:rsidRPr="00ED3661">
        <w:rPr>
          <w:b/>
          <w:bCs/>
          <w:sz w:val="26"/>
          <w:szCs w:val="26"/>
        </w:rPr>
        <w:t>6</w:t>
      </w:r>
      <w:r w:rsidRPr="00ED3661">
        <w:rPr>
          <w:b/>
          <w:bCs/>
          <w:sz w:val="26"/>
          <w:szCs w:val="26"/>
        </w:rPr>
        <w:t>: Quy trình học vụ quản lý đào tạo đại học chính quy</w:t>
      </w:r>
    </w:p>
    <w:tbl>
      <w:tblPr>
        <w:tblW w:w="497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4"/>
        <w:gridCol w:w="1977"/>
        <w:gridCol w:w="1528"/>
        <w:gridCol w:w="1628"/>
        <w:gridCol w:w="1354"/>
        <w:gridCol w:w="1254"/>
        <w:gridCol w:w="1162"/>
        <w:gridCol w:w="4758"/>
      </w:tblGrid>
      <w:tr w:rsidR="00ED3661" w:rsidRPr="00ED3661" w14:paraId="6B192D3E" w14:textId="77777777" w:rsidTr="00790009">
        <w:trPr>
          <w:trHeight w:val="567"/>
          <w:tblHeader/>
        </w:trPr>
        <w:tc>
          <w:tcPr>
            <w:tcW w:w="548" w:type="dxa"/>
            <w:tcMar>
              <w:top w:w="0" w:type="dxa"/>
              <w:left w:w="108" w:type="dxa"/>
              <w:bottom w:w="0" w:type="dxa"/>
              <w:right w:w="108" w:type="dxa"/>
            </w:tcMar>
            <w:vAlign w:val="center"/>
            <w:hideMark/>
          </w:tcPr>
          <w:p w14:paraId="1F4A70E2" w14:textId="77777777" w:rsidR="00602EF3" w:rsidRPr="00ED3661" w:rsidRDefault="00602EF3" w:rsidP="00324B64">
            <w:pPr>
              <w:jc w:val="center"/>
              <w:rPr>
                <w:b/>
                <w:bCs/>
                <w:sz w:val="22"/>
                <w:szCs w:val="22"/>
              </w:rPr>
            </w:pPr>
            <w:r w:rsidRPr="00ED3661">
              <w:rPr>
                <w:b/>
                <w:bCs/>
                <w:sz w:val="22"/>
                <w:szCs w:val="22"/>
              </w:rPr>
              <w:t>TT</w:t>
            </w:r>
          </w:p>
        </w:tc>
        <w:tc>
          <w:tcPr>
            <w:tcW w:w="2005" w:type="dxa"/>
            <w:tcMar>
              <w:top w:w="0" w:type="dxa"/>
              <w:left w:w="108" w:type="dxa"/>
              <w:bottom w:w="0" w:type="dxa"/>
              <w:right w:w="108" w:type="dxa"/>
            </w:tcMar>
            <w:vAlign w:val="center"/>
            <w:hideMark/>
          </w:tcPr>
          <w:p w14:paraId="05D9574F" w14:textId="77777777" w:rsidR="00602EF3" w:rsidRPr="00ED3661" w:rsidRDefault="00602EF3" w:rsidP="00324B64">
            <w:pPr>
              <w:jc w:val="center"/>
              <w:rPr>
                <w:sz w:val="22"/>
                <w:szCs w:val="22"/>
              </w:rPr>
            </w:pPr>
            <w:r w:rsidRPr="00ED3661">
              <w:rPr>
                <w:b/>
                <w:bCs/>
                <w:sz w:val="22"/>
                <w:szCs w:val="22"/>
              </w:rPr>
              <w:t>Nội dung</w:t>
            </w:r>
          </w:p>
        </w:tc>
        <w:tc>
          <w:tcPr>
            <w:tcW w:w="1586" w:type="dxa"/>
            <w:tcMar>
              <w:top w:w="0" w:type="dxa"/>
              <w:left w:w="108" w:type="dxa"/>
              <w:bottom w:w="0" w:type="dxa"/>
              <w:right w:w="108" w:type="dxa"/>
            </w:tcMar>
            <w:vAlign w:val="center"/>
            <w:hideMark/>
          </w:tcPr>
          <w:p w14:paraId="7DF736EE" w14:textId="77777777" w:rsidR="00602EF3" w:rsidRPr="00ED3661" w:rsidRDefault="00602EF3" w:rsidP="00324B64">
            <w:pPr>
              <w:jc w:val="center"/>
              <w:rPr>
                <w:sz w:val="22"/>
                <w:szCs w:val="22"/>
              </w:rPr>
            </w:pPr>
            <w:r w:rsidRPr="00ED3661">
              <w:rPr>
                <w:b/>
                <w:bCs/>
                <w:sz w:val="22"/>
                <w:szCs w:val="22"/>
              </w:rPr>
              <w:t>Đối tượng</w:t>
            </w:r>
          </w:p>
        </w:tc>
        <w:tc>
          <w:tcPr>
            <w:tcW w:w="1629" w:type="dxa"/>
            <w:tcMar>
              <w:top w:w="0" w:type="dxa"/>
              <w:left w:w="108" w:type="dxa"/>
              <w:bottom w:w="0" w:type="dxa"/>
              <w:right w:w="108" w:type="dxa"/>
            </w:tcMar>
            <w:vAlign w:val="center"/>
            <w:hideMark/>
          </w:tcPr>
          <w:p w14:paraId="1003425F" w14:textId="77777777" w:rsidR="00602EF3" w:rsidRPr="00ED3661" w:rsidRDefault="00602EF3" w:rsidP="00324B64">
            <w:pPr>
              <w:jc w:val="center"/>
              <w:rPr>
                <w:sz w:val="22"/>
                <w:szCs w:val="22"/>
              </w:rPr>
            </w:pPr>
            <w:r w:rsidRPr="00ED3661">
              <w:rPr>
                <w:b/>
                <w:bCs/>
                <w:sz w:val="22"/>
                <w:szCs w:val="22"/>
              </w:rPr>
              <w:t>Nơi tiếp nhận và trả kết quả</w:t>
            </w:r>
          </w:p>
        </w:tc>
        <w:tc>
          <w:tcPr>
            <w:tcW w:w="1378" w:type="dxa"/>
            <w:tcMar>
              <w:top w:w="0" w:type="dxa"/>
              <w:left w:w="108" w:type="dxa"/>
              <w:bottom w:w="0" w:type="dxa"/>
              <w:right w:w="108" w:type="dxa"/>
            </w:tcMar>
            <w:vAlign w:val="center"/>
            <w:hideMark/>
          </w:tcPr>
          <w:p w14:paraId="6815FE5E" w14:textId="77777777" w:rsidR="00602EF3" w:rsidRPr="00ED3661" w:rsidRDefault="00602EF3" w:rsidP="00324B64">
            <w:pPr>
              <w:jc w:val="center"/>
              <w:rPr>
                <w:sz w:val="22"/>
                <w:szCs w:val="22"/>
              </w:rPr>
            </w:pPr>
            <w:r w:rsidRPr="00ED3661">
              <w:rPr>
                <w:b/>
                <w:bCs/>
                <w:sz w:val="22"/>
                <w:szCs w:val="22"/>
              </w:rPr>
              <w:t>Thời điểm</w:t>
            </w:r>
          </w:p>
          <w:p w14:paraId="2ECC3D68" w14:textId="77777777" w:rsidR="00602EF3" w:rsidRPr="00ED3661" w:rsidRDefault="00602EF3" w:rsidP="00324B64">
            <w:pPr>
              <w:jc w:val="center"/>
              <w:rPr>
                <w:sz w:val="22"/>
                <w:szCs w:val="22"/>
              </w:rPr>
            </w:pPr>
            <w:r w:rsidRPr="00ED3661">
              <w:rPr>
                <w:b/>
                <w:bCs/>
                <w:sz w:val="22"/>
                <w:szCs w:val="22"/>
              </w:rPr>
              <w:t>tiếp nhận</w:t>
            </w:r>
          </w:p>
        </w:tc>
        <w:tc>
          <w:tcPr>
            <w:tcW w:w="1269" w:type="dxa"/>
            <w:tcMar>
              <w:top w:w="0" w:type="dxa"/>
              <w:left w:w="108" w:type="dxa"/>
              <w:bottom w:w="0" w:type="dxa"/>
              <w:right w:w="108" w:type="dxa"/>
            </w:tcMar>
            <w:vAlign w:val="center"/>
            <w:hideMark/>
          </w:tcPr>
          <w:p w14:paraId="6C5C8FC7" w14:textId="77777777" w:rsidR="00602EF3" w:rsidRPr="00ED3661" w:rsidRDefault="00602EF3" w:rsidP="00324B64">
            <w:pPr>
              <w:jc w:val="center"/>
              <w:rPr>
                <w:sz w:val="22"/>
                <w:szCs w:val="22"/>
              </w:rPr>
            </w:pPr>
            <w:r w:rsidRPr="00ED3661">
              <w:rPr>
                <w:b/>
                <w:bCs/>
                <w:sz w:val="22"/>
                <w:szCs w:val="22"/>
              </w:rPr>
              <w:t>Đơn vị</w:t>
            </w:r>
          </w:p>
          <w:p w14:paraId="3604ACB2" w14:textId="77777777" w:rsidR="00602EF3" w:rsidRPr="00ED3661" w:rsidRDefault="00602EF3" w:rsidP="00324B64">
            <w:pPr>
              <w:jc w:val="center"/>
              <w:rPr>
                <w:sz w:val="22"/>
                <w:szCs w:val="22"/>
              </w:rPr>
            </w:pPr>
            <w:r w:rsidRPr="00ED3661">
              <w:rPr>
                <w:b/>
                <w:bCs/>
                <w:sz w:val="22"/>
                <w:szCs w:val="22"/>
              </w:rPr>
              <w:t>giải quyết</w:t>
            </w:r>
          </w:p>
        </w:tc>
        <w:tc>
          <w:tcPr>
            <w:tcW w:w="1191" w:type="dxa"/>
            <w:tcMar>
              <w:top w:w="0" w:type="dxa"/>
              <w:left w:w="108" w:type="dxa"/>
              <w:bottom w:w="0" w:type="dxa"/>
              <w:right w:w="108" w:type="dxa"/>
            </w:tcMar>
            <w:vAlign w:val="center"/>
            <w:hideMark/>
          </w:tcPr>
          <w:p w14:paraId="6C61F59D" w14:textId="77777777" w:rsidR="00602EF3" w:rsidRPr="00ED3661" w:rsidRDefault="00602EF3" w:rsidP="00324B64">
            <w:pPr>
              <w:jc w:val="center"/>
              <w:rPr>
                <w:sz w:val="22"/>
                <w:szCs w:val="22"/>
              </w:rPr>
            </w:pPr>
            <w:r w:rsidRPr="00ED3661">
              <w:rPr>
                <w:b/>
                <w:bCs/>
                <w:sz w:val="22"/>
                <w:szCs w:val="22"/>
              </w:rPr>
              <w:t>Thời gian</w:t>
            </w:r>
          </w:p>
          <w:p w14:paraId="051876C8" w14:textId="77777777" w:rsidR="00602EF3" w:rsidRPr="00ED3661" w:rsidRDefault="00602EF3" w:rsidP="00324B64">
            <w:pPr>
              <w:jc w:val="center"/>
              <w:rPr>
                <w:sz w:val="22"/>
                <w:szCs w:val="22"/>
              </w:rPr>
            </w:pPr>
            <w:r w:rsidRPr="00ED3661">
              <w:rPr>
                <w:b/>
                <w:bCs/>
                <w:sz w:val="22"/>
                <w:szCs w:val="22"/>
              </w:rPr>
              <w:t>giải quyết</w:t>
            </w:r>
          </w:p>
        </w:tc>
        <w:tc>
          <w:tcPr>
            <w:tcW w:w="4881" w:type="dxa"/>
            <w:tcMar>
              <w:top w:w="0" w:type="dxa"/>
              <w:left w:w="108" w:type="dxa"/>
              <w:bottom w:w="0" w:type="dxa"/>
              <w:right w:w="108" w:type="dxa"/>
            </w:tcMar>
            <w:vAlign w:val="center"/>
            <w:hideMark/>
          </w:tcPr>
          <w:p w14:paraId="16919BF8" w14:textId="77777777" w:rsidR="00602EF3" w:rsidRPr="00ED3661" w:rsidRDefault="00602EF3" w:rsidP="00324B64">
            <w:pPr>
              <w:jc w:val="center"/>
              <w:rPr>
                <w:sz w:val="22"/>
                <w:szCs w:val="22"/>
              </w:rPr>
            </w:pPr>
            <w:r w:rsidRPr="00ED3661">
              <w:rPr>
                <w:b/>
                <w:bCs/>
                <w:sz w:val="22"/>
                <w:szCs w:val="22"/>
              </w:rPr>
              <w:t>Quy trình giải quyết</w:t>
            </w:r>
          </w:p>
        </w:tc>
      </w:tr>
      <w:tr w:rsidR="00ED3661" w:rsidRPr="00ED3661" w14:paraId="7DE80E98" w14:textId="77777777" w:rsidTr="00790009">
        <w:trPr>
          <w:trHeight w:val="567"/>
        </w:trPr>
        <w:tc>
          <w:tcPr>
            <w:tcW w:w="14487" w:type="dxa"/>
            <w:gridSpan w:val="8"/>
            <w:shd w:val="clear" w:color="auto" w:fill="B3E5A1"/>
            <w:tcMar>
              <w:top w:w="0" w:type="dxa"/>
              <w:left w:w="108" w:type="dxa"/>
              <w:bottom w:w="0" w:type="dxa"/>
              <w:right w:w="108" w:type="dxa"/>
            </w:tcMar>
            <w:vAlign w:val="center"/>
            <w:hideMark/>
          </w:tcPr>
          <w:p w14:paraId="3FE98D8C" w14:textId="0F58BB25" w:rsidR="00602EF3" w:rsidRPr="00ED3661" w:rsidRDefault="00602EF3" w:rsidP="00324B64">
            <w:pPr>
              <w:jc w:val="center"/>
              <w:rPr>
                <w:sz w:val="22"/>
                <w:szCs w:val="22"/>
              </w:rPr>
            </w:pPr>
            <w:r w:rsidRPr="00ED3661">
              <w:rPr>
                <w:b/>
                <w:bCs/>
                <w:sz w:val="22"/>
                <w:szCs w:val="22"/>
              </w:rPr>
              <w:t>I</w:t>
            </w:r>
            <w:r w:rsidR="00E55689" w:rsidRPr="00ED3661">
              <w:rPr>
                <w:b/>
                <w:bCs/>
                <w:sz w:val="22"/>
                <w:szCs w:val="22"/>
              </w:rPr>
              <w:t>. TUYỂN SINH</w:t>
            </w:r>
          </w:p>
        </w:tc>
      </w:tr>
      <w:tr w:rsidR="00ED3661" w:rsidRPr="00ED3661" w14:paraId="00937A4F" w14:textId="77777777" w:rsidTr="00790009">
        <w:trPr>
          <w:trHeight w:val="567"/>
        </w:trPr>
        <w:tc>
          <w:tcPr>
            <w:tcW w:w="548" w:type="dxa"/>
            <w:tcMar>
              <w:top w:w="0" w:type="dxa"/>
              <w:left w:w="108" w:type="dxa"/>
              <w:bottom w:w="0" w:type="dxa"/>
              <w:right w:w="108" w:type="dxa"/>
            </w:tcMar>
            <w:vAlign w:val="center"/>
            <w:hideMark/>
          </w:tcPr>
          <w:p w14:paraId="4A84DC26" w14:textId="77777777" w:rsidR="00602EF3" w:rsidRPr="00ED3661" w:rsidRDefault="00602EF3" w:rsidP="00324B64">
            <w:pPr>
              <w:jc w:val="center"/>
              <w:rPr>
                <w:sz w:val="22"/>
                <w:szCs w:val="22"/>
              </w:rPr>
            </w:pPr>
            <w:r w:rsidRPr="00ED3661">
              <w:rPr>
                <w:sz w:val="22"/>
                <w:szCs w:val="22"/>
              </w:rPr>
              <w:t>1</w:t>
            </w:r>
          </w:p>
        </w:tc>
        <w:tc>
          <w:tcPr>
            <w:tcW w:w="2005" w:type="dxa"/>
            <w:tcMar>
              <w:top w:w="0" w:type="dxa"/>
              <w:left w:w="108" w:type="dxa"/>
              <w:bottom w:w="0" w:type="dxa"/>
              <w:right w:w="108" w:type="dxa"/>
            </w:tcMar>
            <w:vAlign w:val="center"/>
          </w:tcPr>
          <w:p w14:paraId="65FE6C1A" w14:textId="77777777" w:rsidR="00602EF3" w:rsidRPr="00ED3661" w:rsidRDefault="00602EF3" w:rsidP="00324B64">
            <w:pPr>
              <w:rPr>
                <w:b/>
                <w:bCs/>
                <w:sz w:val="22"/>
                <w:szCs w:val="22"/>
              </w:rPr>
            </w:pPr>
            <w:bookmarkStart w:id="8" w:name="_Toc361996593"/>
            <w:r w:rsidRPr="00ED3661">
              <w:rPr>
                <w:b/>
                <w:bCs/>
                <w:sz w:val="22"/>
                <w:szCs w:val="22"/>
                <w:lang w:val="vi-VN"/>
              </w:rPr>
              <w:t>Bảo lưu kết quả tuyển sinh</w:t>
            </w:r>
            <w:bookmarkEnd w:id="8"/>
          </w:p>
          <w:p w14:paraId="6C861A87" w14:textId="77777777" w:rsidR="00602EF3" w:rsidRPr="00ED3661" w:rsidRDefault="00602EF3" w:rsidP="00324B64">
            <w:pPr>
              <w:rPr>
                <w:sz w:val="22"/>
                <w:szCs w:val="22"/>
              </w:rPr>
            </w:pPr>
          </w:p>
        </w:tc>
        <w:tc>
          <w:tcPr>
            <w:tcW w:w="1586" w:type="dxa"/>
            <w:tcMar>
              <w:top w:w="0" w:type="dxa"/>
              <w:left w:w="108" w:type="dxa"/>
              <w:bottom w:w="0" w:type="dxa"/>
              <w:right w:w="108" w:type="dxa"/>
            </w:tcMar>
            <w:vAlign w:val="center"/>
          </w:tcPr>
          <w:p w14:paraId="6FB49B43" w14:textId="77777777" w:rsidR="00602EF3" w:rsidRPr="00ED3661" w:rsidRDefault="00602EF3" w:rsidP="00324B64">
            <w:pPr>
              <w:jc w:val="center"/>
              <w:rPr>
                <w:sz w:val="22"/>
                <w:szCs w:val="22"/>
              </w:rPr>
            </w:pPr>
            <w:r w:rsidRPr="00ED3661">
              <w:rPr>
                <w:sz w:val="22"/>
                <w:szCs w:val="22"/>
              </w:rPr>
              <w:t>Thí sinh trúng tuyển ở diện được bảo lưu</w:t>
            </w:r>
          </w:p>
        </w:tc>
        <w:tc>
          <w:tcPr>
            <w:tcW w:w="1629" w:type="dxa"/>
            <w:tcMar>
              <w:top w:w="0" w:type="dxa"/>
              <w:left w:w="108" w:type="dxa"/>
              <w:bottom w:w="0" w:type="dxa"/>
              <w:right w:w="108" w:type="dxa"/>
            </w:tcMar>
            <w:vAlign w:val="center"/>
          </w:tcPr>
          <w:p w14:paraId="253D07E6" w14:textId="74835796" w:rsidR="00284BF6" w:rsidRPr="00ED3661" w:rsidRDefault="00284BF6" w:rsidP="00324B64">
            <w:pPr>
              <w:jc w:val="center"/>
              <w:rPr>
                <w:sz w:val="22"/>
                <w:szCs w:val="22"/>
              </w:rPr>
            </w:pPr>
            <w:r w:rsidRPr="00ED3661">
              <w:rPr>
                <w:sz w:val="22"/>
                <w:szCs w:val="22"/>
              </w:rPr>
              <w:t>Email /</w:t>
            </w:r>
          </w:p>
          <w:p w14:paraId="7EB53AAB" w14:textId="20AEDD4A" w:rsidR="00284BF6" w:rsidRPr="00ED3661" w:rsidRDefault="00284BF6" w:rsidP="00324B64">
            <w:pPr>
              <w:jc w:val="center"/>
              <w:rPr>
                <w:sz w:val="22"/>
                <w:szCs w:val="22"/>
              </w:rPr>
            </w:pPr>
            <w:r w:rsidRPr="00ED3661">
              <w:rPr>
                <w:sz w:val="22"/>
                <w:szCs w:val="22"/>
              </w:rPr>
              <w:t>Phòng QLĐT, phòng 211-A1</w:t>
            </w:r>
          </w:p>
        </w:tc>
        <w:tc>
          <w:tcPr>
            <w:tcW w:w="1378" w:type="dxa"/>
            <w:tcMar>
              <w:top w:w="0" w:type="dxa"/>
              <w:left w:w="108" w:type="dxa"/>
              <w:bottom w:w="0" w:type="dxa"/>
              <w:right w:w="108" w:type="dxa"/>
            </w:tcMar>
            <w:vAlign w:val="center"/>
          </w:tcPr>
          <w:p w14:paraId="0998B087" w14:textId="77777777" w:rsidR="00602EF3" w:rsidRPr="00ED3661" w:rsidRDefault="00602EF3" w:rsidP="00324B64">
            <w:pPr>
              <w:jc w:val="center"/>
              <w:rPr>
                <w:sz w:val="22"/>
                <w:szCs w:val="22"/>
              </w:rPr>
            </w:pPr>
            <w:r w:rsidRPr="00ED3661">
              <w:rPr>
                <w:sz w:val="22"/>
                <w:szCs w:val="22"/>
              </w:rPr>
              <w:t>Trong thời hạn theo giấy báo trúng tuyển - nhập học</w:t>
            </w:r>
          </w:p>
        </w:tc>
        <w:tc>
          <w:tcPr>
            <w:tcW w:w="1269" w:type="dxa"/>
            <w:tcMar>
              <w:top w:w="0" w:type="dxa"/>
              <w:left w:w="108" w:type="dxa"/>
              <w:bottom w:w="0" w:type="dxa"/>
              <w:right w:w="108" w:type="dxa"/>
            </w:tcMar>
            <w:vAlign w:val="center"/>
          </w:tcPr>
          <w:p w14:paraId="41B8EF01" w14:textId="77777777" w:rsidR="00602EF3" w:rsidRPr="00ED3661" w:rsidRDefault="00602EF3" w:rsidP="00324B64">
            <w:pPr>
              <w:jc w:val="center"/>
              <w:rPr>
                <w:sz w:val="22"/>
                <w:szCs w:val="22"/>
              </w:rPr>
            </w:pPr>
            <w:r w:rsidRPr="00ED3661">
              <w:rPr>
                <w:sz w:val="22"/>
                <w:szCs w:val="22"/>
              </w:rPr>
              <w:t>Phòng</w:t>
            </w:r>
          </w:p>
          <w:p w14:paraId="6EB5C989" w14:textId="77777777" w:rsidR="00602EF3" w:rsidRPr="00ED3661" w:rsidRDefault="00602EF3" w:rsidP="00324B64">
            <w:pPr>
              <w:jc w:val="center"/>
              <w:rPr>
                <w:sz w:val="22"/>
                <w:szCs w:val="22"/>
              </w:rPr>
            </w:pPr>
            <w:r w:rsidRPr="00ED3661">
              <w:rPr>
                <w:sz w:val="22"/>
                <w:szCs w:val="22"/>
              </w:rPr>
              <w:t>QLĐT</w:t>
            </w:r>
          </w:p>
        </w:tc>
        <w:tc>
          <w:tcPr>
            <w:tcW w:w="1191" w:type="dxa"/>
            <w:tcMar>
              <w:top w:w="0" w:type="dxa"/>
              <w:left w:w="108" w:type="dxa"/>
              <w:bottom w:w="0" w:type="dxa"/>
              <w:right w:w="108" w:type="dxa"/>
            </w:tcMar>
            <w:vAlign w:val="center"/>
          </w:tcPr>
          <w:p w14:paraId="4F01743F" w14:textId="77777777" w:rsidR="00602EF3" w:rsidRPr="00ED3661" w:rsidRDefault="00602EF3" w:rsidP="00324B64">
            <w:pPr>
              <w:jc w:val="center"/>
              <w:rPr>
                <w:sz w:val="22"/>
                <w:szCs w:val="22"/>
              </w:rPr>
            </w:pPr>
            <w:r w:rsidRPr="00ED3661">
              <w:rPr>
                <w:sz w:val="22"/>
                <w:szCs w:val="22"/>
              </w:rPr>
              <w:t>01 tuần</w:t>
            </w:r>
          </w:p>
        </w:tc>
        <w:tc>
          <w:tcPr>
            <w:tcW w:w="4881" w:type="dxa"/>
            <w:tcMar>
              <w:top w:w="0" w:type="dxa"/>
              <w:left w:w="108" w:type="dxa"/>
              <w:bottom w:w="0" w:type="dxa"/>
              <w:right w:w="108" w:type="dxa"/>
            </w:tcMar>
          </w:tcPr>
          <w:p w14:paraId="05D568E3" w14:textId="77777777" w:rsidR="00602EF3" w:rsidRPr="00ED3661" w:rsidRDefault="00602EF3" w:rsidP="00324B64">
            <w:pPr>
              <w:jc w:val="both"/>
              <w:rPr>
                <w:sz w:val="22"/>
                <w:szCs w:val="22"/>
              </w:rPr>
            </w:pPr>
            <w:r w:rsidRPr="00ED3661">
              <w:rPr>
                <w:sz w:val="22"/>
                <w:szCs w:val="22"/>
              </w:rPr>
              <w:t xml:space="preserve">1. Thí sinh nghiên cứu, tìm hiểu quy định về bảo lưu kết quả tuyển sinh: </w:t>
            </w:r>
          </w:p>
          <w:p w14:paraId="67257154" w14:textId="0E3581B5" w:rsidR="00602EF3" w:rsidRPr="00ED3661" w:rsidRDefault="00391F78" w:rsidP="00324B64">
            <w:pPr>
              <w:jc w:val="both"/>
              <w:rPr>
                <w:sz w:val="22"/>
                <w:szCs w:val="22"/>
                <w:u w:val="single"/>
              </w:rPr>
            </w:pPr>
            <w:hyperlink r:id="rId10" w:history="1">
              <w:r w:rsidRPr="00ED3661">
                <w:rPr>
                  <w:rStyle w:val="Hyperlink"/>
                  <w:color w:val="auto"/>
                  <w:sz w:val="22"/>
                  <w:szCs w:val="22"/>
                </w:rPr>
                <w:t>https://daotao.neu.edu.vn/vi/quy-dinh-cua-truong</w:t>
              </w:r>
            </w:hyperlink>
          </w:p>
          <w:p w14:paraId="22798B71" w14:textId="2A41F93D" w:rsidR="00602EF3" w:rsidRPr="00ED3661" w:rsidRDefault="00602EF3" w:rsidP="00324B64">
            <w:pPr>
              <w:jc w:val="both"/>
              <w:rPr>
                <w:sz w:val="22"/>
                <w:szCs w:val="22"/>
              </w:rPr>
            </w:pPr>
            <w:r w:rsidRPr="00ED3661">
              <w:rPr>
                <w:sz w:val="22"/>
                <w:szCs w:val="22"/>
              </w:rPr>
              <w:t>2. Thí sinh nộp đơn và các giấy tờ liên quan (giấy báo trúng tuyển - nhập học, kèm theo giấy tờ minh chứng theo quy định hiện hành: giấy triệu tập nghĩa vụ quân sự; giấy xác nhận điều trị bệnh lâu dài hoặc bị tai nạn nghiêm trọng có xác nhận của cơ quan y tế có thẩm quyền…)</w:t>
            </w:r>
            <w:r w:rsidR="005B5414" w:rsidRPr="00ED3661">
              <w:rPr>
                <w:sz w:val="22"/>
                <w:szCs w:val="22"/>
              </w:rPr>
              <w:t xml:space="preserve"> gửi qua email cho chuyên viên phụ trách.</w:t>
            </w:r>
          </w:p>
          <w:p w14:paraId="2BE7456B" w14:textId="77777777" w:rsidR="00602EF3" w:rsidRPr="00ED3661" w:rsidRDefault="00602EF3" w:rsidP="00324B64">
            <w:pPr>
              <w:jc w:val="both"/>
              <w:rPr>
                <w:sz w:val="22"/>
                <w:szCs w:val="22"/>
              </w:rPr>
            </w:pPr>
            <w:r w:rsidRPr="00ED3661">
              <w:rPr>
                <w:sz w:val="22"/>
                <w:szCs w:val="22"/>
              </w:rPr>
              <w:t>3. Mẫu đơn tại đây:</w:t>
            </w:r>
          </w:p>
          <w:p w14:paraId="625EEBC4" w14:textId="02FD1442" w:rsidR="00602EF3" w:rsidRPr="00ED3661" w:rsidRDefault="00391F78" w:rsidP="00324B64">
            <w:pPr>
              <w:jc w:val="both"/>
              <w:rPr>
                <w:sz w:val="22"/>
                <w:szCs w:val="22"/>
                <w:u w:val="single"/>
              </w:rPr>
            </w:pPr>
            <w:hyperlink r:id="rId11" w:history="1">
              <w:r w:rsidRPr="00ED3661">
                <w:rPr>
                  <w:rStyle w:val="Hyperlink"/>
                  <w:color w:val="auto"/>
                  <w:sz w:val="22"/>
                  <w:szCs w:val="22"/>
                </w:rPr>
                <w:t>https://daotao.neu.edu.vn/vi/quy-trinh-xu-ly-hoc-vu/cac-mau-don-dang-ky-hoc-vu-danh-cho-sinh-vien-1</w:t>
              </w:r>
            </w:hyperlink>
          </w:p>
          <w:p w14:paraId="79D6F8BC" w14:textId="06CDCFF0" w:rsidR="00602EF3" w:rsidRPr="00ED3661" w:rsidRDefault="005B5414" w:rsidP="00324B64">
            <w:pPr>
              <w:jc w:val="both"/>
              <w:rPr>
                <w:sz w:val="22"/>
                <w:szCs w:val="22"/>
              </w:rPr>
            </w:pPr>
            <w:r w:rsidRPr="00ED3661">
              <w:rPr>
                <w:sz w:val="22"/>
                <w:szCs w:val="22"/>
              </w:rPr>
              <w:t>4</w:t>
            </w:r>
            <w:r w:rsidR="00602EF3" w:rsidRPr="00ED3661">
              <w:rPr>
                <w:sz w:val="22"/>
                <w:szCs w:val="22"/>
              </w:rPr>
              <w:t xml:space="preserve">. </w:t>
            </w:r>
            <w:r w:rsidRPr="00ED3661">
              <w:rPr>
                <w:sz w:val="22"/>
                <w:szCs w:val="22"/>
              </w:rPr>
              <w:t>Chuyên viên phụ trách sẽ gửi trả kết quả cho thí sinh qua email (</w:t>
            </w:r>
            <w:r w:rsidR="00830AB5" w:rsidRPr="00ED3661">
              <w:rPr>
                <w:sz w:val="22"/>
                <w:szCs w:val="22"/>
              </w:rPr>
              <w:t>Trường hợp cần nhận kết quả bản cứng thì liên hệ chuyên viên tại Phòng QLĐT, phòng 211-A1.</w:t>
            </w:r>
          </w:p>
          <w:p w14:paraId="79DFF24D" w14:textId="42B95821" w:rsidR="00602EF3" w:rsidRPr="00ED3661" w:rsidRDefault="00602EF3" w:rsidP="00324B64">
            <w:pPr>
              <w:jc w:val="both"/>
              <w:rPr>
                <w:sz w:val="22"/>
                <w:szCs w:val="22"/>
              </w:rPr>
            </w:pPr>
            <w:r w:rsidRPr="00ED3661">
              <w:rPr>
                <w:sz w:val="22"/>
                <w:szCs w:val="22"/>
                <w:u w:val="single"/>
              </w:rPr>
              <w:t>Chuyên viên phụ trách:</w:t>
            </w:r>
            <w:r w:rsidR="00830AB5" w:rsidRPr="00ED3661">
              <w:rPr>
                <w:sz w:val="22"/>
                <w:szCs w:val="22"/>
              </w:rPr>
              <w:t xml:space="preserve"> </w:t>
            </w:r>
            <w:r w:rsidRPr="00ED3661">
              <w:rPr>
                <w:sz w:val="22"/>
                <w:szCs w:val="22"/>
              </w:rPr>
              <w:t>ThS. Hoàng Thanh Hà</w:t>
            </w:r>
          </w:p>
          <w:p w14:paraId="1F5F74DA" w14:textId="77777777" w:rsidR="00602EF3" w:rsidRPr="00ED3661" w:rsidRDefault="00602EF3" w:rsidP="00324B64">
            <w:pPr>
              <w:jc w:val="both"/>
              <w:rPr>
                <w:sz w:val="22"/>
                <w:szCs w:val="22"/>
              </w:rPr>
            </w:pPr>
            <w:r w:rsidRPr="00ED3661">
              <w:rPr>
                <w:sz w:val="22"/>
                <w:szCs w:val="22"/>
              </w:rPr>
              <w:t xml:space="preserve">Email: </w:t>
            </w:r>
            <w:hyperlink r:id="rId12" w:history="1">
              <w:r w:rsidRPr="00ED3661">
                <w:rPr>
                  <w:rStyle w:val="Hyperlink"/>
                  <w:color w:val="auto"/>
                  <w:sz w:val="22"/>
                  <w:szCs w:val="22"/>
                </w:rPr>
                <w:t>htha@neu.edu.vn</w:t>
              </w:r>
            </w:hyperlink>
          </w:p>
          <w:p w14:paraId="5F98B638" w14:textId="7568F783" w:rsidR="00602EF3" w:rsidRPr="00ED3661" w:rsidRDefault="00830AB5" w:rsidP="00324B64">
            <w:pPr>
              <w:jc w:val="both"/>
              <w:rPr>
                <w:sz w:val="22"/>
                <w:szCs w:val="22"/>
                <w:u w:val="single"/>
              </w:rPr>
            </w:pPr>
            <w:r w:rsidRPr="00ED3661">
              <w:rPr>
                <w:sz w:val="22"/>
                <w:szCs w:val="22"/>
              </w:rPr>
              <w:t>5</w:t>
            </w:r>
            <w:r w:rsidR="00602EF3" w:rsidRPr="00ED3661">
              <w:rPr>
                <w:sz w:val="22"/>
                <w:szCs w:val="22"/>
              </w:rPr>
              <w:t xml:space="preserve">. </w:t>
            </w:r>
            <w:r w:rsidR="000361B7" w:rsidRPr="00ED3661">
              <w:rPr>
                <w:sz w:val="22"/>
                <w:szCs w:val="22"/>
              </w:rPr>
              <w:t xml:space="preserve">Thí sinh đánh giá về sự hài lòng với quy trình giải quyết công việc </w:t>
            </w:r>
            <w:r w:rsidR="000361B7" w:rsidRPr="00ED3661">
              <w:rPr>
                <w:sz w:val="22"/>
                <w:szCs w:val="22"/>
              </w:rPr>
              <w:sym w:font="Wingdings" w:char="F0E0"/>
            </w:r>
            <w:r w:rsidR="000361B7" w:rsidRPr="00ED3661">
              <w:rPr>
                <w:sz w:val="22"/>
                <w:szCs w:val="22"/>
              </w:rPr>
              <w:t xml:space="preserve"> HỌC VỤ QLĐT </w:t>
            </w:r>
            <w:r w:rsidR="000361B7" w:rsidRPr="00ED3661">
              <w:rPr>
                <w:sz w:val="22"/>
                <w:szCs w:val="22"/>
              </w:rPr>
              <w:sym w:font="Wingdings" w:char="F0E0"/>
            </w:r>
            <w:r w:rsidR="000361B7" w:rsidRPr="00ED3661">
              <w:rPr>
                <w:sz w:val="22"/>
                <w:szCs w:val="22"/>
              </w:rPr>
              <w:t xml:space="preserve"> Khảo sát sinh viên </w:t>
            </w:r>
            <w:r w:rsidR="000361B7" w:rsidRPr="00ED3661">
              <w:rPr>
                <w:sz w:val="22"/>
                <w:szCs w:val="22"/>
              </w:rPr>
              <w:sym w:font="Wingdings" w:char="F0E0"/>
            </w:r>
            <w:r w:rsidR="000361B7" w:rsidRPr="00ED3661">
              <w:rPr>
                <w:sz w:val="22"/>
                <w:szCs w:val="22"/>
              </w:rPr>
              <w:t xml:space="preserve"> </w:t>
            </w:r>
            <w:hyperlink r:id="rId13" w:history="1">
              <w:r w:rsidR="000361B7" w:rsidRPr="00ED3661">
                <w:rPr>
                  <w:rStyle w:val="Hyperlink"/>
                  <w:color w:val="auto"/>
                  <w:sz w:val="22"/>
                  <w:szCs w:val="22"/>
                  <w:u w:val="none"/>
                </w:rPr>
                <w:t>Khảo sát sự hài lòng của sinh viên về các quy trình học vụ QLĐT ĐHCQ</w:t>
              </w:r>
            </w:hyperlink>
          </w:p>
        </w:tc>
      </w:tr>
      <w:tr w:rsidR="00ED3661" w:rsidRPr="00ED3661" w14:paraId="56C167ED" w14:textId="77777777" w:rsidTr="00790009">
        <w:trPr>
          <w:trHeight w:val="567"/>
        </w:trPr>
        <w:tc>
          <w:tcPr>
            <w:tcW w:w="548" w:type="dxa"/>
            <w:tcMar>
              <w:top w:w="0" w:type="dxa"/>
              <w:left w:w="108" w:type="dxa"/>
              <w:bottom w:w="0" w:type="dxa"/>
              <w:right w:w="108" w:type="dxa"/>
            </w:tcMar>
            <w:vAlign w:val="center"/>
          </w:tcPr>
          <w:p w14:paraId="34C7D4C2" w14:textId="77777777" w:rsidR="00602EF3" w:rsidRPr="00ED3661" w:rsidRDefault="00602EF3" w:rsidP="00324B64">
            <w:pPr>
              <w:jc w:val="center"/>
              <w:rPr>
                <w:sz w:val="22"/>
                <w:szCs w:val="22"/>
              </w:rPr>
            </w:pPr>
            <w:r w:rsidRPr="00ED3661">
              <w:rPr>
                <w:sz w:val="22"/>
                <w:szCs w:val="22"/>
              </w:rPr>
              <w:t>2</w:t>
            </w:r>
          </w:p>
        </w:tc>
        <w:tc>
          <w:tcPr>
            <w:tcW w:w="2005" w:type="dxa"/>
            <w:tcMar>
              <w:top w:w="0" w:type="dxa"/>
              <w:left w:w="108" w:type="dxa"/>
              <w:bottom w:w="0" w:type="dxa"/>
              <w:right w:w="108" w:type="dxa"/>
            </w:tcMar>
            <w:vAlign w:val="center"/>
          </w:tcPr>
          <w:p w14:paraId="7139E8D2" w14:textId="77777777" w:rsidR="00602EF3" w:rsidRPr="00ED3661" w:rsidRDefault="00602EF3" w:rsidP="00324B64">
            <w:pPr>
              <w:rPr>
                <w:sz w:val="22"/>
                <w:szCs w:val="22"/>
              </w:rPr>
            </w:pPr>
            <w:r w:rsidRPr="00ED3661">
              <w:rPr>
                <w:b/>
                <w:bCs/>
                <w:sz w:val="22"/>
                <w:szCs w:val="22"/>
              </w:rPr>
              <w:t>Thôi học đối với tân sinh viên (trước khai giảng chính thức)</w:t>
            </w:r>
          </w:p>
        </w:tc>
        <w:tc>
          <w:tcPr>
            <w:tcW w:w="1586" w:type="dxa"/>
            <w:tcMar>
              <w:top w:w="0" w:type="dxa"/>
              <w:left w:w="108" w:type="dxa"/>
              <w:bottom w:w="0" w:type="dxa"/>
              <w:right w:w="108" w:type="dxa"/>
            </w:tcMar>
            <w:vAlign w:val="center"/>
          </w:tcPr>
          <w:p w14:paraId="55A5BD88" w14:textId="77777777" w:rsidR="00602EF3" w:rsidRPr="00ED3661" w:rsidRDefault="00602EF3" w:rsidP="00324B64">
            <w:pPr>
              <w:jc w:val="center"/>
              <w:rPr>
                <w:sz w:val="22"/>
                <w:szCs w:val="22"/>
              </w:rPr>
            </w:pPr>
            <w:r w:rsidRPr="00ED3661">
              <w:rPr>
                <w:sz w:val="22"/>
                <w:szCs w:val="22"/>
              </w:rPr>
              <w:t>Sinh viên ĐHCQ</w:t>
            </w:r>
          </w:p>
        </w:tc>
        <w:tc>
          <w:tcPr>
            <w:tcW w:w="1629" w:type="dxa"/>
            <w:tcMar>
              <w:top w:w="0" w:type="dxa"/>
              <w:left w:w="108" w:type="dxa"/>
              <w:bottom w:w="0" w:type="dxa"/>
              <w:right w:w="108" w:type="dxa"/>
            </w:tcMar>
            <w:vAlign w:val="center"/>
          </w:tcPr>
          <w:p w14:paraId="72C5AB2F" w14:textId="7AD26541" w:rsidR="00284BF6" w:rsidRPr="00ED3661" w:rsidRDefault="00284BF6" w:rsidP="00324B64">
            <w:pPr>
              <w:jc w:val="center"/>
              <w:rPr>
                <w:sz w:val="22"/>
                <w:szCs w:val="22"/>
              </w:rPr>
            </w:pPr>
            <w:r w:rsidRPr="00ED3661">
              <w:rPr>
                <w:sz w:val="22"/>
                <w:szCs w:val="22"/>
              </w:rPr>
              <w:t>Email /</w:t>
            </w:r>
          </w:p>
          <w:p w14:paraId="5264E897" w14:textId="244519A5" w:rsidR="00602EF3" w:rsidRPr="00ED3661" w:rsidRDefault="00284BF6" w:rsidP="00324B64">
            <w:pPr>
              <w:jc w:val="center"/>
              <w:rPr>
                <w:sz w:val="22"/>
                <w:szCs w:val="22"/>
              </w:rPr>
            </w:pPr>
            <w:r w:rsidRPr="00ED3661">
              <w:rPr>
                <w:sz w:val="22"/>
                <w:szCs w:val="22"/>
              </w:rPr>
              <w:t>Phòng QLĐT, phòng 211-A1</w:t>
            </w:r>
          </w:p>
        </w:tc>
        <w:tc>
          <w:tcPr>
            <w:tcW w:w="1378" w:type="dxa"/>
            <w:tcMar>
              <w:top w:w="0" w:type="dxa"/>
              <w:left w:w="108" w:type="dxa"/>
              <w:bottom w:w="0" w:type="dxa"/>
              <w:right w:w="108" w:type="dxa"/>
            </w:tcMar>
            <w:vAlign w:val="center"/>
          </w:tcPr>
          <w:p w14:paraId="043BCF10" w14:textId="77777777" w:rsidR="00602EF3" w:rsidRPr="00ED3661" w:rsidRDefault="00602EF3" w:rsidP="00324B64">
            <w:pPr>
              <w:jc w:val="center"/>
              <w:rPr>
                <w:sz w:val="22"/>
                <w:szCs w:val="22"/>
              </w:rPr>
            </w:pPr>
            <w:r w:rsidRPr="00ED3661">
              <w:rPr>
                <w:sz w:val="22"/>
                <w:szCs w:val="22"/>
              </w:rPr>
              <w:t>Trong giờ hành chính</w:t>
            </w:r>
          </w:p>
        </w:tc>
        <w:tc>
          <w:tcPr>
            <w:tcW w:w="1269" w:type="dxa"/>
            <w:tcMar>
              <w:top w:w="0" w:type="dxa"/>
              <w:left w:w="108" w:type="dxa"/>
              <w:bottom w:w="0" w:type="dxa"/>
              <w:right w:w="108" w:type="dxa"/>
            </w:tcMar>
            <w:vAlign w:val="center"/>
          </w:tcPr>
          <w:p w14:paraId="05834300" w14:textId="77777777" w:rsidR="00602EF3" w:rsidRPr="00ED3661" w:rsidRDefault="00602EF3" w:rsidP="00324B64">
            <w:pPr>
              <w:jc w:val="center"/>
              <w:rPr>
                <w:sz w:val="22"/>
                <w:szCs w:val="22"/>
              </w:rPr>
            </w:pPr>
            <w:r w:rsidRPr="00ED3661">
              <w:rPr>
                <w:sz w:val="22"/>
                <w:szCs w:val="22"/>
              </w:rPr>
              <w:t>Phòng</w:t>
            </w:r>
          </w:p>
          <w:p w14:paraId="17AE1498" w14:textId="77777777" w:rsidR="00602EF3" w:rsidRPr="00ED3661" w:rsidRDefault="00602EF3" w:rsidP="00324B64">
            <w:pPr>
              <w:jc w:val="center"/>
              <w:rPr>
                <w:sz w:val="22"/>
                <w:szCs w:val="22"/>
              </w:rPr>
            </w:pPr>
            <w:r w:rsidRPr="00ED3661">
              <w:rPr>
                <w:sz w:val="22"/>
                <w:szCs w:val="22"/>
              </w:rPr>
              <w:t>QLĐT</w:t>
            </w:r>
          </w:p>
        </w:tc>
        <w:tc>
          <w:tcPr>
            <w:tcW w:w="1191" w:type="dxa"/>
            <w:tcMar>
              <w:top w:w="0" w:type="dxa"/>
              <w:left w:w="108" w:type="dxa"/>
              <w:bottom w:w="0" w:type="dxa"/>
              <w:right w:w="108" w:type="dxa"/>
            </w:tcMar>
            <w:vAlign w:val="center"/>
          </w:tcPr>
          <w:p w14:paraId="0C58CA89" w14:textId="77777777" w:rsidR="00602EF3" w:rsidRPr="00ED3661" w:rsidRDefault="00602EF3" w:rsidP="00324B64">
            <w:pPr>
              <w:jc w:val="center"/>
              <w:rPr>
                <w:sz w:val="22"/>
                <w:szCs w:val="22"/>
              </w:rPr>
            </w:pPr>
            <w:r w:rsidRPr="00ED3661">
              <w:rPr>
                <w:sz w:val="22"/>
                <w:szCs w:val="22"/>
              </w:rPr>
              <w:t>02 ngày làm việc</w:t>
            </w:r>
          </w:p>
        </w:tc>
        <w:tc>
          <w:tcPr>
            <w:tcW w:w="4881" w:type="dxa"/>
            <w:tcMar>
              <w:top w:w="0" w:type="dxa"/>
              <w:left w:w="108" w:type="dxa"/>
              <w:bottom w:w="0" w:type="dxa"/>
              <w:right w:w="108" w:type="dxa"/>
            </w:tcMar>
          </w:tcPr>
          <w:p w14:paraId="455EAFE7" w14:textId="66088CB7" w:rsidR="00602EF3" w:rsidRPr="00ED3661" w:rsidRDefault="00602EF3" w:rsidP="00324B64">
            <w:pPr>
              <w:jc w:val="both"/>
              <w:rPr>
                <w:sz w:val="22"/>
                <w:szCs w:val="22"/>
              </w:rPr>
            </w:pPr>
            <w:r w:rsidRPr="00ED3661">
              <w:rPr>
                <w:sz w:val="22"/>
                <w:szCs w:val="22"/>
              </w:rPr>
              <w:t>1. </w:t>
            </w:r>
            <w:r w:rsidR="00602E4E" w:rsidRPr="00ED3661">
              <w:rPr>
                <w:sz w:val="22"/>
                <w:szCs w:val="22"/>
              </w:rPr>
              <w:t>Thí sinh nộp đơn và các giấy tờ liên quan qua email cho chuyên viên phụ trách.</w:t>
            </w:r>
          </w:p>
          <w:p w14:paraId="5C8F0B5B" w14:textId="77777777" w:rsidR="00602EF3" w:rsidRPr="00ED3661" w:rsidRDefault="00602EF3" w:rsidP="00324B64">
            <w:pPr>
              <w:jc w:val="both"/>
              <w:rPr>
                <w:sz w:val="22"/>
                <w:szCs w:val="22"/>
              </w:rPr>
            </w:pPr>
            <w:r w:rsidRPr="00ED3661">
              <w:rPr>
                <w:sz w:val="22"/>
                <w:szCs w:val="22"/>
              </w:rPr>
              <w:t>2. Mẫu đơn tại đây:</w:t>
            </w:r>
          </w:p>
          <w:p w14:paraId="76B3851C" w14:textId="41EA0DC5" w:rsidR="00602EF3" w:rsidRPr="00ED3661" w:rsidRDefault="00391F78" w:rsidP="00324B64">
            <w:pPr>
              <w:jc w:val="both"/>
              <w:rPr>
                <w:sz w:val="22"/>
                <w:szCs w:val="22"/>
                <w:u w:val="single"/>
              </w:rPr>
            </w:pPr>
            <w:hyperlink r:id="rId14" w:history="1">
              <w:r w:rsidRPr="00ED3661">
                <w:rPr>
                  <w:rStyle w:val="Hyperlink"/>
                  <w:color w:val="auto"/>
                  <w:sz w:val="22"/>
                  <w:szCs w:val="22"/>
                </w:rPr>
                <w:t>https://daotao.neu.edu.vn/vi/quy-trinh-xu-ly-hoc-vu/cac-mau-don-dang-ky-hoc-vu-danh-cho-sinh-vien-1</w:t>
              </w:r>
            </w:hyperlink>
          </w:p>
          <w:p w14:paraId="0D33B185" w14:textId="0159724A" w:rsidR="00602E4E" w:rsidRPr="00ED3661" w:rsidRDefault="00602E4E" w:rsidP="00324B64">
            <w:pPr>
              <w:jc w:val="both"/>
              <w:rPr>
                <w:sz w:val="22"/>
                <w:szCs w:val="22"/>
              </w:rPr>
            </w:pPr>
            <w:r w:rsidRPr="00ED3661">
              <w:rPr>
                <w:sz w:val="22"/>
                <w:szCs w:val="22"/>
              </w:rPr>
              <w:lastRenderedPageBreak/>
              <w:t>3. Chuyên viên phụ trách sẽ gửi trả kết quả cho thí sinh qua email (Trường hợp cần nhận kết quả bản cứng thì liên hệ chuyên viên tại Phòng QLĐT, phòng 211-A1).</w:t>
            </w:r>
          </w:p>
          <w:p w14:paraId="132DFE9B" w14:textId="77777777" w:rsidR="00602E4E" w:rsidRPr="00ED3661" w:rsidRDefault="00602E4E" w:rsidP="00324B64">
            <w:pPr>
              <w:jc w:val="both"/>
              <w:rPr>
                <w:sz w:val="22"/>
                <w:szCs w:val="22"/>
              </w:rPr>
            </w:pPr>
            <w:r w:rsidRPr="00ED3661">
              <w:rPr>
                <w:sz w:val="22"/>
                <w:szCs w:val="22"/>
                <w:u w:val="single"/>
              </w:rPr>
              <w:t>Chuyên viên phụ trách:</w:t>
            </w:r>
            <w:r w:rsidRPr="00ED3661">
              <w:rPr>
                <w:sz w:val="22"/>
                <w:szCs w:val="22"/>
              </w:rPr>
              <w:t xml:space="preserve"> ThS. Hoàng Thanh Hà</w:t>
            </w:r>
          </w:p>
          <w:p w14:paraId="668D3821" w14:textId="77777777" w:rsidR="00602E4E" w:rsidRPr="00ED3661" w:rsidRDefault="00602E4E" w:rsidP="00324B64">
            <w:pPr>
              <w:jc w:val="both"/>
              <w:rPr>
                <w:sz w:val="22"/>
                <w:szCs w:val="22"/>
              </w:rPr>
            </w:pPr>
            <w:r w:rsidRPr="00ED3661">
              <w:rPr>
                <w:sz w:val="22"/>
                <w:szCs w:val="22"/>
              </w:rPr>
              <w:t xml:space="preserve">Email: </w:t>
            </w:r>
            <w:hyperlink r:id="rId15" w:history="1">
              <w:r w:rsidRPr="00ED3661">
                <w:rPr>
                  <w:rStyle w:val="Hyperlink"/>
                  <w:color w:val="auto"/>
                  <w:sz w:val="22"/>
                  <w:szCs w:val="22"/>
                </w:rPr>
                <w:t>htha@neu.edu.vn</w:t>
              </w:r>
            </w:hyperlink>
          </w:p>
          <w:p w14:paraId="1EA5B946" w14:textId="22E5AAAA" w:rsidR="00602EF3" w:rsidRPr="00ED3661" w:rsidRDefault="00602E4E" w:rsidP="00324B64">
            <w:pPr>
              <w:jc w:val="both"/>
              <w:rPr>
                <w:sz w:val="22"/>
                <w:szCs w:val="22"/>
              </w:rPr>
            </w:pPr>
            <w:r w:rsidRPr="00ED3661">
              <w:rPr>
                <w:sz w:val="22"/>
                <w:szCs w:val="22"/>
              </w:rPr>
              <w:t xml:space="preserve">4. Thí sinh đánh giá về sự hài lòng với quy trình giải quyết công việc </w:t>
            </w:r>
            <w:r w:rsidRPr="00ED3661">
              <w:rPr>
                <w:sz w:val="22"/>
                <w:szCs w:val="22"/>
              </w:rPr>
              <w:sym w:font="Wingdings" w:char="F0E0"/>
            </w:r>
            <w:r w:rsidRPr="00ED3661">
              <w:rPr>
                <w:sz w:val="22"/>
                <w:szCs w:val="22"/>
              </w:rPr>
              <w:t xml:space="preserve"> HỌC VỤ QLĐT </w:t>
            </w:r>
            <w:r w:rsidRPr="00ED3661">
              <w:rPr>
                <w:sz w:val="22"/>
                <w:szCs w:val="22"/>
              </w:rPr>
              <w:sym w:font="Wingdings" w:char="F0E0"/>
            </w:r>
            <w:r w:rsidRPr="00ED3661">
              <w:rPr>
                <w:sz w:val="22"/>
                <w:szCs w:val="22"/>
              </w:rPr>
              <w:t xml:space="preserve"> Khảo sát sinh viên </w:t>
            </w:r>
            <w:r w:rsidRPr="00ED3661">
              <w:rPr>
                <w:sz w:val="22"/>
                <w:szCs w:val="22"/>
              </w:rPr>
              <w:sym w:font="Wingdings" w:char="F0E0"/>
            </w:r>
            <w:r w:rsidRPr="00ED3661">
              <w:rPr>
                <w:sz w:val="22"/>
                <w:szCs w:val="22"/>
              </w:rPr>
              <w:t xml:space="preserve"> </w:t>
            </w:r>
            <w:hyperlink r:id="rId16" w:history="1">
              <w:r w:rsidRPr="00ED3661">
                <w:rPr>
                  <w:rStyle w:val="Hyperlink"/>
                  <w:color w:val="auto"/>
                  <w:sz w:val="22"/>
                  <w:szCs w:val="22"/>
                  <w:u w:val="none"/>
                </w:rPr>
                <w:t>Khảo sát sự hài lòng của sinh viên về các quy trình học vụ QLĐT ĐHCQ</w:t>
              </w:r>
            </w:hyperlink>
          </w:p>
        </w:tc>
      </w:tr>
      <w:tr w:rsidR="00ED3661" w:rsidRPr="00ED3661" w14:paraId="090DB011" w14:textId="77777777" w:rsidTr="00790009">
        <w:trPr>
          <w:trHeight w:val="567"/>
        </w:trPr>
        <w:tc>
          <w:tcPr>
            <w:tcW w:w="548" w:type="dxa"/>
            <w:tcMar>
              <w:top w:w="0" w:type="dxa"/>
              <w:left w:w="108" w:type="dxa"/>
              <w:bottom w:w="0" w:type="dxa"/>
              <w:right w:w="108" w:type="dxa"/>
            </w:tcMar>
            <w:vAlign w:val="center"/>
          </w:tcPr>
          <w:p w14:paraId="54BCE376" w14:textId="77777777" w:rsidR="00602EF3" w:rsidRPr="00ED3661" w:rsidRDefault="00602EF3" w:rsidP="00324B64">
            <w:pPr>
              <w:jc w:val="center"/>
              <w:rPr>
                <w:sz w:val="22"/>
                <w:szCs w:val="22"/>
              </w:rPr>
            </w:pPr>
            <w:r w:rsidRPr="00ED3661">
              <w:rPr>
                <w:sz w:val="22"/>
                <w:szCs w:val="22"/>
              </w:rPr>
              <w:lastRenderedPageBreak/>
              <w:t>3</w:t>
            </w:r>
          </w:p>
        </w:tc>
        <w:tc>
          <w:tcPr>
            <w:tcW w:w="2005" w:type="dxa"/>
            <w:tcMar>
              <w:top w:w="0" w:type="dxa"/>
              <w:left w:w="108" w:type="dxa"/>
              <w:bottom w:w="0" w:type="dxa"/>
              <w:right w:w="108" w:type="dxa"/>
            </w:tcMar>
            <w:vAlign w:val="center"/>
          </w:tcPr>
          <w:p w14:paraId="6D6F0313" w14:textId="77777777" w:rsidR="00602EF3" w:rsidRPr="00ED3661" w:rsidRDefault="00602EF3" w:rsidP="00324B64">
            <w:pPr>
              <w:rPr>
                <w:sz w:val="22"/>
                <w:szCs w:val="22"/>
              </w:rPr>
            </w:pPr>
            <w:r w:rsidRPr="00ED3661">
              <w:rPr>
                <w:b/>
                <w:bCs/>
                <w:sz w:val="22"/>
                <w:szCs w:val="22"/>
              </w:rPr>
              <w:t>Các thủ tục liên quan đến hồ sơ tuyển sinh</w:t>
            </w:r>
          </w:p>
        </w:tc>
        <w:tc>
          <w:tcPr>
            <w:tcW w:w="1586" w:type="dxa"/>
            <w:tcMar>
              <w:top w:w="0" w:type="dxa"/>
              <w:left w:w="108" w:type="dxa"/>
              <w:bottom w:w="0" w:type="dxa"/>
              <w:right w:w="108" w:type="dxa"/>
            </w:tcMar>
            <w:vAlign w:val="center"/>
          </w:tcPr>
          <w:p w14:paraId="56D5EE9B" w14:textId="77777777" w:rsidR="00602EF3" w:rsidRPr="00ED3661" w:rsidRDefault="00602EF3" w:rsidP="00324B64">
            <w:pPr>
              <w:jc w:val="center"/>
              <w:rPr>
                <w:sz w:val="22"/>
                <w:szCs w:val="22"/>
              </w:rPr>
            </w:pPr>
            <w:r w:rsidRPr="00ED3661">
              <w:rPr>
                <w:sz w:val="22"/>
                <w:szCs w:val="22"/>
              </w:rPr>
              <w:t>Thí sinh trúng tuyển; Sinh viên ĐHCQ</w:t>
            </w:r>
          </w:p>
        </w:tc>
        <w:tc>
          <w:tcPr>
            <w:tcW w:w="1629" w:type="dxa"/>
            <w:tcMar>
              <w:top w:w="0" w:type="dxa"/>
              <w:left w:w="108" w:type="dxa"/>
              <w:bottom w:w="0" w:type="dxa"/>
              <w:right w:w="108" w:type="dxa"/>
            </w:tcMar>
            <w:vAlign w:val="center"/>
          </w:tcPr>
          <w:p w14:paraId="09F59441" w14:textId="4F86A0C4" w:rsidR="00284BF6" w:rsidRPr="00ED3661" w:rsidRDefault="00284BF6" w:rsidP="00324B64">
            <w:pPr>
              <w:jc w:val="center"/>
              <w:rPr>
                <w:sz w:val="22"/>
                <w:szCs w:val="22"/>
              </w:rPr>
            </w:pPr>
            <w:r w:rsidRPr="00ED3661">
              <w:rPr>
                <w:sz w:val="22"/>
                <w:szCs w:val="22"/>
              </w:rPr>
              <w:t>Email /</w:t>
            </w:r>
          </w:p>
          <w:p w14:paraId="682F9024" w14:textId="2D4535C4" w:rsidR="00602EF3" w:rsidRPr="00ED3661" w:rsidRDefault="00284BF6" w:rsidP="00324B64">
            <w:pPr>
              <w:jc w:val="center"/>
              <w:rPr>
                <w:sz w:val="22"/>
                <w:szCs w:val="22"/>
              </w:rPr>
            </w:pPr>
            <w:r w:rsidRPr="00ED3661">
              <w:rPr>
                <w:sz w:val="22"/>
                <w:szCs w:val="22"/>
              </w:rPr>
              <w:t>Phòng QLĐT, phòng 211-A1</w:t>
            </w:r>
          </w:p>
        </w:tc>
        <w:tc>
          <w:tcPr>
            <w:tcW w:w="1378" w:type="dxa"/>
            <w:tcMar>
              <w:top w:w="0" w:type="dxa"/>
              <w:left w:w="108" w:type="dxa"/>
              <w:bottom w:w="0" w:type="dxa"/>
              <w:right w:w="108" w:type="dxa"/>
            </w:tcMar>
            <w:vAlign w:val="center"/>
          </w:tcPr>
          <w:p w14:paraId="03B99B22" w14:textId="77777777" w:rsidR="00602EF3" w:rsidRPr="00ED3661" w:rsidRDefault="00602EF3" w:rsidP="00324B64">
            <w:pPr>
              <w:jc w:val="center"/>
              <w:rPr>
                <w:sz w:val="22"/>
                <w:szCs w:val="22"/>
              </w:rPr>
            </w:pPr>
            <w:r w:rsidRPr="00ED3661">
              <w:rPr>
                <w:sz w:val="22"/>
                <w:szCs w:val="22"/>
              </w:rPr>
              <w:t>Trong giờ hành chính</w:t>
            </w:r>
          </w:p>
        </w:tc>
        <w:tc>
          <w:tcPr>
            <w:tcW w:w="1269" w:type="dxa"/>
            <w:tcMar>
              <w:top w:w="0" w:type="dxa"/>
              <w:left w:w="108" w:type="dxa"/>
              <w:bottom w:w="0" w:type="dxa"/>
              <w:right w:w="108" w:type="dxa"/>
            </w:tcMar>
            <w:vAlign w:val="center"/>
          </w:tcPr>
          <w:p w14:paraId="028129F8" w14:textId="77777777" w:rsidR="00602EF3" w:rsidRPr="00ED3661" w:rsidRDefault="00602EF3" w:rsidP="00324B64">
            <w:pPr>
              <w:jc w:val="center"/>
              <w:rPr>
                <w:sz w:val="22"/>
                <w:szCs w:val="22"/>
              </w:rPr>
            </w:pPr>
            <w:r w:rsidRPr="00ED3661">
              <w:rPr>
                <w:sz w:val="22"/>
                <w:szCs w:val="22"/>
              </w:rPr>
              <w:t>Phòng</w:t>
            </w:r>
          </w:p>
          <w:p w14:paraId="3033AE91" w14:textId="77777777" w:rsidR="00602EF3" w:rsidRPr="00ED3661" w:rsidRDefault="00602EF3" w:rsidP="00324B64">
            <w:pPr>
              <w:jc w:val="center"/>
              <w:rPr>
                <w:sz w:val="22"/>
                <w:szCs w:val="22"/>
              </w:rPr>
            </w:pPr>
            <w:r w:rsidRPr="00ED3661">
              <w:rPr>
                <w:sz w:val="22"/>
                <w:szCs w:val="22"/>
              </w:rPr>
              <w:t>QLĐT</w:t>
            </w:r>
          </w:p>
        </w:tc>
        <w:tc>
          <w:tcPr>
            <w:tcW w:w="1191" w:type="dxa"/>
            <w:tcMar>
              <w:top w:w="0" w:type="dxa"/>
              <w:left w:w="108" w:type="dxa"/>
              <w:bottom w:w="0" w:type="dxa"/>
              <w:right w:w="108" w:type="dxa"/>
            </w:tcMar>
            <w:vAlign w:val="center"/>
          </w:tcPr>
          <w:p w14:paraId="49BCAF3E" w14:textId="77777777" w:rsidR="00602EF3" w:rsidRPr="00ED3661" w:rsidRDefault="00602EF3" w:rsidP="00324B64">
            <w:pPr>
              <w:jc w:val="center"/>
              <w:rPr>
                <w:sz w:val="22"/>
                <w:szCs w:val="22"/>
              </w:rPr>
            </w:pPr>
            <w:r w:rsidRPr="00ED3661">
              <w:rPr>
                <w:sz w:val="22"/>
                <w:szCs w:val="22"/>
              </w:rPr>
              <w:t>03 ngày làm việc</w:t>
            </w:r>
          </w:p>
        </w:tc>
        <w:tc>
          <w:tcPr>
            <w:tcW w:w="4881" w:type="dxa"/>
            <w:tcMar>
              <w:top w:w="0" w:type="dxa"/>
              <w:left w:w="108" w:type="dxa"/>
              <w:bottom w:w="0" w:type="dxa"/>
              <w:right w:w="108" w:type="dxa"/>
            </w:tcMar>
          </w:tcPr>
          <w:p w14:paraId="11C3CCD9" w14:textId="77777777" w:rsidR="00602E4E" w:rsidRPr="00ED3661" w:rsidRDefault="00602E4E" w:rsidP="00324B64">
            <w:pPr>
              <w:jc w:val="both"/>
              <w:rPr>
                <w:sz w:val="22"/>
                <w:szCs w:val="22"/>
              </w:rPr>
            </w:pPr>
            <w:r w:rsidRPr="00ED3661">
              <w:rPr>
                <w:sz w:val="22"/>
                <w:szCs w:val="22"/>
              </w:rPr>
              <w:t>1. Thí sinh nộp đơn và các giấy tờ liên quan qua email cho chuyên viên phụ trách.</w:t>
            </w:r>
          </w:p>
          <w:p w14:paraId="1F9669BD" w14:textId="77777777" w:rsidR="00602E4E" w:rsidRPr="00ED3661" w:rsidRDefault="00602E4E" w:rsidP="00324B64">
            <w:pPr>
              <w:jc w:val="both"/>
              <w:rPr>
                <w:sz w:val="22"/>
                <w:szCs w:val="22"/>
              </w:rPr>
            </w:pPr>
            <w:r w:rsidRPr="00ED3661">
              <w:rPr>
                <w:sz w:val="22"/>
                <w:szCs w:val="22"/>
              </w:rPr>
              <w:t>2. Mẫu đơn tại đây:</w:t>
            </w:r>
          </w:p>
          <w:p w14:paraId="68634762" w14:textId="77777777" w:rsidR="00602E4E" w:rsidRPr="00ED3661" w:rsidRDefault="00602E4E" w:rsidP="00324B64">
            <w:pPr>
              <w:jc w:val="both"/>
              <w:rPr>
                <w:sz w:val="22"/>
                <w:szCs w:val="22"/>
                <w:u w:val="single"/>
              </w:rPr>
            </w:pPr>
            <w:hyperlink r:id="rId17" w:history="1">
              <w:r w:rsidRPr="00ED3661">
                <w:rPr>
                  <w:rStyle w:val="Hyperlink"/>
                  <w:color w:val="auto"/>
                  <w:sz w:val="22"/>
                  <w:szCs w:val="22"/>
                </w:rPr>
                <w:t>https://daotao.neu.edu.vn/vi/quy-trinh-xu-ly-hoc-vu/cac-mau-don-dang-ky-hoc-vu-danh-cho-sinh-vien-1</w:t>
              </w:r>
            </w:hyperlink>
          </w:p>
          <w:p w14:paraId="43B65EA2" w14:textId="77777777" w:rsidR="00602E4E" w:rsidRPr="00ED3661" w:rsidRDefault="00602E4E" w:rsidP="00324B64">
            <w:pPr>
              <w:jc w:val="both"/>
              <w:rPr>
                <w:sz w:val="22"/>
                <w:szCs w:val="22"/>
              </w:rPr>
            </w:pPr>
            <w:r w:rsidRPr="00ED3661">
              <w:rPr>
                <w:sz w:val="22"/>
                <w:szCs w:val="22"/>
              </w:rPr>
              <w:t>3. Chuyên viên phụ trách sẽ gửi trả kết quả cho thí sinh qua email (Trường hợp cần nhận kết quả bản cứng thì liên hệ chuyên viên tại Phòng QLĐT, phòng 211-A1).</w:t>
            </w:r>
          </w:p>
          <w:p w14:paraId="46593322" w14:textId="77777777" w:rsidR="00602E4E" w:rsidRPr="00ED3661" w:rsidRDefault="00602E4E" w:rsidP="00324B64">
            <w:pPr>
              <w:jc w:val="both"/>
              <w:rPr>
                <w:sz w:val="22"/>
                <w:szCs w:val="22"/>
              </w:rPr>
            </w:pPr>
            <w:r w:rsidRPr="00ED3661">
              <w:rPr>
                <w:sz w:val="22"/>
                <w:szCs w:val="22"/>
                <w:u w:val="single"/>
              </w:rPr>
              <w:t>Chuyên viên phụ trách:</w:t>
            </w:r>
            <w:r w:rsidRPr="00ED3661">
              <w:rPr>
                <w:sz w:val="22"/>
                <w:szCs w:val="22"/>
              </w:rPr>
              <w:t xml:space="preserve"> ThS. Hoàng Thanh Hà</w:t>
            </w:r>
          </w:p>
          <w:p w14:paraId="670B87BA" w14:textId="77777777" w:rsidR="00602E4E" w:rsidRPr="00ED3661" w:rsidRDefault="00602E4E" w:rsidP="00324B64">
            <w:pPr>
              <w:jc w:val="both"/>
              <w:rPr>
                <w:sz w:val="22"/>
                <w:szCs w:val="22"/>
              </w:rPr>
            </w:pPr>
            <w:r w:rsidRPr="00ED3661">
              <w:rPr>
                <w:sz w:val="22"/>
                <w:szCs w:val="22"/>
              </w:rPr>
              <w:t xml:space="preserve">Email: </w:t>
            </w:r>
            <w:hyperlink r:id="rId18" w:history="1">
              <w:r w:rsidRPr="00ED3661">
                <w:rPr>
                  <w:rStyle w:val="Hyperlink"/>
                  <w:color w:val="auto"/>
                  <w:sz w:val="22"/>
                  <w:szCs w:val="22"/>
                </w:rPr>
                <w:t>htha@neu.edu.vn</w:t>
              </w:r>
            </w:hyperlink>
          </w:p>
          <w:p w14:paraId="15A2290E" w14:textId="4062C562" w:rsidR="00602EF3" w:rsidRPr="00ED3661" w:rsidRDefault="00602E4E" w:rsidP="00324B64">
            <w:pPr>
              <w:jc w:val="both"/>
              <w:rPr>
                <w:sz w:val="22"/>
                <w:szCs w:val="22"/>
              </w:rPr>
            </w:pPr>
            <w:r w:rsidRPr="00ED3661">
              <w:rPr>
                <w:sz w:val="22"/>
                <w:szCs w:val="22"/>
              </w:rPr>
              <w:t xml:space="preserve">4. Thí sinh đánh giá về sự hài lòng với quy trình giải quyết công việc </w:t>
            </w:r>
            <w:r w:rsidRPr="00ED3661">
              <w:rPr>
                <w:sz w:val="22"/>
                <w:szCs w:val="22"/>
              </w:rPr>
              <w:sym w:font="Wingdings" w:char="F0E0"/>
            </w:r>
            <w:r w:rsidRPr="00ED3661">
              <w:rPr>
                <w:sz w:val="22"/>
                <w:szCs w:val="22"/>
              </w:rPr>
              <w:t xml:space="preserve"> HỌC VỤ QLĐT </w:t>
            </w:r>
            <w:r w:rsidRPr="00ED3661">
              <w:rPr>
                <w:sz w:val="22"/>
                <w:szCs w:val="22"/>
              </w:rPr>
              <w:sym w:font="Wingdings" w:char="F0E0"/>
            </w:r>
            <w:r w:rsidRPr="00ED3661">
              <w:rPr>
                <w:sz w:val="22"/>
                <w:szCs w:val="22"/>
              </w:rPr>
              <w:t xml:space="preserve"> Khảo sát sinh viên </w:t>
            </w:r>
            <w:r w:rsidRPr="00ED3661">
              <w:rPr>
                <w:sz w:val="22"/>
                <w:szCs w:val="22"/>
              </w:rPr>
              <w:sym w:font="Wingdings" w:char="F0E0"/>
            </w:r>
            <w:r w:rsidRPr="00ED3661">
              <w:rPr>
                <w:sz w:val="22"/>
                <w:szCs w:val="22"/>
              </w:rPr>
              <w:t xml:space="preserve"> </w:t>
            </w:r>
            <w:hyperlink r:id="rId19" w:history="1">
              <w:r w:rsidRPr="00ED3661">
                <w:rPr>
                  <w:rStyle w:val="Hyperlink"/>
                  <w:color w:val="auto"/>
                  <w:sz w:val="22"/>
                  <w:szCs w:val="22"/>
                  <w:u w:val="none"/>
                </w:rPr>
                <w:t>Khảo sát sự hài lòng của sinh viên về các quy trình học vụ QLĐT ĐHCQ</w:t>
              </w:r>
            </w:hyperlink>
          </w:p>
        </w:tc>
      </w:tr>
      <w:tr w:rsidR="00ED3661" w:rsidRPr="00ED3661" w14:paraId="466171FA" w14:textId="77777777" w:rsidTr="00790009">
        <w:trPr>
          <w:trHeight w:val="567"/>
        </w:trPr>
        <w:tc>
          <w:tcPr>
            <w:tcW w:w="548" w:type="dxa"/>
            <w:tcMar>
              <w:top w:w="0" w:type="dxa"/>
              <w:left w:w="108" w:type="dxa"/>
              <w:bottom w:w="0" w:type="dxa"/>
              <w:right w:w="108" w:type="dxa"/>
            </w:tcMar>
            <w:vAlign w:val="center"/>
          </w:tcPr>
          <w:p w14:paraId="6D283592" w14:textId="77777777" w:rsidR="00602EF3" w:rsidRPr="00ED3661" w:rsidRDefault="00602EF3" w:rsidP="00324B64">
            <w:pPr>
              <w:jc w:val="center"/>
              <w:rPr>
                <w:sz w:val="22"/>
                <w:szCs w:val="22"/>
              </w:rPr>
            </w:pPr>
            <w:r w:rsidRPr="00ED3661">
              <w:rPr>
                <w:sz w:val="22"/>
                <w:szCs w:val="22"/>
              </w:rPr>
              <w:t>4</w:t>
            </w:r>
          </w:p>
        </w:tc>
        <w:tc>
          <w:tcPr>
            <w:tcW w:w="2005" w:type="dxa"/>
            <w:tcMar>
              <w:top w:w="0" w:type="dxa"/>
              <w:left w:w="108" w:type="dxa"/>
              <w:bottom w:w="0" w:type="dxa"/>
              <w:right w:w="108" w:type="dxa"/>
            </w:tcMar>
            <w:vAlign w:val="center"/>
          </w:tcPr>
          <w:p w14:paraId="3A9C0120" w14:textId="77777777" w:rsidR="00602EF3" w:rsidRPr="00ED3661" w:rsidRDefault="00602EF3" w:rsidP="00324B64">
            <w:pPr>
              <w:rPr>
                <w:sz w:val="22"/>
                <w:szCs w:val="22"/>
              </w:rPr>
            </w:pPr>
            <w:r w:rsidRPr="00ED3661">
              <w:rPr>
                <w:b/>
                <w:bCs/>
                <w:sz w:val="22"/>
                <w:szCs w:val="22"/>
              </w:rPr>
              <w:t>Xác nhận kết quả tuyển sinh đầu vào (hỗ trợ sinh viên nộp cho công ty bảo hiểm…)</w:t>
            </w:r>
          </w:p>
        </w:tc>
        <w:tc>
          <w:tcPr>
            <w:tcW w:w="1586" w:type="dxa"/>
            <w:tcMar>
              <w:top w:w="0" w:type="dxa"/>
              <w:left w:w="108" w:type="dxa"/>
              <w:bottom w:w="0" w:type="dxa"/>
              <w:right w:w="108" w:type="dxa"/>
            </w:tcMar>
            <w:vAlign w:val="center"/>
          </w:tcPr>
          <w:p w14:paraId="0DE3EF70" w14:textId="77777777" w:rsidR="00602EF3" w:rsidRPr="00ED3661" w:rsidRDefault="00602EF3" w:rsidP="00324B64">
            <w:pPr>
              <w:jc w:val="center"/>
              <w:rPr>
                <w:sz w:val="22"/>
                <w:szCs w:val="22"/>
              </w:rPr>
            </w:pPr>
            <w:r w:rsidRPr="00ED3661">
              <w:rPr>
                <w:sz w:val="22"/>
                <w:szCs w:val="22"/>
              </w:rPr>
              <w:t>Sinh viên ĐHCQ</w:t>
            </w:r>
          </w:p>
        </w:tc>
        <w:tc>
          <w:tcPr>
            <w:tcW w:w="1629" w:type="dxa"/>
            <w:tcMar>
              <w:top w:w="0" w:type="dxa"/>
              <w:left w:w="108" w:type="dxa"/>
              <w:bottom w:w="0" w:type="dxa"/>
              <w:right w:w="108" w:type="dxa"/>
            </w:tcMar>
            <w:vAlign w:val="center"/>
          </w:tcPr>
          <w:p w14:paraId="532C63DD" w14:textId="6322F7BB" w:rsidR="00284BF6" w:rsidRPr="00ED3661" w:rsidRDefault="00284BF6" w:rsidP="00324B64">
            <w:pPr>
              <w:jc w:val="center"/>
              <w:rPr>
                <w:sz w:val="22"/>
                <w:szCs w:val="22"/>
              </w:rPr>
            </w:pPr>
            <w:r w:rsidRPr="00ED3661">
              <w:rPr>
                <w:sz w:val="22"/>
                <w:szCs w:val="22"/>
              </w:rPr>
              <w:t>Email /</w:t>
            </w:r>
          </w:p>
          <w:p w14:paraId="7C6541BF" w14:textId="68FFEFF2" w:rsidR="00602EF3" w:rsidRPr="00ED3661" w:rsidRDefault="00284BF6" w:rsidP="00324B64">
            <w:pPr>
              <w:jc w:val="center"/>
              <w:rPr>
                <w:sz w:val="22"/>
                <w:szCs w:val="22"/>
              </w:rPr>
            </w:pPr>
            <w:r w:rsidRPr="00ED3661">
              <w:rPr>
                <w:sz w:val="22"/>
                <w:szCs w:val="22"/>
              </w:rPr>
              <w:t>Phòng QLĐT, phòng 211-A1</w:t>
            </w:r>
          </w:p>
        </w:tc>
        <w:tc>
          <w:tcPr>
            <w:tcW w:w="1378" w:type="dxa"/>
            <w:tcMar>
              <w:top w:w="0" w:type="dxa"/>
              <w:left w:w="108" w:type="dxa"/>
              <w:bottom w:w="0" w:type="dxa"/>
              <w:right w:w="108" w:type="dxa"/>
            </w:tcMar>
            <w:vAlign w:val="center"/>
          </w:tcPr>
          <w:p w14:paraId="53984714" w14:textId="77777777" w:rsidR="00602EF3" w:rsidRPr="00ED3661" w:rsidRDefault="00602EF3" w:rsidP="00324B64">
            <w:pPr>
              <w:jc w:val="center"/>
              <w:rPr>
                <w:sz w:val="22"/>
                <w:szCs w:val="22"/>
              </w:rPr>
            </w:pPr>
            <w:r w:rsidRPr="00ED3661">
              <w:rPr>
                <w:sz w:val="22"/>
                <w:szCs w:val="22"/>
              </w:rPr>
              <w:t>Trong giờ hành chính</w:t>
            </w:r>
          </w:p>
        </w:tc>
        <w:tc>
          <w:tcPr>
            <w:tcW w:w="1269" w:type="dxa"/>
            <w:tcMar>
              <w:top w:w="0" w:type="dxa"/>
              <w:left w:w="108" w:type="dxa"/>
              <w:bottom w:w="0" w:type="dxa"/>
              <w:right w:w="108" w:type="dxa"/>
            </w:tcMar>
            <w:vAlign w:val="center"/>
          </w:tcPr>
          <w:p w14:paraId="13EBAC80" w14:textId="77777777" w:rsidR="00602EF3" w:rsidRPr="00ED3661" w:rsidRDefault="00602EF3" w:rsidP="00324B64">
            <w:pPr>
              <w:jc w:val="center"/>
              <w:rPr>
                <w:sz w:val="22"/>
                <w:szCs w:val="22"/>
              </w:rPr>
            </w:pPr>
            <w:r w:rsidRPr="00ED3661">
              <w:rPr>
                <w:sz w:val="22"/>
                <w:szCs w:val="22"/>
              </w:rPr>
              <w:t>Phòng</w:t>
            </w:r>
          </w:p>
          <w:p w14:paraId="534562FF" w14:textId="77777777" w:rsidR="00602EF3" w:rsidRPr="00ED3661" w:rsidRDefault="00602EF3" w:rsidP="00324B64">
            <w:pPr>
              <w:jc w:val="center"/>
              <w:rPr>
                <w:sz w:val="22"/>
                <w:szCs w:val="22"/>
              </w:rPr>
            </w:pPr>
            <w:r w:rsidRPr="00ED3661">
              <w:rPr>
                <w:sz w:val="22"/>
                <w:szCs w:val="22"/>
              </w:rPr>
              <w:t>QLĐT</w:t>
            </w:r>
          </w:p>
        </w:tc>
        <w:tc>
          <w:tcPr>
            <w:tcW w:w="1191" w:type="dxa"/>
            <w:tcMar>
              <w:top w:w="0" w:type="dxa"/>
              <w:left w:w="108" w:type="dxa"/>
              <w:bottom w:w="0" w:type="dxa"/>
              <w:right w:w="108" w:type="dxa"/>
            </w:tcMar>
            <w:vAlign w:val="center"/>
          </w:tcPr>
          <w:p w14:paraId="27F3A8D4" w14:textId="77777777" w:rsidR="00602EF3" w:rsidRPr="00ED3661" w:rsidRDefault="00602EF3" w:rsidP="00324B64">
            <w:pPr>
              <w:jc w:val="center"/>
              <w:rPr>
                <w:sz w:val="22"/>
                <w:szCs w:val="22"/>
              </w:rPr>
            </w:pPr>
            <w:r w:rsidRPr="00ED3661">
              <w:rPr>
                <w:sz w:val="22"/>
                <w:szCs w:val="22"/>
              </w:rPr>
              <w:t>02 ngày làm việc</w:t>
            </w:r>
          </w:p>
        </w:tc>
        <w:tc>
          <w:tcPr>
            <w:tcW w:w="4881" w:type="dxa"/>
            <w:tcMar>
              <w:top w:w="0" w:type="dxa"/>
              <w:left w:w="108" w:type="dxa"/>
              <w:bottom w:w="0" w:type="dxa"/>
              <w:right w:w="108" w:type="dxa"/>
            </w:tcMar>
          </w:tcPr>
          <w:p w14:paraId="7F4CA8E4" w14:textId="77777777" w:rsidR="00602E4E" w:rsidRPr="00ED3661" w:rsidRDefault="00602E4E" w:rsidP="00324B64">
            <w:pPr>
              <w:jc w:val="both"/>
              <w:rPr>
                <w:sz w:val="22"/>
                <w:szCs w:val="22"/>
              </w:rPr>
            </w:pPr>
            <w:r w:rsidRPr="00ED3661">
              <w:rPr>
                <w:sz w:val="22"/>
                <w:szCs w:val="22"/>
              </w:rPr>
              <w:t>1. Thí sinh nộp đơn và các giấy tờ liên quan qua email cho chuyên viên phụ trách.</w:t>
            </w:r>
          </w:p>
          <w:p w14:paraId="3AF82C4A" w14:textId="77777777" w:rsidR="00602E4E" w:rsidRPr="00ED3661" w:rsidRDefault="00602E4E" w:rsidP="00324B64">
            <w:pPr>
              <w:jc w:val="both"/>
              <w:rPr>
                <w:sz w:val="22"/>
                <w:szCs w:val="22"/>
              </w:rPr>
            </w:pPr>
            <w:r w:rsidRPr="00ED3661">
              <w:rPr>
                <w:sz w:val="22"/>
                <w:szCs w:val="22"/>
              </w:rPr>
              <w:t>2. Mẫu đơn tại đây:</w:t>
            </w:r>
          </w:p>
          <w:p w14:paraId="5DC7D74A" w14:textId="77777777" w:rsidR="00602E4E" w:rsidRPr="00ED3661" w:rsidRDefault="00602E4E" w:rsidP="00324B64">
            <w:pPr>
              <w:jc w:val="both"/>
              <w:rPr>
                <w:sz w:val="22"/>
                <w:szCs w:val="22"/>
                <w:u w:val="single"/>
              </w:rPr>
            </w:pPr>
            <w:hyperlink r:id="rId20" w:history="1">
              <w:r w:rsidRPr="00ED3661">
                <w:rPr>
                  <w:rStyle w:val="Hyperlink"/>
                  <w:color w:val="auto"/>
                  <w:sz w:val="22"/>
                  <w:szCs w:val="22"/>
                </w:rPr>
                <w:t>https://daotao.neu.edu.vn/vi/quy-trinh-xu-ly-hoc-vu/cac-mau-don-dang-ky-hoc-vu-danh-cho-sinh-vien-1</w:t>
              </w:r>
            </w:hyperlink>
          </w:p>
          <w:p w14:paraId="569B2BDD" w14:textId="77777777" w:rsidR="00602E4E" w:rsidRPr="00ED3661" w:rsidRDefault="00602E4E" w:rsidP="00324B64">
            <w:pPr>
              <w:jc w:val="both"/>
              <w:rPr>
                <w:sz w:val="22"/>
                <w:szCs w:val="22"/>
              </w:rPr>
            </w:pPr>
            <w:r w:rsidRPr="00ED3661">
              <w:rPr>
                <w:sz w:val="22"/>
                <w:szCs w:val="22"/>
              </w:rPr>
              <w:t xml:space="preserve">3. Chuyên viên phụ trách sẽ gửi trả kết quả cho thí sinh qua email (Trường hợp cần nhận kết quả bản </w:t>
            </w:r>
            <w:r w:rsidRPr="00ED3661">
              <w:rPr>
                <w:sz w:val="22"/>
                <w:szCs w:val="22"/>
              </w:rPr>
              <w:lastRenderedPageBreak/>
              <w:t>cứng thì liên hệ chuyên viên tại Phòng QLĐT, phòng 211-A1).</w:t>
            </w:r>
          </w:p>
          <w:p w14:paraId="19EEB267" w14:textId="77777777" w:rsidR="00602E4E" w:rsidRPr="00ED3661" w:rsidRDefault="00602E4E" w:rsidP="00324B64">
            <w:pPr>
              <w:jc w:val="both"/>
              <w:rPr>
                <w:sz w:val="22"/>
                <w:szCs w:val="22"/>
              </w:rPr>
            </w:pPr>
            <w:r w:rsidRPr="00ED3661">
              <w:rPr>
                <w:sz w:val="22"/>
                <w:szCs w:val="22"/>
                <w:u w:val="single"/>
              </w:rPr>
              <w:t>Chuyên viên phụ trách:</w:t>
            </w:r>
            <w:r w:rsidRPr="00ED3661">
              <w:rPr>
                <w:sz w:val="22"/>
                <w:szCs w:val="22"/>
              </w:rPr>
              <w:t xml:space="preserve"> ThS. Hoàng Thanh Hà</w:t>
            </w:r>
          </w:p>
          <w:p w14:paraId="753EC938" w14:textId="77777777" w:rsidR="00602E4E" w:rsidRPr="00ED3661" w:rsidRDefault="00602E4E" w:rsidP="00324B64">
            <w:pPr>
              <w:jc w:val="both"/>
              <w:rPr>
                <w:sz w:val="22"/>
                <w:szCs w:val="22"/>
              </w:rPr>
            </w:pPr>
            <w:r w:rsidRPr="00ED3661">
              <w:rPr>
                <w:sz w:val="22"/>
                <w:szCs w:val="22"/>
              </w:rPr>
              <w:t xml:space="preserve">Email: </w:t>
            </w:r>
            <w:hyperlink r:id="rId21" w:history="1">
              <w:r w:rsidRPr="00ED3661">
                <w:rPr>
                  <w:rStyle w:val="Hyperlink"/>
                  <w:color w:val="auto"/>
                  <w:sz w:val="22"/>
                  <w:szCs w:val="22"/>
                </w:rPr>
                <w:t>htha@neu.edu.vn</w:t>
              </w:r>
            </w:hyperlink>
          </w:p>
          <w:p w14:paraId="45902828" w14:textId="04BA6534" w:rsidR="00602EF3" w:rsidRPr="00ED3661" w:rsidRDefault="00602E4E" w:rsidP="00324B64">
            <w:pPr>
              <w:jc w:val="both"/>
              <w:rPr>
                <w:sz w:val="22"/>
                <w:szCs w:val="22"/>
              </w:rPr>
            </w:pPr>
            <w:r w:rsidRPr="00ED3661">
              <w:rPr>
                <w:sz w:val="22"/>
                <w:szCs w:val="22"/>
              </w:rPr>
              <w:t xml:space="preserve">4. Thí sinh đánh giá về sự hài lòng với quy trình giải quyết công việc </w:t>
            </w:r>
            <w:r w:rsidRPr="00ED3661">
              <w:rPr>
                <w:sz w:val="22"/>
                <w:szCs w:val="22"/>
              </w:rPr>
              <w:sym w:font="Wingdings" w:char="F0E0"/>
            </w:r>
            <w:r w:rsidRPr="00ED3661">
              <w:rPr>
                <w:sz w:val="22"/>
                <w:szCs w:val="22"/>
              </w:rPr>
              <w:t xml:space="preserve"> HỌC VỤ QLĐT </w:t>
            </w:r>
            <w:r w:rsidRPr="00ED3661">
              <w:rPr>
                <w:sz w:val="22"/>
                <w:szCs w:val="22"/>
              </w:rPr>
              <w:sym w:font="Wingdings" w:char="F0E0"/>
            </w:r>
            <w:r w:rsidRPr="00ED3661">
              <w:rPr>
                <w:sz w:val="22"/>
                <w:szCs w:val="22"/>
              </w:rPr>
              <w:t xml:space="preserve"> Khảo sát sinh viên </w:t>
            </w:r>
            <w:r w:rsidRPr="00ED3661">
              <w:rPr>
                <w:sz w:val="22"/>
                <w:szCs w:val="22"/>
              </w:rPr>
              <w:sym w:font="Wingdings" w:char="F0E0"/>
            </w:r>
            <w:r w:rsidRPr="00ED3661">
              <w:rPr>
                <w:sz w:val="22"/>
                <w:szCs w:val="22"/>
              </w:rPr>
              <w:t xml:space="preserve"> </w:t>
            </w:r>
            <w:hyperlink r:id="rId22" w:history="1">
              <w:r w:rsidRPr="00ED3661">
                <w:rPr>
                  <w:rStyle w:val="Hyperlink"/>
                  <w:color w:val="auto"/>
                  <w:sz w:val="22"/>
                  <w:szCs w:val="22"/>
                  <w:u w:val="none"/>
                </w:rPr>
                <w:t>Khảo sát sự hài lòng của sinh viên về các quy trình học vụ QLĐT ĐHCQ</w:t>
              </w:r>
            </w:hyperlink>
          </w:p>
        </w:tc>
      </w:tr>
      <w:tr w:rsidR="00ED3661" w:rsidRPr="00ED3661" w14:paraId="0F7F8CBF" w14:textId="77777777" w:rsidTr="00790009">
        <w:trPr>
          <w:trHeight w:val="567"/>
        </w:trPr>
        <w:tc>
          <w:tcPr>
            <w:tcW w:w="14487" w:type="dxa"/>
            <w:gridSpan w:val="8"/>
            <w:shd w:val="clear" w:color="auto" w:fill="B3E5A1"/>
            <w:tcMar>
              <w:top w:w="0" w:type="dxa"/>
              <w:left w:w="108" w:type="dxa"/>
              <w:bottom w:w="0" w:type="dxa"/>
              <w:right w:w="108" w:type="dxa"/>
            </w:tcMar>
            <w:vAlign w:val="center"/>
          </w:tcPr>
          <w:p w14:paraId="58996333" w14:textId="3550CAEC" w:rsidR="00602EF3" w:rsidRPr="00ED3661" w:rsidRDefault="00602EF3" w:rsidP="00324B64">
            <w:pPr>
              <w:jc w:val="center"/>
              <w:rPr>
                <w:sz w:val="22"/>
                <w:szCs w:val="22"/>
              </w:rPr>
            </w:pPr>
            <w:r w:rsidRPr="00ED3661">
              <w:rPr>
                <w:b/>
                <w:bCs/>
                <w:sz w:val="22"/>
                <w:szCs w:val="22"/>
              </w:rPr>
              <w:lastRenderedPageBreak/>
              <w:t>II</w:t>
            </w:r>
            <w:r w:rsidR="00E55689" w:rsidRPr="00ED3661">
              <w:rPr>
                <w:b/>
                <w:bCs/>
                <w:sz w:val="22"/>
                <w:szCs w:val="22"/>
              </w:rPr>
              <w:t>. NGHỈ HỌC TẠM THỜI. TIẾP NHẬN SINH VIÊN TRỞ LẠI HỌC TẬP. THÔI HỌC. CHUYỂN TRƯỜNG. CHUYỂN NGÀNH/CTĐT</w:t>
            </w:r>
          </w:p>
        </w:tc>
      </w:tr>
      <w:tr w:rsidR="00ED3661" w:rsidRPr="00ED3661" w14:paraId="387A4A35" w14:textId="77777777" w:rsidTr="00790009">
        <w:trPr>
          <w:trHeight w:val="567"/>
        </w:trPr>
        <w:tc>
          <w:tcPr>
            <w:tcW w:w="548" w:type="dxa"/>
            <w:tcMar>
              <w:top w:w="0" w:type="dxa"/>
              <w:left w:w="108" w:type="dxa"/>
              <w:bottom w:w="0" w:type="dxa"/>
              <w:right w:w="108" w:type="dxa"/>
            </w:tcMar>
            <w:vAlign w:val="center"/>
          </w:tcPr>
          <w:p w14:paraId="2B474079" w14:textId="77777777" w:rsidR="00602EF3" w:rsidRPr="00ED3661" w:rsidRDefault="00602EF3" w:rsidP="00324B64">
            <w:pPr>
              <w:jc w:val="center"/>
              <w:rPr>
                <w:sz w:val="22"/>
                <w:szCs w:val="22"/>
              </w:rPr>
            </w:pPr>
            <w:r w:rsidRPr="00ED3661">
              <w:rPr>
                <w:sz w:val="22"/>
                <w:szCs w:val="22"/>
              </w:rPr>
              <w:t>1</w:t>
            </w:r>
          </w:p>
        </w:tc>
        <w:tc>
          <w:tcPr>
            <w:tcW w:w="2005" w:type="dxa"/>
            <w:tcMar>
              <w:top w:w="0" w:type="dxa"/>
              <w:left w:w="108" w:type="dxa"/>
              <w:bottom w:w="0" w:type="dxa"/>
              <w:right w:w="108" w:type="dxa"/>
            </w:tcMar>
            <w:vAlign w:val="center"/>
          </w:tcPr>
          <w:p w14:paraId="67812790" w14:textId="04F82732" w:rsidR="00602EF3" w:rsidRPr="00ED3661" w:rsidRDefault="00602EF3" w:rsidP="00324B64">
            <w:pPr>
              <w:rPr>
                <w:b/>
                <w:bCs/>
                <w:sz w:val="22"/>
                <w:szCs w:val="22"/>
              </w:rPr>
            </w:pPr>
            <w:bookmarkStart w:id="9" w:name="_Toc361996602"/>
            <w:r w:rsidRPr="00ED3661">
              <w:rPr>
                <w:b/>
                <w:bCs/>
                <w:sz w:val="22"/>
                <w:szCs w:val="22"/>
                <w:lang w:val="nl-NL"/>
              </w:rPr>
              <w:t>Nghỉ học tạm thời/</w:t>
            </w:r>
            <w:r w:rsidR="00B71C9E" w:rsidRPr="00ED3661">
              <w:rPr>
                <w:b/>
                <w:bCs/>
                <w:sz w:val="22"/>
                <w:szCs w:val="22"/>
                <w:lang w:val="nl-NL"/>
              </w:rPr>
              <w:t>T</w:t>
            </w:r>
            <w:r w:rsidRPr="00ED3661">
              <w:rPr>
                <w:b/>
                <w:bCs/>
                <w:sz w:val="22"/>
                <w:szCs w:val="22"/>
                <w:lang w:val="nl-NL"/>
              </w:rPr>
              <w:t>ạm dừng học tập</w:t>
            </w:r>
            <w:r w:rsidR="00B71C9E" w:rsidRPr="00ED3661">
              <w:rPr>
                <w:b/>
                <w:bCs/>
                <w:sz w:val="22"/>
                <w:szCs w:val="22"/>
                <w:lang w:val="nl-NL"/>
              </w:rPr>
              <w:t>/Thôi học</w:t>
            </w:r>
            <w:r w:rsidRPr="00ED3661">
              <w:rPr>
                <w:b/>
                <w:bCs/>
                <w:sz w:val="22"/>
                <w:szCs w:val="22"/>
                <w:lang w:val="nl-NL"/>
              </w:rPr>
              <w:t xml:space="preserve"> theo yêu cầu</w:t>
            </w:r>
            <w:bookmarkEnd w:id="9"/>
          </w:p>
        </w:tc>
        <w:tc>
          <w:tcPr>
            <w:tcW w:w="1586" w:type="dxa"/>
            <w:tcMar>
              <w:top w:w="0" w:type="dxa"/>
              <w:left w:w="108" w:type="dxa"/>
              <w:bottom w:w="0" w:type="dxa"/>
              <w:right w:w="108" w:type="dxa"/>
            </w:tcMar>
            <w:vAlign w:val="center"/>
          </w:tcPr>
          <w:p w14:paraId="60D7B5B3" w14:textId="77777777" w:rsidR="00602EF3" w:rsidRPr="00ED3661" w:rsidRDefault="00602EF3" w:rsidP="00324B64">
            <w:pPr>
              <w:jc w:val="center"/>
              <w:rPr>
                <w:sz w:val="22"/>
                <w:szCs w:val="22"/>
              </w:rPr>
            </w:pPr>
            <w:r w:rsidRPr="00ED3661">
              <w:rPr>
                <w:sz w:val="22"/>
                <w:szCs w:val="22"/>
              </w:rPr>
              <w:t>Sinh viên có nhu cầu và đủ điều kiện theo quy định</w:t>
            </w:r>
          </w:p>
        </w:tc>
        <w:tc>
          <w:tcPr>
            <w:tcW w:w="1629" w:type="dxa"/>
            <w:tcMar>
              <w:top w:w="0" w:type="dxa"/>
              <w:left w:w="108" w:type="dxa"/>
              <w:bottom w:w="0" w:type="dxa"/>
              <w:right w:w="108" w:type="dxa"/>
            </w:tcMar>
            <w:vAlign w:val="center"/>
          </w:tcPr>
          <w:p w14:paraId="701452CB" w14:textId="77777777" w:rsidR="00284BF6" w:rsidRPr="00ED3661" w:rsidRDefault="00284BF6" w:rsidP="00324B64">
            <w:pPr>
              <w:jc w:val="center"/>
              <w:rPr>
                <w:sz w:val="22"/>
                <w:szCs w:val="22"/>
              </w:rPr>
            </w:pPr>
            <w:r w:rsidRPr="00ED3661">
              <w:rPr>
                <w:sz w:val="22"/>
                <w:szCs w:val="22"/>
              </w:rPr>
              <w:t>Tài khoản SV trên trang daihocchinhquy</w:t>
            </w:r>
          </w:p>
          <w:p w14:paraId="1977471D" w14:textId="77777777" w:rsidR="00284BF6" w:rsidRPr="00ED3661" w:rsidRDefault="00284BF6" w:rsidP="00324B64">
            <w:pPr>
              <w:jc w:val="center"/>
              <w:rPr>
                <w:sz w:val="22"/>
                <w:szCs w:val="22"/>
              </w:rPr>
            </w:pPr>
          </w:p>
          <w:p w14:paraId="4E626D91" w14:textId="76F212A6" w:rsidR="00284BF6" w:rsidRPr="00ED3661" w:rsidRDefault="00332528" w:rsidP="00324B64">
            <w:pPr>
              <w:jc w:val="center"/>
              <w:rPr>
                <w:sz w:val="22"/>
                <w:szCs w:val="22"/>
              </w:rPr>
            </w:pPr>
            <w:r w:rsidRPr="00ED3661">
              <w:rPr>
                <w:sz w:val="22"/>
                <w:szCs w:val="22"/>
              </w:rPr>
              <w:t xml:space="preserve">/ </w:t>
            </w:r>
            <w:r w:rsidR="00284BF6" w:rsidRPr="00ED3661">
              <w:rPr>
                <w:sz w:val="22"/>
                <w:szCs w:val="22"/>
              </w:rPr>
              <w:t>Email</w:t>
            </w:r>
          </w:p>
        </w:tc>
        <w:tc>
          <w:tcPr>
            <w:tcW w:w="1378" w:type="dxa"/>
            <w:tcMar>
              <w:top w:w="0" w:type="dxa"/>
              <w:left w:w="108" w:type="dxa"/>
              <w:bottom w:w="0" w:type="dxa"/>
              <w:right w:w="108" w:type="dxa"/>
            </w:tcMar>
            <w:vAlign w:val="center"/>
          </w:tcPr>
          <w:p w14:paraId="31122FD7" w14:textId="77777777" w:rsidR="00602EF3" w:rsidRPr="00ED3661" w:rsidRDefault="00602EF3" w:rsidP="00324B64">
            <w:pPr>
              <w:jc w:val="center"/>
              <w:rPr>
                <w:sz w:val="22"/>
                <w:szCs w:val="22"/>
              </w:rPr>
            </w:pPr>
            <w:r w:rsidRPr="00ED3661">
              <w:rPr>
                <w:sz w:val="22"/>
                <w:szCs w:val="22"/>
              </w:rPr>
              <w:t>Trong giờ hành chính</w:t>
            </w:r>
          </w:p>
        </w:tc>
        <w:tc>
          <w:tcPr>
            <w:tcW w:w="1269" w:type="dxa"/>
            <w:tcMar>
              <w:top w:w="0" w:type="dxa"/>
              <w:left w:w="108" w:type="dxa"/>
              <w:bottom w:w="0" w:type="dxa"/>
              <w:right w:w="108" w:type="dxa"/>
            </w:tcMar>
            <w:vAlign w:val="center"/>
          </w:tcPr>
          <w:p w14:paraId="21C20E9E" w14:textId="77777777" w:rsidR="00602EF3" w:rsidRPr="00ED3661" w:rsidRDefault="00602EF3" w:rsidP="00324B64">
            <w:pPr>
              <w:jc w:val="center"/>
              <w:rPr>
                <w:sz w:val="22"/>
                <w:szCs w:val="22"/>
              </w:rPr>
            </w:pPr>
            <w:r w:rsidRPr="00ED3661">
              <w:rPr>
                <w:sz w:val="22"/>
                <w:szCs w:val="22"/>
              </w:rPr>
              <w:t>Phòng</w:t>
            </w:r>
          </w:p>
          <w:p w14:paraId="2CB79020" w14:textId="77777777" w:rsidR="00602EF3" w:rsidRPr="00ED3661" w:rsidRDefault="00602EF3" w:rsidP="00324B64">
            <w:pPr>
              <w:jc w:val="center"/>
              <w:rPr>
                <w:sz w:val="22"/>
                <w:szCs w:val="22"/>
              </w:rPr>
            </w:pPr>
            <w:r w:rsidRPr="00ED3661">
              <w:rPr>
                <w:sz w:val="22"/>
                <w:szCs w:val="22"/>
              </w:rPr>
              <w:t>QLĐT</w:t>
            </w:r>
          </w:p>
        </w:tc>
        <w:tc>
          <w:tcPr>
            <w:tcW w:w="1191" w:type="dxa"/>
            <w:tcMar>
              <w:top w:w="0" w:type="dxa"/>
              <w:left w:w="108" w:type="dxa"/>
              <w:bottom w:w="0" w:type="dxa"/>
              <w:right w:w="108" w:type="dxa"/>
            </w:tcMar>
            <w:vAlign w:val="center"/>
          </w:tcPr>
          <w:p w14:paraId="1920F577" w14:textId="77777777" w:rsidR="00602EF3" w:rsidRPr="00ED3661" w:rsidRDefault="00602EF3" w:rsidP="00324B64">
            <w:pPr>
              <w:jc w:val="center"/>
              <w:rPr>
                <w:sz w:val="22"/>
                <w:szCs w:val="22"/>
              </w:rPr>
            </w:pPr>
            <w:r w:rsidRPr="00ED3661">
              <w:rPr>
                <w:sz w:val="22"/>
                <w:szCs w:val="22"/>
              </w:rPr>
              <w:t>01 tuần</w:t>
            </w:r>
          </w:p>
        </w:tc>
        <w:tc>
          <w:tcPr>
            <w:tcW w:w="4881" w:type="dxa"/>
            <w:tcMar>
              <w:top w:w="0" w:type="dxa"/>
              <w:left w:w="108" w:type="dxa"/>
              <w:bottom w:w="0" w:type="dxa"/>
              <w:right w:w="108" w:type="dxa"/>
            </w:tcMar>
          </w:tcPr>
          <w:p w14:paraId="4BD18EF8" w14:textId="77777777" w:rsidR="007F005A" w:rsidRPr="00ED3661" w:rsidRDefault="007F005A" w:rsidP="00324B64">
            <w:pPr>
              <w:jc w:val="both"/>
              <w:rPr>
                <w:sz w:val="22"/>
                <w:szCs w:val="22"/>
              </w:rPr>
            </w:pPr>
            <w:r w:rsidRPr="00ED3661">
              <w:rPr>
                <w:sz w:val="22"/>
                <w:szCs w:val="22"/>
              </w:rPr>
              <w:t xml:space="preserve">1. Sinh viên nghiên cứu, tìm hiểu quy trình trên website của Phòng QLĐT </w:t>
            </w:r>
            <w:r w:rsidRPr="00ED3661">
              <w:rPr>
                <w:sz w:val="22"/>
                <w:szCs w:val="22"/>
              </w:rPr>
              <w:sym w:font="Wingdings" w:char="F0E0"/>
            </w:r>
            <w:r w:rsidRPr="00ED3661">
              <w:rPr>
                <w:sz w:val="22"/>
                <w:szCs w:val="22"/>
              </w:rPr>
              <w:t xml:space="preserve"> HỌC VỤ QLĐT </w:t>
            </w:r>
            <w:r w:rsidRPr="00ED3661">
              <w:rPr>
                <w:sz w:val="22"/>
                <w:szCs w:val="22"/>
              </w:rPr>
              <w:sym w:font="Wingdings" w:char="F0E0"/>
            </w:r>
            <w:r w:rsidRPr="00ED3661">
              <w:rPr>
                <w:sz w:val="22"/>
                <w:szCs w:val="22"/>
              </w:rPr>
              <w:t xml:space="preserve"> Quy trình xử lý học vụ </w:t>
            </w:r>
            <w:r w:rsidRPr="00ED3661">
              <w:rPr>
                <w:sz w:val="22"/>
                <w:szCs w:val="22"/>
              </w:rPr>
              <w:sym w:font="Wingdings" w:char="F0E0"/>
            </w:r>
            <w:r w:rsidRPr="00ED3661">
              <w:rPr>
                <w:sz w:val="22"/>
                <w:szCs w:val="22"/>
              </w:rPr>
              <w:t xml:space="preserve"> </w:t>
            </w:r>
            <w:hyperlink r:id="rId23" w:history="1">
              <w:r w:rsidRPr="00ED3661">
                <w:rPr>
                  <w:rStyle w:val="Hyperlink"/>
                  <w:color w:val="auto"/>
                  <w:sz w:val="22"/>
                  <w:szCs w:val="22"/>
                  <w:u w:val="none"/>
                </w:rPr>
                <w:t>Hướng dẫn sử dụng đăng ký học vụ trực tuyến bảo lưu, thôi học, chuyển ngành, ... trên Cổng thông tin Đại học Chính quy</w:t>
              </w:r>
            </w:hyperlink>
          </w:p>
          <w:p w14:paraId="4166A5D9" w14:textId="77777777" w:rsidR="007F005A" w:rsidRPr="00ED3661" w:rsidRDefault="007F005A" w:rsidP="00324B64">
            <w:pPr>
              <w:jc w:val="both"/>
              <w:rPr>
                <w:sz w:val="22"/>
                <w:szCs w:val="22"/>
              </w:rPr>
            </w:pPr>
            <w:r w:rsidRPr="00ED3661">
              <w:rPr>
                <w:sz w:val="22"/>
                <w:szCs w:val="22"/>
              </w:rPr>
              <w:t xml:space="preserve">2. Sinh viên theo dõi quy trình và kết quả xử lý trên tài khoản sinh viên. </w:t>
            </w:r>
          </w:p>
          <w:p w14:paraId="19F542F0" w14:textId="77777777" w:rsidR="007F005A" w:rsidRPr="00ED3661" w:rsidRDefault="007F005A" w:rsidP="00324B64">
            <w:pPr>
              <w:jc w:val="both"/>
              <w:rPr>
                <w:sz w:val="22"/>
                <w:szCs w:val="22"/>
              </w:rPr>
            </w:pPr>
            <w:r w:rsidRPr="00ED3661">
              <w:rPr>
                <w:sz w:val="22"/>
                <w:szCs w:val="22"/>
              </w:rPr>
              <w:t>3.Sinh viên nhận quyết định qua email (do Đại học cấp) từ chuyên viên phụ trách.</w:t>
            </w:r>
          </w:p>
          <w:p w14:paraId="7115A124" w14:textId="77777777" w:rsidR="007F005A" w:rsidRPr="00ED3661" w:rsidRDefault="007F005A" w:rsidP="00324B64">
            <w:pPr>
              <w:jc w:val="both"/>
              <w:rPr>
                <w:sz w:val="22"/>
                <w:szCs w:val="22"/>
              </w:rPr>
            </w:pPr>
            <w:r w:rsidRPr="00ED3661">
              <w:rPr>
                <w:sz w:val="22"/>
                <w:szCs w:val="22"/>
                <w:u w:val="single"/>
              </w:rPr>
              <w:t>Chuyên viên phụ trách:</w:t>
            </w:r>
            <w:r w:rsidRPr="00ED3661">
              <w:rPr>
                <w:sz w:val="22"/>
                <w:szCs w:val="22"/>
              </w:rPr>
              <w:t xml:space="preserve"> Lê Ngân Giang;</w:t>
            </w:r>
          </w:p>
          <w:p w14:paraId="65D3C582" w14:textId="77777777" w:rsidR="007F005A" w:rsidRPr="00ED3661" w:rsidRDefault="007F005A" w:rsidP="00324B64">
            <w:pPr>
              <w:jc w:val="both"/>
              <w:rPr>
                <w:sz w:val="22"/>
                <w:szCs w:val="22"/>
              </w:rPr>
            </w:pPr>
            <w:r w:rsidRPr="00ED3661">
              <w:rPr>
                <w:sz w:val="22"/>
                <w:szCs w:val="22"/>
              </w:rPr>
              <w:t xml:space="preserve">Email: </w:t>
            </w:r>
            <w:hyperlink r:id="rId24" w:history="1">
              <w:r w:rsidRPr="00ED3661">
                <w:rPr>
                  <w:rStyle w:val="Hyperlink"/>
                  <w:color w:val="auto"/>
                  <w:sz w:val="22"/>
                  <w:szCs w:val="22"/>
                </w:rPr>
                <w:t>giangln@neu.edu.vn</w:t>
              </w:r>
            </w:hyperlink>
          </w:p>
          <w:p w14:paraId="65DF0972" w14:textId="084CE791" w:rsidR="00602EF3" w:rsidRPr="00ED3661" w:rsidRDefault="007F005A" w:rsidP="00324B64">
            <w:pPr>
              <w:jc w:val="both"/>
              <w:rPr>
                <w:sz w:val="22"/>
                <w:szCs w:val="22"/>
              </w:rPr>
            </w:pPr>
            <w:r w:rsidRPr="00ED3661">
              <w:rPr>
                <w:sz w:val="22"/>
                <w:szCs w:val="22"/>
              </w:rPr>
              <w:t xml:space="preserve">4. Sinh viên đánh giá về sự hài lòng với quy trình giải quyết công việc </w:t>
            </w:r>
            <w:r w:rsidRPr="00ED3661">
              <w:rPr>
                <w:sz w:val="22"/>
                <w:szCs w:val="22"/>
              </w:rPr>
              <w:sym w:font="Wingdings" w:char="F0E0"/>
            </w:r>
            <w:r w:rsidRPr="00ED3661">
              <w:rPr>
                <w:sz w:val="22"/>
                <w:szCs w:val="22"/>
              </w:rPr>
              <w:t xml:space="preserve"> HỌC VỤ QLĐT </w:t>
            </w:r>
            <w:r w:rsidRPr="00ED3661">
              <w:rPr>
                <w:sz w:val="22"/>
                <w:szCs w:val="22"/>
              </w:rPr>
              <w:sym w:font="Wingdings" w:char="F0E0"/>
            </w:r>
            <w:r w:rsidRPr="00ED3661">
              <w:rPr>
                <w:sz w:val="22"/>
                <w:szCs w:val="22"/>
              </w:rPr>
              <w:t xml:space="preserve"> Khảo sát sinh viên </w:t>
            </w:r>
            <w:r w:rsidRPr="00ED3661">
              <w:rPr>
                <w:sz w:val="22"/>
                <w:szCs w:val="22"/>
              </w:rPr>
              <w:sym w:font="Wingdings" w:char="F0E0"/>
            </w:r>
            <w:r w:rsidRPr="00ED3661">
              <w:rPr>
                <w:sz w:val="22"/>
                <w:szCs w:val="22"/>
              </w:rPr>
              <w:t xml:space="preserve"> </w:t>
            </w:r>
            <w:hyperlink r:id="rId25" w:history="1">
              <w:r w:rsidRPr="00ED3661">
                <w:rPr>
                  <w:rStyle w:val="Hyperlink"/>
                  <w:color w:val="auto"/>
                  <w:sz w:val="22"/>
                  <w:szCs w:val="22"/>
                  <w:u w:val="none"/>
                </w:rPr>
                <w:t>Khảo sát sự hài lòng của sinh viên về các quy trình học vụ QLĐT ĐHCQ</w:t>
              </w:r>
            </w:hyperlink>
          </w:p>
        </w:tc>
      </w:tr>
      <w:tr w:rsidR="00ED3661" w:rsidRPr="00ED3661" w14:paraId="7E52136A" w14:textId="77777777" w:rsidTr="00790009">
        <w:trPr>
          <w:trHeight w:val="567"/>
        </w:trPr>
        <w:tc>
          <w:tcPr>
            <w:tcW w:w="548" w:type="dxa"/>
            <w:tcMar>
              <w:top w:w="0" w:type="dxa"/>
              <w:left w:w="108" w:type="dxa"/>
              <w:bottom w:w="0" w:type="dxa"/>
              <w:right w:w="108" w:type="dxa"/>
            </w:tcMar>
            <w:vAlign w:val="center"/>
          </w:tcPr>
          <w:p w14:paraId="467DAD64" w14:textId="77777777" w:rsidR="00602EF3" w:rsidRPr="00ED3661" w:rsidRDefault="00602EF3" w:rsidP="00324B64">
            <w:pPr>
              <w:jc w:val="center"/>
              <w:rPr>
                <w:sz w:val="22"/>
                <w:szCs w:val="22"/>
              </w:rPr>
            </w:pPr>
            <w:r w:rsidRPr="00ED3661">
              <w:rPr>
                <w:sz w:val="22"/>
                <w:szCs w:val="22"/>
              </w:rPr>
              <w:t>2</w:t>
            </w:r>
          </w:p>
        </w:tc>
        <w:tc>
          <w:tcPr>
            <w:tcW w:w="2005" w:type="dxa"/>
            <w:tcMar>
              <w:top w:w="0" w:type="dxa"/>
              <w:left w:w="108" w:type="dxa"/>
              <w:bottom w:w="0" w:type="dxa"/>
              <w:right w:w="108" w:type="dxa"/>
            </w:tcMar>
            <w:vAlign w:val="center"/>
          </w:tcPr>
          <w:p w14:paraId="5E71C2DF" w14:textId="77777777" w:rsidR="00602EF3" w:rsidRPr="00ED3661" w:rsidRDefault="00602EF3" w:rsidP="00324B64">
            <w:pPr>
              <w:rPr>
                <w:b/>
                <w:bCs/>
                <w:sz w:val="22"/>
                <w:szCs w:val="22"/>
              </w:rPr>
            </w:pPr>
            <w:r w:rsidRPr="00ED3661">
              <w:rPr>
                <w:b/>
                <w:bCs/>
                <w:sz w:val="22"/>
                <w:szCs w:val="22"/>
              </w:rPr>
              <w:t>Tiếp nhận sinh viên nghỉ học tạm thời trở lại học tập</w:t>
            </w:r>
          </w:p>
        </w:tc>
        <w:tc>
          <w:tcPr>
            <w:tcW w:w="1586" w:type="dxa"/>
            <w:tcMar>
              <w:top w:w="0" w:type="dxa"/>
              <w:left w:w="108" w:type="dxa"/>
              <w:bottom w:w="0" w:type="dxa"/>
              <w:right w:w="108" w:type="dxa"/>
            </w:tcMar>
            <w:vAlign w:val="center"/>
          </w:tcPr>
          <w:p w14:paraId="4D4DD448" w14:textId="77777777" w:rsidR="00602EF3" w:rsidRPr="00ED3661" w:rsidRDefault="00602EF3" w:rsidP="00324B64">
            <w:pPr>
              <w:jc w:val="center"/>
              <w:rPr>
                <w:sz w:val="22"/>
                <w:szCs w:val="22"/>
              </w:rPr>
            </w:pPr>
            <w:r w:rsidRPr="00ED3661">
              <w:rPr>
                <w:sz w:val="22"/>
                <w:szCs w:val="22"/>
              </w:rPr>
              <w:t>Sinh viên đủ điều kiện theo quyết định</w:t>
            </w:r>
          </w:p>
        </w:tc>
        <w:tc>
          <w:tcPr>
            <w:tcW w:w="1629" w:type="dxa"/>
            <w:tcMar>
              <w:top w:w="0" w:type="dxa"/>
              <w:left w:w="108" w:type="dxa"/>
              <w:bottom w:w="0" w:type="dxa"/>
              <w:right w:w="108" w:type="dxa"/>
            </w:tcMar>
            <w:vAlign w:val="center"/>
          </w:tcPr>
          <w:p w14:paraId="14FA758C" w14:textId="77777777" w:rsidR="00332528" w:rsidRPr="00ED3661" w:rsidRDefault="00332528" w:rsidP="00324B64">
            <w:pPr>
              <w:jc w:val="center"/>
              <w:rPr>
                <w:sz w:val="22"/>
                <w:szCs w:val="22"/>
              </w:rPr>
            </w:pPr>
            <w:r w:rsidRPr="00ED3661">
              <w:rPr>
                <w:sz w:val="22"/>
                <w:szCs w:val="22"/>
              </w:rPr>
              <w:t>Tài khoản SV trên trang daihocchinhquy</w:t>
            </w:r>
          </w:p>
          <w:p w14:paraId="677C3986" w14:textId="77777777" w:rsidR="00332528" w:rsidRPr="00ED3661" w:rsidRDefault="00332528" w:rsidP="00324B64">
            <w:pPr>
              <w:jc w:val="center"/>
              <w:rPr>
                <w:sz w:val="22"/>
                <w:szCs w:val="22"/>
              </w:rPr>
            </w:pPr>
          </w:p>
          <w:p w14:paraId="3DD59DE1" w14:textId="23B7B654" w:rsidR="00602EF3" w:rsidRPr="00ED3661" w:rsidRDefault="00332528" w:rsidP="00324B64">
            <w:pPr>
              <w:jc w:val="center"/>
              <w:rPr>
                <w:sz w:val="22"/>
                <w:szCs w:val="22"/>
              </w:rPr>
            </w:pPr>
            <w:r w:rsidRPr="00ED3661">
              <w:rPr>
                <w:sz w:val="22"/>
                <w:szCs w:val="22"/>
              </w:rPr>
              <w:t>/ Email</w:t>
            </w:r>
          </w:p>
        </w:tc>
        <w:tc>
          <w:tcPr>
            <w:tcW w:w="1378" w:type="dxa"/>
            <w:tcMar>
              <w:top w:w="0" w:type="dxa"/>
              <w:left w:w="108" w:type="dxa"/>
              <w:bottom w:w="0" w:type="dxa"/>
              <w:right w:w="108" w:type="dxa"/>
            </w:tcMar>
            <w:vAlign w:val="center"/>
          </w:tcPr>
          <w:p w14:paraId="4716A4C4" w14:textId="77777777" w:rsidR="00602EF3" w:rsidRPr="00ED3661" w:rsidRDefault="00602EF3" w:rsidP="00324B64">
            <w:pPr>
              <w:jc w:val="center"/>
              <w:rPr>
                <w:sz w:val="22"/>
                <w:szCs w:val="22"/>
              </w:rPr>
            </w:pPr>
            <w:r w:rsidRPr="00ED3661">
              <w:rPr>
                <w:sz w:val="22"/>
                <w:szCs w:val="22"/>
              </w:rPr>
              <w:t>Trong giờ hành chính</w:t>
            </w:r>
          </w:p>
        </w:tc>
        <w:tc>
          <w:tcPr>
            <w:tcW w:w="1269" w:type="dxa"/>
            <w:tcMar>
              <w:top w:w="0" w:type="dxa"/>
              <w:left w:w="108" w:type="dxa"/>
              <w:bottom w:w="0" w:type="dxa"/>
              <w:right w:w="108" w:type="dxa"/>
            </w:tcMar>
            <w:vAlign w:val="center"/>
          </w:tcPr>
          <w:p w14:paraId="4ABBDFD9" w14:textId="77777777" w:rsidR="00602EF3" w:rsidRPr="00ED3661" w:rsidRDefault="00602EF3" w:rsidP="00324B64">
            <w:pPr>
              <w:jc w:val="center"/>
              <w:rPr>
                <w:sz w:val="22"/>
                <w:szCs w:val="22"/>
              </w:rPr>
            </w:pPr>
            <w:r w:rsidRPr="00ED3661">
              <w:rPr>
                <w:sz w:val="22"/>
                <w:szCs w:val="22"/>
              </w:rPr>
              <w:t>Phòng</w:t>
            </w:r>
          </w:p>
          <w:p w14:paraId="24877036" w14:textId="77777777" w:rsidR="00602EF3" w:rsidRPr="00ED3661" w:rsidRDefault="00602EF3" w:rsidP="00324B64">
            <w:pPr>
              <w:jc w:val="center"/>
              <w:rPr>
                <w:sz w:val="22"/>
                <w:szCs w:val="22"/>
              </w:rPr>
            </w:pPr>
            <w:r w:rsidRPr="00ED3661">
              <w:rPr>
                <w:sz w:val="22"/>
                <w:szCs w:val="22"/>
              </w:rPr>
              <w:t>QLĐT</w:t>
            </w:r>
          </w:p>
        </w:tc>
        <w:tc>
          <w:tcPr>
            <w:tcW w:w="1191" w:type="dxa"/>
            <w:tcMar>
              <w:top w:w="0" w:type="dxa"/>
              <w:left w:w="108" w:type="dxa"/>
              <w:bottom w:w="0" w:type="dxa"/>
              <w:right w:w="108" w:type="dxa"/>
            </w:tcMar>
            <w:vAlign w:val="center"/>
          </w:tcPr>
          <w:p w14:paraId="7AE87C10" w14:textId="77777777" w:rsidR="00602EF3" w:rsidRPr="00ED3661" w:rsidRDefault="00602EF3" w:rsidP="00324B64">
            <w:pPr>
              <w:jc w:val="center"/>
              <w:rPr>
                <w:sz w:val="22"/>
                <w:szCs w:val="22"/>
              </w:rPr>
            </w:pPr>
            <w:r w:rsidRPr="00ED3661">
              <w:rPr>
                <w:sz w:val="22"/>
                <w:szCs w:val="22"/>
              </w:rPr>
              <w:t>01 tuần</w:t>
            </w:r>
          </w:p>
        </w:tc>
        <w:tc>
          <w:tcPr>
            <w:tcW w:w="4881" w:type="dxa"/>
            <w:tcMar>
              <w:top w:w="0" w:type="dxa"/>
              <w:left w:w="108" w:type="dxa"/>
              <w:bottom w:w="0" w:type="dxa"/>
              <w:right w:w="108" w:type="dxa"/>
            </w:tcMar>
          </w:tcPr>
          <w:p w14:paraId="70F4A1E6" w14:textId="4E5AFE52" w:rsidR="007F005A" w:rsidRPr="00ED3661" w:rsidRDefault="007F005A" w:rsidP="00324B64">
            <w:pPr>
              <w:jc w:val="both"/>
              <w:rPr>
                <w:sz w:val="22"/>
                <w:szCs w:val="22"/>
              </w:rPr>
            </w:pPr>
            <w:r w:rsidRPr="00ED3661">
              <w:rPr>
                <w:sz w:val="22"/>
                <w:szCs w:val="22"/>
              </w:rPr>
              <w:t xml:space="preserve">1. Sinh viên nghiên cứu, tìm hiểu quy trình trên website của Phòng QLĐT </w:t>
            </w:r>
            <w:r w:rsidRPr="00ED3661">
              <w:rPr>
                <w:sz w:val="22"/>
                <w:szCs w:val="22"/>
              </w:rPr>
              <w:sym w:font="Wingdings" w:char="F0E0"/>
            </w:r>
            <w:r w:rsidRPr="00ED3661">
              <w:rPr>
                <w:sz w:val="22"/>
                <w:szCs w:val="22"/>
              </w:rPr>
              <w:t xml:space="preserve"> HỌC VỤ QLĐT </w:t>
            </w:r>
            <w:r w:rsidRPr="00ED3661">
              <w:rPr>
                <w:sz w:val="22"/>
                <w:szCs w:val="22"/>
              </w:rPr>
              <w:sym w:font="Wingdings" w:char="F0E0"/>
            </w:r>
            <w:r w:rsidRPr="00ED3661">
              <w:rPr>
                <w:sz w:val="22"/>
                <w:szCs w:val="22"/>
              </w:rPr>
              <w:t xml:space="preserve"> Quy trình xử lý học vụ </w:t>
            </w:r>
            <w:r w:rsidRPr="00ED3661">
              <w:rPr>
                <w:sz w:val="22"/>
                <w:szCs w:val="22"/>
              </w:rPr>
              <w:sym w:font="Wingdings" w:char="F0E0"/>
            </w:r>
            <w:r w:rsidRPr="00ED3661">
              <w:rPr>
                <w:sz w:val="22"/>
                <w:szCs w:val="22"/>
              </w:rPr>
              <w:t xml:space="preserve"> </w:t>
            </w:r>
            <w:hyperlink r:id="rId26" w:history="1">
              <w:r w:rsidRPr="00ED3661">
                <w:rPr>
                  <w:rStyle w:val="Hyperlink"/>
                  <w:color w:val="auto"/>
                  <w:sz w:val="22"/>
                  <w:szCs w:val="22"/>
                  <w:u w:val="none"/>
                </w:rPr>
                <w:t>Hướng dẫn sử dụng đăng ký học vụ trực tuyến bảo lưu, thôi học, chuyển ngành, ... trên Cổng thông tin Đại học Chính quy</w:t>
              </w:r>
            </w:hyperlink>
            <w:r w:rsidRPr="00ED3661">
              <w:t xml:space="preserve"> </w:t>
            </w:r>
            <w:r w:rsidRPr="00ED3661">
              <w:rPr>
                <w:sz w:val="22"/>
                <w:szCs w:val="22"/>
              </w:rPr>
              <w:t>(Sinh viên làm thủ tục muộn nhất 01 tuần trước thời gian đăng ký học học kỳ mới)</w:t>
            </w:r>
          </w:p>
          <w:p w14:paraId="73F3D549" w14:textId="77777777" w:rsidR="007F005A" w:rsidRPr="00ED3661" w:rsidRDefault="007F005A" w:rsidP="00324B64">
            <w:pPr>
              <w:jc w:val="both"/>
              <w:rPr>
                <w:sz w:val="22"/>
                <w:szCs w:val="22"/>
              </w:rPr>
            </w:pPr>
            <w:r w:rsidRPr="00ED3661">
              <w:rPr>
                <w:sz w:val="22"/>
                <w:szCs w:val="22"/>
              </w:rPr>
              <w:t xml:space="preserve">2. Sinh viên theo dõi quy trình và kết quả xử lý trên tài khoản sinh viên. </w:t>
            </w:r>
          </w:p>
          <w:p w14:paraId="6C4A3E8A" w14:textId="77777777" w:rsidR="007F005A" w:rsidRPr="00ED3661" w:rsidRDefault="007F005A" w:rsidP="00324B64">
            <w:pPr>
              <w:jc w:val="both"/>
              <w:rPr>
                <w:sz w:val="22"/>
                <w:szCs w:val="22"/>
              </w:rPr>
            </w:pPr>
            <w:r w:rsidRPr="00ED3661">
              <w:rPr>
                <w:sz w:val="22"/>
                <w:szCs w:val="22"/>
              </w:rPr>
              <w:lastRenderedPageBreak/>
              <w:t>3.Sinh viên nhận quyết định qua email (do Đại học cấp) từ chuyên viên phụ trách.</w:t>
            </w:r>
          </w:p>
          <w:p w14:paraId="774E190F" w14:textId="77777777" w:rsidR="007F005A" w:rsidRPr="00ED3661" w:rsidRDefault="007F005A" w:rsidP="00324B64">
            <w:pPr>
              <w:jc w:val="both"/>
              <w:rPr>
                <w:sz w:val="22"/>
                <w:szCs w:val="22"/>
              </w:rPr>
            </w:pPr>
            <w:r w:rsidRPr="00ED3661">
              <w:rPr>
                <w:sz w:val="22"/>
                <w:szCs w:val="22"/>
                <w:u w:val="single"/>
              </w:rPr>
              <w:t>Chuyên viên phụ trách:</w:t>
            </w:r>
            <w:r w:rsidRPr="00ED3661">
              <w:rPr>
                <w:sz w:val="22"/>
                <w:szCs w:val="22"/>
              </w:rPr>
              <w:t xml:space="preserve"> Lê Ngân Giang;</w:t>
            </w:r>
          </w:p>
          <w:p w14:paraId="0A244811" w14:textId="77777777" w:rsidR="007F005A" w:rsidRPr="00ED3661" w:rsidRDefault="007F005A" w:rsidP="00324B64">
            <w:pPr>
              <w:jc w:val="both"/>
              <w:rPr>
                <w:sz w:val="22"/>
                <w:szCs w:val="22"/>
              </w:rPr>
            </w:pPr>
            <w:r w:rsidRPr="00ED3661">
              <w:rPr>
                <w:sz w:val="22"/>
                <w:szCs w:val="22"/>
              </w:rPr>
              <w:t xml:space="preserve">Email: </w:t>
            </w:r>
            <w:hyperlink r:id="rId27" w:history="1">
              <w:r w:rsidRPr="00ED3661">
                <w:rPr>
                  <w:rStyle w:val="Hyperlink"/>
                  <w:color w:val="auto"/>
                  <w:sz w:val="22"/>
                  <w:szCs w:val="22"/>
                </w:rPr>
                <w:t>giangln@neu.edu.vn</w:t>
              </w:r>
            </w:hyperlink>
          </w:p>
          <w:p w14:paraId="470DFA8F" w14:textId="2CED7225" w:rsidR="00602EF3" w:rsidRPr="00ED3661" w:rsidRDefault="007F005A" w:rsidP="00324B64">
            <w:pPr>
              <w:jc w:val="both"/>
              <w:rPr>
                <w:sz w:val="22"/>
                <w:szCs w:val="22"/>
              </w:rPr>
            </w:pPr>
            <w:r w:rsidRPr="00ED3661">
              <w:rPr>
                <w:sz w:val="22"/>
                <w:szCs w:val="22"/>
              </w:rPr>
              <w:t xml:space="preserve">4. Sinh viên đánh giá về sự hài lòng với quy trình giải quyết công việc </w:t>
            </w:r>
            <w:r w:rsidRPr="00ED3661">
              <w:rPr>
                <w:sz w:val="22"/>
                <w:szCs w:val="22"/>
              </w:rPr>
              <w:sym w:font="Wingdings" w:char="F0E0"/>
            </w:r>
            <w:r w:rsidRPr="00ED3661">
              <w:rPr>
                <w:sz w:val="22"/>
                <w:szCs w:val="22"/>
              </w:rPr>
              <w:t xml:space="preserve"> HỌC VỤ QLĐT </w:t>
            </w:r>
            <w:r w:rsidRPr="00ED3661">
              <w:rPr>
                <w:sz w:val="22"/>
                <w:szCs w:val="22"/>
              </w:rPr>
              <w:sym w:font="Wingdings" w:char="F0E0"/>
            </w:r>
            <w:r w:rsidRPr="00ED3661">
              <w:rPr>
                <w:sz w:val="22"/>
                <w:szCs w:val="22"/>
              </w:rPr>
              <w:t xml:space="preserve"> Khảo sát sinh viên </w:t>
            </w:r>
            <w:r w:rsidRPr="00ED3661">
              <w:rPr>
                <w:sz w:val="22"/>
                <w:szCs w:val="22"/>
              </w:rPr>
              <w:sym w:font="Wingdings" w:char="F0E0"/>
            </w:r>
            <w:r w:rsidRPr="00ED3661">
              <w:rPr>
                <w:sz w:val="22"/>
                <w:szCs w:val="22"/>
              </w:rPr>
              <w:t xml:space="preserve"> </w:t>
            </w:r>
            <w:hyperlink r:id="rId28" w:history="1">
              <w:r w:rsidRPr="00ED3661">
                <w:rPr>
                  <w:rStyle w:val="Hyperlink"/>
                  <w:color w:val="auto"/>
                  <w:sz w:val="22"/>
                  <w:szCs w:val="22"/>
                  <w:u w:val="none"/>
                </w:rPr>
                <w:t>Khảo sát sự hài lòng của sinh viên về các quy trình học vụ QLĐT ĐHCQ</w:t>
              </w:r>
            </w:hyperlink>
          </w:p>
        </w:tc>
      </w:tr>
      <w:tr w:rsidR="00ED3661" w:rsidRPr="00ED3661" w14:paraId="7C97962E" w14:textId="77777777" w:rsidTr="00790009">
        <w:trPr>
          <w:trHeight w:val="567"/>
        </w:trPr>
        <w:tc>
          <w:tcPr>
            <w:tcW w:w="548" w:type="dxa"/>
            <w:tcMar>
              <w:top w:w="0" w:type="dxa"/>
              <w:left w:w="108" w:type="dxa"/>
              <w:bottom w:w="0" w:type="dxa"/>
              <w:right w:w="108" w:type="dxa"/>
            </w:tcMar>
            <w:vAlign w:val="center"/>
          </w:tcPr>
          <w:p w14:paraId="79FCBD79" w14:textId="23AB050A" w:rsidR="00602EF3" w:rsidRPr="00ED3661" w:rsidRDefault="00B71C9E" w:rsidP="00324B64">
            <w:pPr>
              <w:jc w:val="center"/>
              <w:rPr>
                <w:sz w:val="22"/>
                <w:szCs w:val="22"/>
              </w:rPr>
            </w:pPr>
            <w:r w:rsidRPr="00ED3661">
              <w:rPr>
                <w:sz w:val="22"/>
                <w:szCs w:val="22"/>
              </w:rPr>
              <w:lastRenderedPageBreak/>
              <w:t>3</w:t>
            </w:r>
          </w:p>
        </w:tc>
        <w:tc>
          <w:tcPr>
            <w:tcW w:w="2005" w:type="dxa"/>
            <w:tcMar>
              <w:top w:w="0" w:type="dxa"/>
              <w:left w:w="108" w:type="dxa"/>
              <w:bottom w:w="0" w:type="dxa"/>
              <w:right w:w="108" w:type="dxa"/>
            </w:tcMar>
            <w:vAlign w:val="center"/>
          </w:tcPr>
          <w:p w14:paraId="6FFDC9CF" w14:textId="77777777" w:rsidR="00602EF3" w:rsidRPr="00ED3661" w:rsidRDefault="00602EF3" w:rsidP="00324B64">
            <w:pPr>
              <w:rPr>
                <w:b/>
                <w:bCs/>
                <w:sz w:val="22"/>
                <w:szCs w:val="22"/>
              </w:rPr>
            </w:pPr>
            <w:bookmarkStart w:id="10" w:name="_Toc361996610"/>
            <w:r w:rsidRPr="00ED3661">
              <w:rPr>
                <w:b/>
                <w:bCs/>
                <w:sz w:val="22"/>
                <w:szCs w:val="22"/>
                <w:lang w:val="pt-BR"/>
              </w:rPr>
              <w:t>Chuyển </w:t>
            </w:r>
            <w:bookmarkEnd w:id="10"/>
            <w:r w:rsidRPr="00ED3661">
              <w:rPr>
                <w:b/>
                <w:bCs/>
                <w:sz w:val="22"/>
                <w:szCs w:val="22"/>
                <w:lang w:val="pt-BR"/>
              </w:rPr>
              <w:t>trường (chuyển đến)</w:t>
            </w:r>
          </w:p>
        </w:tc>
        <w:tc>
          <w:tcPr>
            <w:tcW w:w="1586" w:type="dxa"/>
            <w:tcMar>
              <w:top w:w="0" w:type="dxa"/>
              <w:left w:w="108" w:type="dxa"/>
              <w:bottom w:w="0" w:type="dxa"/>
              <w:right w:w="108" w:type="dxa"/>
            </w:tcMar>
            <w:vAlign w:val="center"/>
          </w:tcPr>
          <w:p w14:paraId="7633F7F7" w14:textId="77777777" w:rsidR="00602EF3" w:rsidRPr="00ED3661" w:rsidRDefault="00602EF3" w:rsidP="00324B64">
            <w:pPr>
              <w:jc w:val="center"/>
              <w:rPr>
                <w:sz w:val="22"/>
                <w:szCs w:val="22"/>
              </w:rPr>
            </w:pPr>
            <w:r w:rsidRPr="00ED3661">
              <w:rPr>
                <w:sz w:val="22"/>
                <w:szCs w:val="22"/>
              </w:rPr>
              <w:t>Sinh viên cơ sở đào tạo khác có nhu cầu và đủ điều kiện</w:t>
            </w:r>
          </w:p>
        </w:tc>
        <w:tc>
          <w:tcPr>
            <w:tcW w:w="1629" w:type="dxa"/>
            <w:tcMar>
              <w:top w:w="0" w:type="dxa"/>
              <w:left w:w="108" w:type="dxa"/>
              <w:bottom w:w="0" w:type="dxa"/>
              <w:right w:w="108" w:type="dxa"/>
            </w:tcMar>
            <w:vAlign w:val="center"/>
          </w:tcPr>
          <w:p w14:paraId="42BCC2FB" w14:textId="2DD32266" w:rsidR="00602EF3" w:rsidRPr="00ED3661" w:rsidRDefault="00284BF6" w:rsidP="00324B64">
            <w:pPr>
              <w:jc w:val="center"/>
              <w:rPr>
                <w:sz w:val="22"/>
                <w:szCs w:val="22"/>
              </w:rPr>
            </w:pPr>
            <w:r w:rsidRPr="00ED3661">
              <w:rPr>
                <w:sz w:val="22"/>
                <w:szCs w:val="22"/>
              </w:rPr>
              <w:t>Email</w:t>
            </w:r>
          </w:p>
        </w:tc>
        <w:tc>
          <w:tcPr>
            <w:tcW w:w="1378" w:type="dxa"/>
            <w:tcMar>
              <w:top w:w="0" w:type="dxa"/>
              <w:left w:w="108" w:type="dxa"/>
              <w:bottom w:w="0" w:type="dxa"/>
              <w:right w:w="108" w:type="dxa"/>
            </w:tcMar>
            <w:vAlign w:val="center"/>
          </w:tcPr>
          <w:p w14:paraId="5E90E196" w14:textId="77777777" w:rsidR="00602EF3" w:rsidRPr="00ED3661" w:rsidRDefault="00602EF3" w:rsidP="00324B64">
            <w:pPr>
              <w:jc w:val="center"/>
              <w:rPr>
                <w:sz w:val="22"/>
                <w:szCs w:val="22"/>
              </w:rPr>
            </w:pPr>
            <w:r w:rsidRPr="00ED3661">
              <w:rPr>
                <w:sz w:val="22"/>
                <w:szCs w:val="22"/>
              </w:rPr>
              <w:t>Trước học kỳ mới 04 tuần</w:t>
            </w:r>
          </w:p>
        </w:tc>
        <w:tc>
          <w:tcPr>
            <w:tcW w:w="1269" w:type="dxa"/>
            <w:tcMar>
              <w:top w:w="0" w:type="dxa"/>
              <w:left w:w="108" w:type="dxa"/>
              <w:bottom w:w="0" w:type="dxa"/>
              <w:right w:w="108" w:type="dxa"/>
            </w:tcMar>
            <w:vAlign w:val="center"/>
          </w:tcPr>
          <w:p w14:paraId="772B1F7D" w14:textId="77777777" w:rsidR="00602EF3" w:rsidRPr="00ED3661" w:rsidRDefault="00602EF3" w:rsidP="00324B64">
            <w:pPr>
              <w:jc w:val="center"/>
              <w:rPr>
                <w:sz w:val="22"/>
                <w:szCs w:val="22"/>
              </w:rPr>
            </w:pPr>
            <w:r w:rsidRPr="00ED3661">
              <w:rPr>
                <w:sz w:val="22"/>
                <w:szCs w:val="22"/>
              </w:rPr>
              <w:t>Phòng</w:t>
            </w:r>
          </w:p>
          <w:p w14:paraId="4C64031C" w14:textId="77777777" w:rsidR="00602EF3" w:rsidRPr="00ED3661" w:rsidRDefault="00602EF3" w:rsidP="00324B64">
            <w:pPr>
              <w:jc w:val="center"/>
              <w:rPr>
                <w:sz w:val="22"/>
                <w:szCs w:val="22"/>
              </w:rPr>
            </w:pPr>
            <w:r w:rsidRPr="00ED3661">
              <w:rPr>
                <w:sz w:val="22"/>
                <w:szCs w:val="22"/>
              </w:rPr>
              <w:t>QLĐT</w:t>
            </w:r>
          </w:p>
        </w:tc>
        <w:tc>
          <w:tcPr>
            <w:tcW w:w="1191" w:type="dxa"/>
            <w:tcMar>
              <w:top w:w="0" w:type="dxa"/>
              <w:left w:w="108" w:type="dxa"/>
              <w:bottom w:w="0" w:type="dxa"/>
              <w:right w:w="108" w:type="dxa"/>
            </w:tcMar>
            <w:vAlign w:val="center"/>
          </w:tcPr>
          <w:p w14:paraId="33D81706" w14:textId="77777777" w:rsidR="00602EF3" w:rsidRPr="00ED3661" w:rsidRDefault="00602EF3" w:rsidP="00324B64">
            <w:pPr>
              <w:jc w:val="center"/>
              <w:rPr>
                <w:sz w:val="22"/>
                <w:szCs w:val="22"/>
              </w:rPr>
            </w:pPr>
            <w:r w:rsidRPr="00ED3661">
              <w:rPr>
                <w:sz w:val="22"/>
                <w:szCs w:val="22"/>
              </w:rPr>
              <w:t>04 tuần</w:t>
            </w:r>
          </w:p>
        </w:tc>
        <w:tc>
          <w:tcPr>
            <w:tcW w:w="4881" w:type="dxa"/>
            <w:tcMar>
              <w:top w:w="0" w:type="dxa"/>
              <w:left w:w="108" w:type="dxa"/>
              <w:bottom w:w="0" w:type="dxa"/>
              <w:right w:w="108" w:type="dxa"/>
            </w:tcMar>
          </w:tcPr>
          <w:p w14:paraId="5A4ACFE3" w14:textId="77777777" w:rsidR="00961211" w:rsidRPr="00ED3661" w:rsidRDefault="00961211" w:rsidP="00324B64">
            <w:pPr>
              <w:jc w:val="both"/>
              <w:rPr>
                <w:sz w:val="22"/>
                <w:szCs w:val="22"/>
              </w:rPr>
            </w:pPr>
            <w:r w:rsidRPr="00ED3661">
              <w:rPr>
                <w:sz w:val="22"/>
                <w:szCs w:val="22"/>
              </w:rPr>
              <w:t xml:space="preserve">1. Sinh viên nghiên cứu, tìm hiểu quy định về chuyển trường tại mục QUY CHẾ - QUY ĐỊNH </w:t>
            </w:r>
            <w:r w:rsidRPr="00ED3661">
              <w:rPr>
                <w:sz w:val="22"/>
                <w:szCs w:val="22"/>
              </w:rPr>
              <w:sym w:font="Wingdings" w:char="F0E0"/>
            </w:r>
            <w:r w:rsidRPr="00ED3661">
              <w:rPr>
                <w:sz w:val="22"/>
                <w:szCs w:val="22"/>
              </w:rPr>
              <w:t xml:space="preserve"> Quy định của Đại học </w:t>
            </w:r>
            <w:r w:rsidRPr="00ED3661">
              <w:rPr>
                <w:sz w:val="22"/>
                <w:szCs w:val="22"/>
              </w:rPr>
              <w:sym w:font="Wingdings" w:char="F0E0"/>
            </w:r>
            <w:r w:rsidRPr="00ED3661">
              <w:rPr>
                <w:sz w:val="22"/>
                <w:szCs w:val="22"/>
              </w:rPr>
              <w:t xml:space="preserve"> Nghiên cứu Quy chế đào tạo trình độ đại học hiện hành của Đại học.</w:t>
            </w:r>
          </w:p>
          <w:p w14:paraId="031612E2" w14:textId="77777777" w:rsidR="00961211" w:rsidRPr="00ED3661" w:rsidRDefault="00961211" w:rsidP="00324B64">
            <w:pPr>
              <w:jc w:val="both"/>
              <w:rPr>
                <w:sz w:val="22"/>
                <w:szCs w:val="22"/>
              </w:rPr>
            </w:pPr>
            <w:r w:rsidRPr="00ED3661">
              <w:rPr>
                <w:sz w:val="22"/>
                <w:szCs w:val="22"/>
              </w:rPr>
              <w:t>2. Sinh viên làm đơn theo mẫu tại đây:</w:t>
            </w:r>
          </w:p>
          <w:p w14:paraId="00DF0C4C" w14:textId="77777777" w:rsidR="00961211" w:rsidRPr="00ED3661" w:rsidRDefault="00961211" w:rsidP="00324B64">
            <w:pPr>
              <w:jc w:val="both"/>
              <w:rPr>
                <w:sz w:val="22"/>
                <w:szCs w:val="22"/>
              </w:rPr>
            </w:pPr>
            <w:hyperlink r:id="rId29" w:history="1">
              <w:r w:rsidRPr="00ED3661">
                <w:rPr>
                  <w:rStyle w:val="Hyperlink"/>
                  <w:color w:val="auto"/>
                  <w:sz w:val="22"/>
                  <w:szCs w:val="22"/>
                </w:rPr>
                <w:t>https://daotao.neu.edu.vn/vi/quy-trinh-xu-ly-hoc-vu/cac-mau-don-dang-ky-hoc-vu-danh-cho-sinh-vien-1</w:t>
              </w:r>
            </w:hyperlink>
          </w:p>
          <w:p w14:paraId="53AD2D61" w14:textId="7C9F1F38" w:rsidR="00961211" w:rsidRPr="00ED3661" w:rsidRDefault="00961211" w:rsidP="00324B64">
            <w:pPr>
              <w:jc w:val="both"/>
              <w:rPr>
                <w:sz w:val="22"/>
                <w:szCs w:val="22"/>
              </w:rPr>
            </w:pPr>
            <w:r w:rsidRPr="00ED3661">
              <w:rPr>
                <w:sz w:val="22"/>
                <w:szCs w:val="22"/>
              </w:rPr>
              <w:t>3. Sinh viên nhận lại đơn sau 01 tuần (có phê duyệt của Giám đốc).</w:t>
            </w:r>
          </w:p>
          <w:p w14:paraId="35B2BAF0" w14:textId="10BFCC8F" w:rsidR="00961211" w:rsidRPr="00ED3661" w:rsidRDefault="00961211" w:rsidP="00324B64">
            <w:pPr>
              <w:jc w:val="both"/>
              <w:rPr>
                <w:sz w:val="22"/>
                <w:szCs w:val="22"/>
              </w:rPr>
            </w:pPr>
            <w:r w:rsidRPr="00ED3661">
              <w:rPr>
                <w:sz w:val="22"/>
                <w:szCs w:val="22"/>
              </w:rPr>
              <w:t>4. Sinh viên nộp lại đơn (có phê duyệt của trường chuyển đi).</w:t>
            </w:r>
          </w:p>
          <w:p w14:paraId="24BA46EE" w14:textId="7EE96A3F" w:rsidR="00961211" w:rsidRPr="00ED3661" w:rsidRDefault="00961211" w:rsidP="00324B64">
            <w:pPr>
              <w:jc w:val="both"/>
              <w:rPr>
                <w:sz w:val="22"/>
                <w:szCs w:val="22"/>
              </w:rPr>
            </w:pPr>
            <w:r w:rsidRPr="00ED3661">
              <w:rPr>
                <w:sz w:val="22"/>
                <w:szCs w:val="22"/>
              </w:rPr>
              <w:t>5. Sinh viên nhận quyết định qua email từ chuyên viên phụ trách.</w:t>
            </w:r>
          </w:p>
          <w:p w14:paraId="193FE5B7" w14:textId="77777777" w:rsidR="00961211" w:rsidRPr="00ED3661" w:rsidRDefault="00961211" w:rsidP="00324B64">
            <w:pPr>
              <w:jc w:val="both"/>
              <w:rPr>
                <w:sz w:val="22"/>
                <w:szCs w:val="22"/>
              </w:rPr>
            </w:pPr>
            <w:r w:rsidRPr="00ED3661">
              <w:rPr>
                <w:sz w:val="22"/>
                <w:szCs w:val="22"/>
                <w:u w:val="single"/>
              </w:rPr>
              <w:t>Chuyên viên phụ trách:</w:t>
            </w:r>
            <w:r w:rsidRPr="00ED3661">
              <w:rPr>
                <w:sz w:val="22"/>
                <w:szCs w:val="22"/>
              </w:rPr>
              <w:t xml:space="preserve"> Lê Ngân Giang;</w:t>
            </w:r>
          </w:p>
          <w:p w14:paraId="435C5B5F" w14:textId="77777777" w:rsidR="00961211" w:rsidRPr="00ED3661" w:rsidRDefault="00961211" w:rsidP="00324B64">
            <w:pPr>
              <w:jc w:val="both"/>
              <w:rPr>
                <w:sz w:val="22"/>
                <w:szCs w:val="22"/>
              </w:rPr>
            </w:pPr>
            <w:r w:rsidRPr="00ED3661">
              <w:rPr>
                <w:sz w:val="22"/>
                <w:szCs w:val="22"/>
              </w:rPr>
              <w:t xml:space="preserve">Email: </w:t>
            </w:r>
            <w:hyperlink r:id="rId30" w:history="1">
              <w:r w:rsidRPr="00ED3661">
                <w:rPr>
                  <w:rStyle w:val="Hyperlink"/>
                  <w:color w:val="auto"/>
                  <w:sz w:val="22"/>
                  <w:szCs w:val="22"/>
                </w:rPr>
                <w:t>giangln@neu.edu.vn</w:t>
              </w:r>
            </w:hyperlink>
          </w:p>
          <w:p w14:paraId="1C18C057" w14:textId="5219B26B" w:rsidR="00602EF3" w:rsidRPr="00ED3661" w:rsidRDefault="00961211" w:rsidP="00324B64">
            <w:pPr>
              <w:jc w:val="both"/>
              <w:rPr>
                <w:sz w:val="22"/>
                <w:szCs w:val="22"/>
              </w:rPr>
            </w:pPr>
            <w:r w:rsidRPr="00ED3661">
              <w:rPr>
                <w:sz w:val="22"/>
                <w:szCs w:val="22"/>
              </w:rPr>
              <w:t xml:space="preserve">6. Sinh viên đánh giá về sự hài lòng với quy trình giải quyết công việc </w:t>
            </w:r>
            <w:r w:rsidRPr="00ED3661">
              <w:rPr>
                <w:sz w:val="22"/>
                <w:szCs w:val="22"/>
              </w:rPr>
              <w:sym w:font="Wingdings" w:char="F0E0"/>
            </w:r>
            <w:r w:rsidRPr="00ED3661">
              <w:rPr>
                <w:sz w:val="22"/>
                <w:szCs w:val="22"/>
              </w:rPr>
              <w:t xml:space="preserve"> HỌC VỤ QLĐT </w:t>
            </w:r>
            <w:r w:rsidRPr="00ED3661">
              <w:rPr>
                <w:sz w:val="22"/>
                <w:szCs w:val="22"/>
              </w:rPr>
              <w:sym w:font="Wingdings" w:char="F0E0"/>
            </w:r>
            <w:r w:rsidRPr="00ED3661">
              <w:rPr>
                <w:sz w:val="22"/>
                <w:szCs w:val="22"/>
              </w:rPr>
              <w:t xml:space="preserve"> Khảo sát sinh viên </w:t>
            </w:r>
            <w:r w:rsidRPr="00ED3661">
              <w:rPr>
                <w:sz w:val="22"/>
                <w:szCs w:val="22"/>
              </w:rPr>
              <w:sym w:font="Wingdings" w:char="F0E0"/>
            </w:r>
            <w:r w:rsidRPr="00ED3661">
              <w:rPr>
                <w:sz w:val="22"/>
                <w:szCs w:val="22"/>
              </w:rPr>
              <w:t xml:space="preserve"> </w:t>
            </w:r>
            <w:hyperlink r:id="rId31" w:history="1">
              <w:r w:rsidRPr="00ED3661">
                <w:rPr>
                  <w:rStyle w:val="Hyperlink"/>
                  <w:color w:val="auto"/>
                  <w:sz w:val="22"/>
                  <w:szCs w:val="22"/>
                  <w:u w:val="none"/>
                </w:rPr>
                <w:t>Khảo sát sự hài lòng của sinh viên về các quy trình học vụ QLĐT ĐHCQ</w:t>
              </w:r>
            </w:hyperlink>
          </w:p>
        </w:tc>
      </w:tr>
      <w:tr w:rsidR="00ED3661" w:rsidRPr="00ED3661" w14:paraId="6FFB2FD8" w14:textId="77777777" w:rsidTr="00790009">
        <w:trPr>
          <w:trHeight w:val="567"/>
        </w:trPr>
        <w:tc>
          <w:tcPr>
            <w:tcW w:w="548" w:type="dxa"/>
            <w:tcMar>
              <w:top w:w="0" w:type="dxa"/>
              <w:left w:w="108" w:type="dxa"/>
              <w:bottom w:w="0" w:type="dxa"/>
              <w:right w:w="108" w:type="dxa"/>
            </w:tcMar>
            <w:vAlign w:val="center"/>
          </w:tcPr>
          <w:p w14:paraId="5E6954FA" w14:textId="11AD5000" w:rsidR="00602EF3" w:rsidRPr="00ED3661" w:rsidRDefault="008D41C4" w:rsidP="00324B64">
            <w:pPr>
              <w:jc w:val="center"/>
              <w:rPr>
                <w:sz w:val="22"/>
                <w:szCs w:val="22"/>
              </w:rPr>
            </w:pPr>
            <w:r w:rsidRPr="00ED3661">
              <w:rPr>
                <w:sz w:val="22"/>
                <w:szCs w:val="22"/>
              </w:rPr>
              <w:t>4</w:t>
            </w:r>
          </w:p>
        </w:tc>
        <w:tc>
          <w:tcPr>
            <w:tcW w:w="2005" w:type="dxa"/>
            <w:tcMar>
              <w:top w:w="0" w:type="dxa"/>
              <w:left w:w="108" w:type="dxa"/>
              <w:bottom w:w="0" w:type="dxa"/>
              <w:right w:w="108" w:type="dxa"/>
            </w:tcMar>
            <w:vAlign w:val="center"/>
          </w:tcPr>
          <w:p w14:paraId="09EDD4D0" w14:textId="77777777" w:rsidR="00602EF3" w:rsidRPr="00ED3661" w:rsidRDefault="00602EF3" w:rsidP="00324B64">
            <w:pPr>
              <w:rPr>
                <w:b/>
                <w:bCs/>
                <w:sz w:val="22"/>
                <w:szCs w:val="22"/>
              </w:rPr>
            </w:pPr>
            <w:r w:rsidRPr="00ED3661">
              <w:rPr>
                <w:b/>
                <w:bCs/>
                <w:sz w:val="22"/>
                <w:szCs w:val="22"/>
                <w:lang w:val="pt-BR"/>
              </w:rPr>
              <w:t>Chuyển trường (chuyển đi)</w:t>
            </w:r>
          </w:p>
        </w:tc>
        <w:tc>
          <w:tcPr>
            <w:tcW w:w="1586" w:type="dxa"/>
            <w:tcMar>
              <w:top w:w="0" w:type="dxa"/>
              <w:left w:w="108" w:type="dxa"/>
              <w:bottom w:w="0" w:type="dxa"/>
              <w:right w:w="108" w:type="dxa"/>
            </w:tcMar>
            <w:vAlign w:val="center"/>
          </w:tcPr>
          <w:p w14:paraId="0409E8D0" w14:textId="77777777" w:rsidR="00602EF3" w:rsidRPr="00ED3661" w:rsidRDefault="00602EF3" w:rsidP="00324B64">
            <w:pPr>
              <w:jc w:val="center"/>
              <w:rPr>
                <w:sz w:val="22"/>
                <w:szCs w:val="22"/>
              </w:rPr>
            </w:pPr>
            <w:r w:rsidRPr="00ED3661">
              <w:rPr>
                <w:sz w:val="22"/>
                <w:szCs w:val="22"/>
              </w:rPr>
              <w:t>Sinh viên có nhu cầu và đủ điều kiện</w:t>
            </w:r>
          </w:p>
        </w:tc>
        <w:tc>
          <w:tcPr>
            <w:tcW w:w="1629" w:type="dxa"/>
            <w:tcMar>
              <w:top w:w="0" w:type="dxa"/>
              <w:left w:w="108" w:type="dxa"/>
              <w:bottom w:w="0" w:type="dxa"/>
              <w:right w:w="108" w:type="dxa"/>
            </w:tcMar>
            <w:vAlign w:val="center"/>
          </w:tcPr>
          <w:p w14:paraId="0B351E5A" w14:textId="3380F283" w:rsidR="00602EF3" w:rsidRPr="00ED3661" w:rsidRDefault="00332528" w:rsidP="00324B64">
            <w:pPr>
              <w:jc w:val="center"/>
              <w:rPr>
                <w:sz w:val="22"/>
                <w:szCs w:val="22"/>
              </w:rPr>
            </w:pPr>
            <w:r w:rsidRPr="00ED3661">
              <w:rPr>
                <w:sz w:val="22"/>
                <w:szCs w:val="22"/>
              </w:rPr>
              <w:t>Email</w:t>
            </w:r>
          </w:p>
        </w:tc>
        <w:tc>
          <w:tcPr>
            <w:tcW w:w="1378" w:type="dxa"/>
            <w:tcMar>
              <w:top w:w="0" w:type="dxa"/>
              <w:left w:w="108" w:type="dxa"/>
              <w:bottom w:w="0" w:type="dxa"/>
              <w:right w:w="108" w:type="dxa"/>
            </w:tcMar>
            <w:vAlign w:val="center"/>
          </w:tcPr>
          <w:p w14:paraId="0FDA0B4F" w14:textId="77777777" w:rsidR="00602EF3" w:rsidRPr="00ED3661" w:rsidRDefault="00602EF3" w:rsidP="00324B64">
            <w:pPr>
              <w:jc w:val="center"/>
              <w:rPr>
                <w:sz w:val="22"/>
                <w:szCs w:val="22"/>
              </w:rPr>
            </w:pPr>
            <w:r w:rsidRPr="00ED3661">
              <w:rPr>
                <w:sz w:val="22"/>
                <w:szCs w:val="22"/>
              </w:rPr>
              <w:t>Trong giờ hành chính</w:t>
            </w:r>
          </w:p>
        </w:tc>
        <w:tc>
          <w:tcPr>
            <w:tcW w:w="1269" w:type="dxa"/>
            <w:tcMar>
              <w:top w:w="0" w:type="dxa"/>
              <w:left w:w="108" w:type="dxa"/>
              <w:bottom w:w="0" w:type="dxa"/>
              <w:right w:w="108" w:type="dxa"/>
            </w:tcMar>
            <w:vAlign w:val="center"/>
          </w:tcPr>
          <w:p w14:paraId="3AF09A69" w14:textId="77777777" w:rsidR="00602EF3" w:rsidRPr="00ED3661" w:rsidRDefault="00602EF3" w:rsidP="00324B64">
            <w:pPr>
              <w:jc w:val="center"/>
              <w:rPr>
                <w:sz w:val="22"/>
                <w:szCs w:val="22"/>
              </w:rPr>
            </w:pPr>
            <w:r w:rsidRPr="00ED3661">
              <w:rPr>
                <w:sz w:val="22"/>
                <w:szCs w:val="22"/>
              </w:rPr>
              <w:t>Phòng</w:t>
            </w:r>
          </w:p>
          <w:p w14:paraId="3B607746" w14:textId="77777777" w:rsidR="00602EF3" w:rsidRPr="00ED3661" w:rsidRDefault="00602EF3" w:rsidP="00324B64">
            <w:pPr>
              <w:jc w:val="center"/>
              <w:rPr>
                <w:sz w:val="22"/>
                <w:szCs w:val="22"/>
              </w:rPr>
            </w:pPr>
            <w:r w:rsidRPr="00ED3661">
              <w:rPr>
                <w:sz w:val="22"/>
                <w:szCs w:val="22"/>
              </w:rPr>
              <w:t>QLĐT</w:t>
            </w:r>
          </w:p>
        </w:tc>
        <w:tc>
          <w:tcPr>
            <w:tcW w:w="1191" w:type="dxa"/>
            <w:tcMar>
              <w:top w:w="0" w:type="dxa"/>
              <w:left w:w="108" w:type="dxa"/>
              <w:bottom w:w="0" w:type="dxa"/>
              <w:right w:w="108" w:type="dxa"/>
            </w:tcMar>
            <w:vAlign w:val="center"/>
          </w:tcPr>
          <w:p w14:paraId="7ECC9D0E" w14:textId="77777777" w:rsidR="00602EF3" w:rsidRPr="00ED3661" w:rsidRDefault="00602EF3" w:rsidP="00324B64">
            <w:pPr>
              <w:jc w:val="center"/>
              <w:rPr>
                <w:sz w:val="22"/>
                <w:szCs w:val="22"/>
              </w:rPr>
            </w:pPr>
            <w:r w:rsidRPr="00ED3661">
              <w:rPr>
                <w:sz w:val="22"/>
                <w:szCs w:val="22"/>
              </w:rPr>
              <w:t>02 tuần</w:t>
            </w:r>
          </w:p>
        </w:tc>
        <w:tc>
          <w:tcPr>
            <w:tcW w:w="4881" w:type="dxa"/>
            <w:tcMar>
              <w:top w:w="0" w:type="dxa"/>
              <w:left w:w="108" w:type="dxa"/>
              <w:bottom w:w="0" w:type="dxa"/>
              <w:right w:w="108" w:type="dxa"/>
            </w:tcMar>
          </w:tcPr>
          <w:p w14:paraId="461C169F" w14:textId="77777777" w:rsidR="00961211" w:rsidRPr="00ED3661" w:rsidRDefault="00961211" w:rsidP="00324B64">
            <w:pPr>
              <w:jc w:val="both"/>
              <w:rPr>
                <w:sz w:val="22"/>
                <w:szCs w:val="22"/>
              </w:rPr>
            </w:pPr>
            <w:r w:rsidRPr="00ED3661">
              <w:rPr>
                <w:sz w:val="22"/>
                <w:szCs w:val="22"/>
              </w:rPr>
              <w:t xml:space="preserve">1. Sinh viên nghiên cứu, tìm hiểu quy định về chuyển trường tại mục QUY CHẾ - QUY ĐỊNH </w:t>
            </w:r>
            <w:r w:rsidRPr="00ED3661">
              <w:rPr>
                <w:sz w:val="22"/>
                <w:szCs w:val="22"/>
              </w:rPr>
              <w:sym w:font="Wingdings" w:char="F0E0"/>
            </w:r>
            <w:r w:rsidRPr="00ED3661">
              <w:rPr>
                <w:sz w:val="22"/>
                <w:szCs w:val="22"/>
              </w:rPr>
              <w:t xml:space="preserve"> Quy định của Đại học </w:t>
            </w:r>
            <w:r w:rsidRPr="00ED3661">
              <w:rPr>
                <w:sz w:val="22"/>
                <w:szCs w:val="22"/>
              </w:rPr>
              <w:sym w:font="Wingdings" w:char="F0E0"/>
            </w:r>
            <w:r w:rsidRPr="00ED3661">
              <w:rPr>
                <w:sz w:val="22"/>
                <w:szCs w:val="22"/>
              </w:rPr>
              <w:t xml:space="preserve"> Nghiên cứu Quy chế đào tạo trình độ đại học hiện hành của Đại học.</w:t>
            </w:r>
          </w:p>
          <w:p w14:paraId="3E9CAD1A" w14:textId="77777777" w:rsidR="00961211" w:rsidRPr="00ED3661" w:rsidRDefault="00961211" w:rsidP="00324B64">
            <w:pPr>
              <w:jc w:val="both"/>
              <w:rPr>
                <w:sz w:val="22"/>
                <w:szCs w:val="22"/>
              </w:rPr>
            </w:pPr>
            <w:r w:rsidRPr="00ED3661">
              <w:rPr>
                <w:sz w:val="22"/>
                <w:szCs w:val="22"/>
              </w:rPr>
              <w:t>2. Sinh viên làm đơn theo mẫu tại đây:</w:t>
            </w:r>
          </w:p>
          <w:p w14:paraId="1BA98208" w14:textId="77777777" w:rsidR="00961211" w:rsidRPr="00ED3661" w:rsidRDefault="00961211" w:rsidP="00324B64">
            <w:pPr>
              <w:jc w:val="both"/>
              <w:rPr>
                <w:sz w:val="22"/>
                <w:szCs w:val="22"/>
                <w:u w:val="single"/>
              </w:rPr>
            </w:pPr>
            <w:hyperlink r:id="rId32" w:history="1">
              <w:r w:rsidRPr="00ED3661">
                <w:rPr>
                  <w:rStyle w:val="Hyperlink"/>
                  <w:color w:val="auto"/>
                  <w:sz w:val="22"/>
                  <w:szCs w:val="22"/>
                </w:rPr>
                <w:t>https://daotao.neu.edu.vn/vi/quy-trinh-xu-ly-hoc-vu/cac-mau-don-dang-ky-hoc-vu-danh-cho-sinh-vien-1</w:t>
              </w:r>
            </w:hyperlink>
          </w:p>
          <w:p w14:paraId="50EE409A" w14:textId="77777777" w:rsidR="00961211" w:rsidRPr="00ED3661" w:rsidRDefault="00961211" w:rsidP="00324B64">
            <w:pPr>
              <w:jc w:val="both"/>
              <w:rPr>
                <w:sz w:val="22"/>
                <w:szCs w:val="22"/>
              </w:rPr>
            </w:pPr>
            <w:r w:rsidRPr="00ED3661">
              <w:rPr>
                <w:sz w:val="22"/>
                <w:szCs w:val="22"/>
              </w:rPr>
              <w:sym w:font="Wingdings" w:char="F0E0"/>
            </w:r>
            <w:r w:rsidRPr="00ED3661">
              <w:rPr>
                <w:sz w:val="22"/>
                <w:szCs w:val="22"/>
              </w:rPr>
              <w:t> Sinh viên nộp đơn trực tiếp tại Phòng QLĐT (Phòng 211-A1), có xác nhận của trường chuyển đến và bảng điểm học tập.</w:t>
            </w:r>
          </w:p>
          <w:p w14:paraId="7C1830CD" w14:textId="6F072278" w:rsidR="00961211" w:rsidRPr="00ED3661" w:rsidRDefault="00961211" w:rsidP="00324B64">
            <w:pPr>
              <w:jc w:val="both"/>
              <w:rPr>
                <w:sz w:val="22"/>
                <w:szCs w:val="22"/>
              </w:rPr>
            </w:pPr>
            <w:r w:rsidRPr="00ED3661">
              <w:rPr>
                <w:sz w:val="22"/>
                <w:szCs w:val="22"/>
              </w:rPr>
              <w:t>3. Sinh viên nhận quyết định qua email chuyên viên phụ trách sau 02 tuần kể từ ngày nộp đơn.</w:t>
            </w:r>
          </w:p>
          <w:p w14:paraId="471524B4" w14:textId="77777777" w:rsidR="00961211" w:rsidRPr="00ED3661" w:rsidRDefault="00961211" w:rsidP="00324B64">
            <w:pPr>
              <w:jc w:val="both"/>
              <w:rPr>
                <w:sz w:val="22"/>
                <w:szCs w:val="22"/>
              </w:rPr>
            </w:pPr>
            <w:r w:rsidRPr="00ED3661">
              <w:rPr>
                <w:sz w:val="22"/>
                <w:szCs w:val="22"/>
                <w:u w:val="single"/>
              </w:rPr>
              <w:t>Chuyên viên phụ trách:</w:t>
            </w:r>
            <w:r w:rsidRPr="00ED3661">
              <w:rPr>
                <w:sz w:val="22"/>
                <w:szCs w:val="22"/>
              </w:rPr>
              <w:t xml:space="preserve"> Lê Ngân Giang;</w:t>
            </w:r>
          </w:p>
          <w:p w14:paraId="112DED87" w14:textId="77777777" w:rsidR="00961211" w:rsidRPr="00ED3661" w:rsidRDefault="00961211" w:rsidP="00324B64">
            <w:pPr>
              <w:jc w:val="both"/>
              <w:rPr>
                <w:sz w:val="22"/>
                <w:szCs w:val="22"/>
              </w:rPr>
            </w:pPr>
            <w:r w:rsidRPr="00ED3661">
              <w:rPr>
                <w:sz w:val="22"/>
                <w:szCs w:val="22"/>
              </w:rPr>
              <w:t xml:space="preserve">Email: </w:t>
            </w:r>
            <w:hyperlink r:id="rId33" w:history="1">
              <w:r w:rsidRPr="00ED3661">
                <w:rPr>
                  <w:rStyle w:val="Hyperlink"/>
                  <w:color w:val="auto"/>
                  <w:sz w:val="22"/>
                  <w:szCs w:val="22"/>
                </w:rPr>
                <w:t>giangln@neu.edu.vn</w:t>
              </w:r>
            </w:hyperlink>
          </w:p>
          <w:p w14:paraId="275E8403" w14:textId="5C627071" w:rsidR="00602EF3" w:rsidRPr="00ED3661" w:rsidRDefault="00961211" w:rsidP="00324B64">
            <w:pPr>
              <w:jc w:val="both"/>
              <w:rPr>
                <w:sz w:val="22"/>
                <w:szCs w:val="22"/>
              </w:rPr>
            </w:pPr>
            <w:r w:rsidRPr="00ED3661">
              <w:rPr>
                <w:sz w:val="22"/>
                <w:szCs w:val="22"/>
              </w:rPr>
              <w:t xml:space="preserve">4. Sinh viên đánh giá về sự hài lòng với quy trình giải quyết công việc </w:t>
            </w:r>
            <w:r w:rsidRPr="00ED3661">
              <w:rPr>
                <w:sz w:val="22"/>
                <w:szCs w:val="22"/>
              </w:rPr>
              <w:sym w:font="Wingdings" w:char="F0E0"/>
            </w:r>
            <w:r w:rsidRPr="00ED3661">
              <w:rPr>
                <w:sz w:val="22"/>
                <w:szCs w:val="22"/>
              </w:rPr>
              <w:t xml:space="preserve"> HỌC VỤ QLĐT </w:t>
            </w:r>
            <w:r w:rsidRPr="00ED3661">
              <w:rPr>
                <w:sz w:val="22"/>
                <w:szCs w:val="22"/>
              </w:rPr>
              <w:sym w:font="Wingdings" w:char="F0E0"/>
            </w:r>
            <w:r w:rsidRPr="00ED3661">
              <w:rPr>
                <w:sz w:val="22"/>
                <w:szCs w:val="22"/>
              </w:rPr>
              <w:t xml:space="preserve"> Khảo sát sinh viên </w:t>
            </w:r>
            <w:r w:rsidRPr="00ED3661">
              <w:rPr>
                <w:sz w:val="22"/>
                <w:szCs w:val="22"/>
              </w:rPr>
              <w:sym w:font="Wingdings" w:char="F0E0"/>
            </w:r>
            <w:r w:rsidRPr="00ED3661">
              <w:rPr>
                <w:sz w:val="22"/>
                <w:szCs w:val="22"/>
              </w:rPr>
              <w:t xml:space="preserve"> </w:t>
            </w:r>
            <w:hyperlink r:id="rId34" w:history="1">
              <w:r w:rsidRPr="00ED3661">
                <w:rPr>
                  <w:rStyle w:val="Hyperlink"/>
                  <w:color w:val="auto"/>
                  <w:sz w:val="22"/>
                  <w:szCs w:val="22"/>
                  <w:u w:val="none"/>
                </w:rPr>
                <w:t>Khảo sát sự hài lòng của sinh viên về các quy trình học vụ QLĐT ĐHCQ</w:t>
              </w:r>
            </w:hyperlink>
          </w:p>
        </w:tc>
      </w:tr>
      <w:tr w:rsidR="00ED3661" w:rsidRPr="00ED3661" w14:paraId="5A0633E8" w14:textId="77777777" w:rsidTr="00790009">
        <w:trPr>
          <w:trHeight w:val="567"/>
        </w:trPr>
        <w:tc>
          <w:tcPr>
            <w:tcW w:w="548" w:type="dxa"/>
            <w:tcMar>
              <w:top w:w="0" w:type="dxa"/>
              <w:left w:w="108" w:type="dxa"/>
              <w:bottom w:w="0" w:type="dxa"/>
              <w:right w:w="108" w:type="dxa"/>
            </w:tcMar>
            <w:vAlign w:val="center"/>
          </w:tcPr>
          <w:p w14:paraId="1267599F" w14:textId="7409C386" w:rsidR="00602EF3" w:rsidRPr="00ED3661" w:rsidRDefault="00E92C1B" w:rsidP="00324B64">
            <w:pPr>
              <w:jc w:val="center"/>
              <w:rPr>
                <w:sz w:val="22"/>
                <w:szCs w:val="22"/>
              </w:rPr>
            </w:pPr>
            <w:r w:rsidRPr="00ED3661">
              <w:rPr>
                <w:sz w:val="22"/>
                <w:szCs w:val="22"/>
              </w:rPr>
              <w:lastRenderedPageBreak/>
              <w:t>5</w:t>
            </w:r>
          </w:p>
        </w:tc>
        <w:tc>
          <w:tcPr>
            <w:tcW w:w="2005" w:type="dxa"/>
            <w:tcMar>
              <w:top w:w="0" w:type="dxa"/>
              <w:left w:w="108" w:type="dxa"/>
              <w:bottom w:w="0" w:type="dxa"/>
              <w:right w:w="108" w:type="dxa"/>
            </w:tcMar>
            <w:vAlign w:val="center"/>
          </w:tcPr>
          <w:p w14:paraId="21E5EEAC" w14:textId="77777777" w:rsidR="00602EF3" w:rsidRPr="00ED3661" w:rsidRDefault="00602EF3" w:rsidP="00324B64">
            <w:pPr>
              <w:rPr>
                <w:b/>
                <w:bCs/>
                <w:sz w:val="22"/>
                <w:szCs w:val="22"/>
              </w:rPr>
            </w:pPr>
            <w:r w:rsidRPr="00ED3661">
              <w:rPr>
                <w:b/>
                <w:bCs/>
                <w:sz w:val="22"/>
                <w:szCs w:val="22"/>
              </w:rPr>
              <w:t>Chuyển ngành/chương trình đào tạo</w:t>
            </w:r>
          </w:p>
        </w:tc>
        <w:tc>
          <w:tcPr>
            <w:tcW w:w="1586" w:type="dxa"/>
            <w:tcMar>
              <w:top w:w="0" w:type="dxa"/>
              <w:left w:w="108" w:type="dxa"/>
              <w:bottom w:w="0" w:type="dxa"/>
              <w:right w:w="108" w:type="dxa"/>
            </w:tcMar>
            <w:vAlign w:val="center"/>
          </w:tcPr>
          <w:p w14:paraId="0D020205" w14:textId="77777777" w:rsidR="00602EF3" w:rsidRPr="00ED3661" w:rsidRDefault="00602EF3" w:rsidP="00324B64">
            <w:pPr>
              <w:jc w:val="center"/>
              <w:rPr>
                <w:sz w:val="22"/>
                <w:szCs w:val="22"/>
              </w:rPr>
            </w:pPr>
            <w:r w:rsidRPr="00ED3661">
              <w:rPr>
                <w:sz w:val="22"/>
                <w:szCs w:val="22"/>
              </w:rPr>
              <w:t>Sinh viên có nhu cầu và đủ điều kiện</w:t>
            </w:r>
          </w:p>
        </w:tc>
        <w:tc>
          <w:tcPr>
            <w:tcW w:w="1629" w:type="dxa"/>
            <w:tcMar>
              <w:top w:w="0" w:type="dxa"/>
              <w:left w:w="108" w:type="dxa"/>
              <w:bottom w:w="0" w:type="dxa"/>
              <w:right w:w="108" w:type="dxa"/>
            </w:tcMar>
            <w:vAlign w:val="center"/>
          </w:tcPr>
          <w:p w14:paraId="2D01F3DC" w14:textId="77777777" w:rsidR="00332528" w:rsidRPr="00ED3661" w:rsidRDefault="00332528" w:rsidP="00324B64">
            <w:pPr>
              <w:jc w:val="center"/>
              <w:rPr>
                <w:sz w:val="22"/>
                <w:szCs w:val="22"/>
              </w:rPr>
            </w:pPr>
            <w:r w:rsidRPr="00ED3661">
              <w:rPr>
                <w:sz w:val="22"/>
                <w:szCs w:val="22"/>
              </w:rPr>
              <w:t>Tài khoản SV trên trang daihocchinhquy</w:t>
            </w:r>
          </w:p>
          <w:p w14:paraId="3EF4F818" w14:textId="77777777" w:rsidR="00332528" w:rsidRPr="00ED3661" w:rsidRDefault="00332528" w:rsidP="00324B64">
            <w:pPr>
              <w:jc w:val="center"/>
              <w:rPr>
                <w:sz w:val="22"/>
                <w:szCs w:val="22"/>
              </w:rPr>
            </w:pPr>
          </w:p>
          <w:p w14:paraId="211442E0" w14:textId="56DE7AE6" w:rsidR="00602EF3" w:rsidRPr="00ED3661" w:rsidRDefault="00332528" w:rsidP="00324B64">
            <w:pPr>
              <w:jc w:val="center"/>
              <w:rPr>
                <w:sz w:val="22"/>
                <w:szCs w:val="22"/>
              </w:rPr>
            </w:pPr>
            <w:r w:rsidRPr="00ED3661">
              <w:rPr>
                <w:sz w:val="22"/>
                <w:szCs w:val="22"/>
              </w:rPr>
              <w:t>/ Email</w:t>
            </w:r>
          </w:p>
        </w:tc>
        <w:tc>
          <w:tcPr>
            <w:tcW w:w="1378" w:type="dxa"/>
            <w:tcMar>
              <w:top w:w="0" w:type="dxa"/>
              <w:left w:w="108" w:type="dxa"/>
              <w:bottom w:w="0" w:type="dxa"/>
              <w:right w:w="108" w:type="dxa"/>
            </w:tcMar>
            <w:vAlign w:val="center"/>
          </w:tcPr>
          <w:p w14:paraId="215642AD" w14:textId="77777777" w:rsidR="00602EF3" w:rsidRPr="00ED3661" w:rsidRDefault="00602EF3" w:rsidP="00324B64">
            <w:pPr>
              <w:jc w:val="center"/>
              <w:rPr>
                <w:sz w:val="22"/>
                <w:szCs w:val="22"/>
              </w:rPr>
            </w:pPr>
            <w:r w:rsidRPr="00ED3661">
              <w:rPr>
                <w:sz w:val="22"/>
                <w:szCs w:val="22"/>
              </w:rPr>
              <w:t>Trước học kỳ mới 04 tuần</w:t>
            </w:r>
          </w:p>
        </w:tc>
        <w:tc>
          <w:tcPr>
            <w:tcW w:w="1269" w:type="dxa"/>
            <w:tcMar>
              <w:top w:w="0" w:type="dxa"/>
              <w:left w:w="108" w:type="dxa"/>
              <w:bottom w:w="0" w:type="dxa"/>
              <w:right w:w="108" w:type="dxa"/>
            </w:tcMar>
            <w:vAlign w:val="center"/>
          </w:tcPr>
          <w:p w14:paraId="05489C47" w14:textId="77777777" w:rsidR="00602EF3" w:rsidRPr="00ED3661" w:rsidRDefault="00602EF3" w:rsidP="00324B64">
            <w:pPr>
              <w:jc w:val="center"/>
              <w:rPr>
                <w:sz w:val="22"/>
                <w:szCs w:val="22"/>
              </w:rPr>
            </w:pPr>
            <w:r w:rsidRPr="00ED3661">
              <w:rPr>
                <w:sz w:val="22"/>
                <w:szCs w:val="22"/>
              </w:rPr>
              <w:t>Phòng</w:t>
            </w:r>
          </w:p>
          <w:p w14:paraId="4D9FF076" w14:textId="77777777" w:rsidR="00602EF3" w:rsidRPr="00ED3661" w:rsidRDefault="00602EF3" w:rsidP="00324B64">
            <w:pPr>
              <w:jc w:val="center"/>
              <w:rPr>
                <w:sz w:val="22"/>
                <w:szCs w:val="22"/>
              </w:rPr>
            </w:pPr>
            <w:r w:rsidRPr="00ED3661">
              <w:rPr>
                <w:sz w:val="22"/>
                <w:szCs w:val="22"/>
              </w:rPr>
              <w:t>QLĐT</w:t>
            </w:r>
          </w:p>
        </w:tc>
        <w:tc>
          <w:tcPr>
            <w:tcW w:w="1191" w:type="dxa"/>
            <w:tcMar>
              <w:top w:w="0" w:type="dxa"/>
              <w:left w:w="108" w:type="dxa"/>
              <w:bottom w:w="0" w:type="dxa"/>
              <w:right w:w="108" w:type="dxa"/>
            </w:tcMar>
            <w:vAlign w:val="center"/>
          </w:tcPr>
          <w:p w14:paraId="0BD8C034" w14:textId="77777777" w:rsidR="00602EF3" w:rsidRPr="00ED3661" w:rsidRDefault="00602EF3" w:rsidP="00324B64">
            <w:pPr>
              <w:jc w:val="center"/>
              <w:rPr>
                <w:sz w:val="22"/>
                <w:szCs w:val="22"/>
              </w:rPr>
            </w:pPr>
            <w:r w:rsidRPr="00ED3661">
              <w:rPr>
                <w:sz w:val="22"/>
                <w:szCs w:val="22"/>
              </w:rPr>
              <w:t>04 tuần</w:t>
            </w:r>
          </w:p>
        </w:tc>
        <w:tc>
          <w:tcPr>
            <w:tcW w:w="4881" w:type="dxa"/>
            <w:tcMar>
              <w:top w:w="0" w:type="dxa"/>
              <w:left w:w="108" w:type="dxa"/>
              <w:bottom w:w="0" w:type="dxa"/>
              <w:right w:w="108" w:type="dxa"/>
            </w:tcMar>
          </w:tcPr>
          <w:p w14:paraId="62D4928E" w14:textId="77777777" w:rsidR="00C619CD" w:rsidRPr="00ED3661" w:rsidRDefault="00C619CD" w:rsidP="00324B64">
            <w:pPr>
              <w:jc w:val="both"/>
              <w:rPr>
                <w:sz w:val="22"/>
                <w:szCs w:val="22"/>
              </w:rPr>
            </w:pPr>
            <w:r w:rsidRPr="00ED3661">
              <w:rPr>
                <w:sz w:val="22"/>
                <w:szCs w:val="22"/>
              </w:rPr>
              <w:t xml:space="preserve">1. Sinh viên nghiên cứu, tìm hiểu quy định về chuyển ngành/chương trình đào tạo tại mục QUY CHẾ - QUY ĐỊNH </w:t>
            </w:r>
            <w:r w:rsidRPr="00ED3661">
              <w:rPr>
                <w:sz w:val="22"/>
                <w:szCs w:val="22"/>
              </w:rPr>
              <w:sym w:font="Wingdings" w:char="F0E0"/>
            </w:r>
            <w:r w:rsidRPr="00ED3661">
              <w:rPr>
                <w:sz w:val="22"/>
                <w:szCs w:val="22"/>
              </w:rPr>
              <w:t xml:space="preserve"> Quy định của Đại học </w:t>
            </w:r>
            <w:r w:rsidRPr="00ED3661">
              <w:rPr>
                <w:sz w:val="22"/>
                <w:szCs w:val="22"/>
              </w:rPr>
              <w:sym w:font="Wingdings" w:char="F0E0"/>
            </w:r>
            <w:r w:rsidRPr="00ED3661">
              <w:rPr>
                <w:sz w:val="22"/>
                <w:szCs w:val="22"/>
              </w:rPr>
              <w:t xml:space="preserve"> Nghiên cứu Quy chế đào tạo trình độ đại học hiện hành của Đại học.</w:t>
            </w:r>
          </w:p>
          <w:p w14:paraId="1007358B" w14:textId="77777777" w:rsidR="00C619CD" w:rsidRPr="00ED3661" w:rsidRDefault="00C619CD" w:rsidP="00324B64">
            <w:pPr>
              <w:jc w:val="both"/>
              <w:rPr>
                <w:sz w:val="22"/>
                <w:szCs w:val="22"/>
              </w:rPr>
            </w:pPr>
            <w:r w:rsidRPr="00ED3661">
              <w:rPr>
                <w:sz w:val="22"/>
                <w:szCs w:val="22"/>
              </w:rPr>
              <w:t>2. Sinh viên làm đơn theo mẫu tại đây:</w:t>
            </w:r>
          </w:p>
          <w:p w14:paraId="7F9DD4CF" w14:textId="77777777" w:rsidR="00C619CD" w:rsidRPr="00ED3661" w:rsidRDefault="00C619CD" w:rsidP="00324B64">
            <w:pPr>
              <w:jc w:val="both"/>
              <w:rPr>
                <w:sz w:val="22"/>
                <w:szCs w:val="22"/>
              </w:rPr>
            </w:pPr>
            <w:hyperlink r:id="rId35" w:history="1">
              <w:r w:rsidRPr="00ED3661">
                <w:rPr>
                  <w:rStyle w:val="Hyperlink"/>
                  <w:color w:val="auto"/>
                  <w:sz w:val="22"/>
                  <w:szCs w:val="22"/>
                </w:rPr>
                <w:t>https://daotao.neu.edu.vn/vi/quy-trinh-xu-ly-hoc-vu/cac-mau-don-dang-ky-hoc-vu-danh-cho-sinh-vien-1</w:t>
              </w:r>
            </w:hyperlink>
          </w:p>
          <w:p w14:paraId="64F9F5B2" w14:textId="77777777" w:rsidR="00C619CD" w:rsidRPr="00ED3661" w:rsidRDefault="00C619CD" w:rsidP="00324B64">
            <w:pPr>
              <w:jc w:val="both"/>
              <w:rPr>
                <w:sz w:val="22"/>
                <w:szCs w:val="22"/>
              </w:rPr>
            </w:pPr>
            <w:r w:rsidRPr="00ED3661">
              <w:rPr>
                <w:sz w:val="22"/>
                <w:szCs w:val="22"/>
              </w:rPr>
              <w:t>3. Nộp đơn và các giấy tờ liên quan theo hình thức trực tuyến qua email (do Đại học cấp) tới chuyên viên phụ trách.</w:t>
            </w:r>
          </w:p>
          <w:p w14:paraId="6453881A" w14:textId="77777777" w:rsidR="00C619CD" w:rsidRPr="00ED3661" w:rsidRDefault="00C619CD" w:rsidP="00324B64">
            <w:pPr>
              <w:jc w:val="both"/>
              <w:rPr>
                <w:sz w:val="22"/>
                <w:szCs w:val="22"/>
              </w:rPr>
            </w:pPr>
            <w:r w:rsidRPr="00ED3661">
              <w:rPr>
                <w:sz w:val="22"/>
                <w:szCs w:val="22"/>
              </w:rPr>
              <w:t xml:space="preserve">4. Sinh viên theo dõi quy trình và kết quả xử lý trên tài khoản sinh viên. </w:t>
            </w:r>
          </w:p>
          <w:p w14:paraId="7399307F" w14:textId="5901E967" w:rsidR="00C619CD" w:rsidRPr="00ED3661" w:rsidRDefault="00C619CD" w:rsidP="00324B64">
            <w:pPr>
              <w:jc w:val="both"/>
              <w:rPr>
                <w:sz w:val="22"/>
                <w:szCs w:val="22"/>
              </w:rPr>
            </w:pPr>
            <w:r w:rsidRPr="00ED3661">
              <w:rPr>
                <w:sz w:val="22"/>
                <w:szCs w:val="22"/>
              </w:rPr>
              <w:t>5.Sinh viên nhận quyết định qua email (do Đại học cấp) từ chuyên viên phụ trách.</w:t>
            </w:r>
          </w:p>
          <w:p w14:paraId="56E67D49" w14:textId="77777777" w:rsidR="00C619CD" w:rsidRPr="00ED3661" w:rsidRDefault="00C619CD" w:rsidP="00324B64">
            <w:pPr>
              <w:jc w:val="both"/>
              <w:rPr>
                <w:sz w:val="22"/>
                <w:szCs w:val="22"/>
              </w:rPr>
            </w:pPr>
            <w:r w:rsidRPr="00ED3661">
              <w:rPr>
                <w:sz w:val="22"/>
                <w:szCs w:val="22"/>
                <w:u w:val="single"/>
              </w:rPr>
              <w:t>Chuyên viên phụ trách:</w:t>
            </w:r>
            <w:r w:rsidRPr="00ED3661">
              <w:rPr>
                <w:sz w:val="22"/>
                <w:szCs w:val="22"/>
              </w:rPr>
              <w:t xml:space="preserve"> Lê Ngân Giang;</w:t>
            </w:r>
          </w:p>
          <w:p w14:paraId="63612AD1" w14:textId="77777777" w:rsidR="00C619CD" w:rsidRPr="00ED3661" w:rsidRDefault="00C619CD" w:rsidP="00324B64">
            <w:pPr>
              <w:jc w:val="both"/>
              <w:rPr>
                <w:sz w:val="22"/>
                <w:szCs w:val="22"/>
              </w:rPr>
            </w:pPr>
            <w:r w:rsidRPr="00ED3661">
              <w:rPr>
                <w:sz w:val="22"/>
                <w:szCs w:val="22"/>
              </w:rPr>
              <w:t xml:space="preserve">Email: </w:t>
            </w:r>
            <w:hyperlink r:id="rId36" w:history="1">
              <w:r w:rsidRPr="00ED3661">
                <w:rPr>
                  <w:rStyle w:val="Hyperlink"/>
                  <w:color w:val="auto"/>
                  <w:sz w:val="22"/>
                  <w:szCs w:val="22"/>
                </w:rPr>
                <w:t>giangln@neu.edu.vn</w:t>
              </w:r>
            </w:hyperlink>
          </w:p>
          <w:p w14:paraId="4AD49FE0" w14:textId="21B470D7" w:rsidR="00602EF3" w:rsidRPr="00ED3661" w:rsidRDefault="00C619CD" w:rsidP="00324B64">
            <w:pPr>
              <w:jc w:val="both"/>
              <w:rPr>
                <w:sz w:val="22"/>
                <w:szCs w:val="22"/>
              </w:rPr>
            </w:pPr>
            <w:r w:rsidRPr="00ED3661">
              <w:rPr>
                <w:sz w:val="22"/>
                <w:szCs w:val="22"/>
              </w:rPr>
              <w:t xml:space="preserve">6. Sinh viên đánh giá về sự hài lòng với quy trình giải quyết công việc </w:t>
            </w:r>
            <w:r w:rsidRPr="00ED3661">
              <w:rPr>
                <w:sz w:val="22"/>
                <w:szCs w:val="22"/>
              </w:rPr>
              <w:sym w:font="Wingdings" w:char="F0E0"/>
            </w:r>
            <w:r w:rsidRPr="00ED3661">
              <w:rPr>
                <w:sz w:val="22"/>
                <w:szCs w:val="22"/>
              </w:rPr>
              <w:t xml:space="preserve"> HỌC VỤ QLĐT </w:t>
            </w:r>
            <w:r w:rsidRPr="00ED3661">
              <w:rPr>
                <w:sz w:val="22"/>
                <w:szCs w:val="22"/>
              </w:rPr>
              <w:sym w:font="Wingdings" w:char="F0E0"/>
            </w:r>
            <w:r w:rsidRPr="00ED3661">
              <w:rPr>
                <w:sz w:val="22"/>
                <w:szCs w:val="22"/>
              </w:rPr>
              <w:t xml:space="preserve"> Khảo </w:t>
            </w:r>
            <w:r w:rsidRPr="00ED3661">
              <w:rPr>
                <w:sz w:val="22"/>
                <w:szCs w:val="22"/>
              </w:rPr>
              <w:lastRenderedPageBreak/>
              <w:t xml:space="preserve">sát sinh viên </w:t>
            </w:r>
            <w:r w:rsidRPr="00ED3661">
              <w:rPr>
                <w:sz w:val="22"/>
                <w:szCs w:val="22"/>
              </w:rPr>
              <w:sym w:font="Wingdings" w:char="F0E0"/>
            </w:r>
            <w:r w:rsidRPr="00ED3661">
              <w:rPr>
                <w:sz w:val="22"/>
                <w:szCs w:val="22"/>
              </w:rPr>
              <w:t xml:space="preserve"> </w:t>
            </w:r>
            <w:hyperlink r:id="rId37" w:history="1">
              <w:r w:rsidRPr="00ED3661">
                <w:rPr>
                  <w:rStyle w:val="Hyperlink"/>
                  <w:color w:val="auto"/>
                  <w:sz w:val="22"/>
                  <w:szCs w:val="22"/>
                  <w:u w:val="none"/>
                </w:rPr>
                <w:t>Khảo sát sự hài lòng của sinh viên về các quy trình học vụ QLĐT ĐHCQ</w:t>
              </w:r>
            </w:hyperlink>
          </w:p>
        </w:tc>
      </w:tr>
      <w:tr w:rsidR="00ED3661" w:rsidRPr="00ED3661" w14:paraId="5FBDE0BF" w14:textId="77777777" w:rsidTr="00790009">
        <w:trPr>
          <w:trHeight w:val="567"/>
        </w:trPr>
        <w:tc>
          <w:tcPr>
            <w:tcW w:w="14487" w:type="dxa"/>
            <w:gridSpan w:val="8"/>
            <w:shd w:val="clear" w:color="auto" w:fill="B3E5A1"/>
            <w:tcMar>
              <w:top w:w="0" w:type="dxa"/>
              <w:left w:w="108" w:type="dxa"/>
              <w:bottom w:w="0" w:type="dxa"/>
              <w:right w:w="108" w:type="dxa"/>
            </w:tcMar>
            <w:vAlign w:val="center"/>
          </w:tcPr>
          <w:p w14:paraId="3B023BD3" w14:textId="240639AA" w:rsidR="00602EF3" w:rsidRPr="00ED3661" w:rsidRDefault="00602EF3" w:rsidP="00324B64">
            <w:pPr>
              <w:jc w:val="center"/>
              <w:rPr>
                <w:sz w:val="22"/>
                <w:szCs w:val="22"/>
              </w:rPr>
            </w:pPr>
            <w:r w:rsidRPr="00ED3661">
              <w:rPr>
                <w:b/>
                <w:bCs/>
                <w:sz w:val="22"/>
                <w:szCs w:val="22"/>
              </w:rPr>
              <w:lastRenderedPageBreak/>
              <w:t>III</w:t>
            </w:r>
            <w:r w:rsidR="00E45A13" w:rsidRPr="00ED3661">
              <w:rPr>
                <w:b/>
                <w:bCs/>
                <w:sz w:val="22"/>
                <w:szCs w:val="22"/>
              </w:rPr>
              <w:t>. CHƯƠNG TRÌNH ĐÀO TẠO. KẾ HOẠCH ĐÀO TẠO. THỜI KHÓA BIỂU. ĐĂNG KÝ HỌC. LỊCH THI</w:t>
            </w:r>
          </w:p>
        </w:tc>
      </w:tr>
      <w:tr w:rsidR="00ED3661" w:rsidRPr="00ED3661" w14:paraId="01A3EB8D" w14:textId="77777777" w:rsidTr="00790009">
        <w:trPr>
          <w:trHeight w:val="567"/>
        </w:trPr>
        <w:tc>
          <w:tcPr>
            <w:tcW w:w="548" w:type="dxa"/>
            <w:tcMar>
              <w:top w:w="0" w:type="dxa"/>
              <w:left w:w="108" w:type="dxa"/>
              <w:bottom w:w="0" w:type="dxa"/>
              <w:right w:w="108" w:type="dxa"/>
            </w:tcMar>
            <w:vAlign w:val="center"/>
          </w:tcPr>
          <w:p w14:paraId="1263EA16" w14:textId="77777777" w:rsidR="00602EF3" w:rsidRPr="00ED3661" w:rsidRDefault="00602EF3" w:rsidP="00324B64">
            <w:pPr>
              <w:jc w:val="center"/>
              <w:rPr>
                <w:sz w:val="22"/>
                <w:szCs w:val="22"/>
              </w:rPr>
            </w:pPr>
            <w:r w:rsidRPr="00ED3661">
              <w:rPr>
                <w:sz w:val="22"/>
                <w:szCs w:val="22"/>
              </w:rPr>
              <w:t>1</w:t>
            </w:r>
          </w:p>
        </w:tc>
        <w:tc>
          <w:tcPr>
            <w:tcW w:w="2005" w:type="dxa"/>
            <w:tcMar>
              <w:top w:w="0" w:type="dxa"/>
              <w:left w:w="108" w:type="dxa"/>
              <w:bottom w:w="0" w:type="dxa"/>
              <w:right w:w="108" w:type="dxa"/>
            </w:tcMar>
            <w:vAlign w:val="center"/>
          </w:tcPr>
          <w:p w14:paraId="1E181AA5" w14:textId="77777777" w:rsidR="00602EF3" w:rsidRPr="00ED3661" w:rsidRDefault="00602EF3" w:rsidP="00324B64">
            <w:pPr>
              <w:rPr>
                <w:b/>
                <w:bCs/>
                <w:sz w:val="22"/>
                <w:szCs w:val="22"/>
              </w:rPr>
            </w:pPr>
            <w:r w:rsidRPr="00ED3661">
              <w:rPr>
                <w:b/>
                <w:bCs/>
                <w:sz w:val="22"/>
                <w:szCs w:val="22"/>
              </w:rPr>
              <w:t>Thắc mắc về chương trình đào tạo</w:t>
            </w:r>
          </w:p>
        </w:tc>
        <w:tc>
          <w:tcPr>
            <w:tcW w:w="1586" w:type="dxa"/>
            <w:tcMar>
              <w:top w:w="0" w:type="dxa"/>
              <w:left w:w="108" w:type="dxa"/>
              <w:bottom w:w="0" w:type="dxa"/>
              <w:right w:w="108" w:type="dxa"/>
            </w:tcMar>
            <w:vAlign w:val="center"/>
          </w:tcPr>
          <w:p w14:paraId="1DC2FED1" w14:textId="77777777" w:rsidR="00602EF3" w:rsidRPr="00ED3661" w:rsidRDefault="00602EF3" w:rsidP="00324B64">
            <w:pPr>
              <w:jc w:val="center"/>
              <w:rPr>
                <w:sz w:val="22"/>
                <w:szCs w:val="22"/>
              </w:rPr>
            </w:pPr>
            <w:r w:rsidRPr="00ED3661">
              <w:rPr>
                <w:sz w:val="22"/>
                <w:szCs w:val="22"/>
              </w:rPr>
              <w:t>Sinh viên ĐHCQ</w:t>
            </w:r>
          </w:p>
        </w:tc>
        <w:tc>
          <w:tcPr>
            <w:tcW w:w="1629" w:type="dxa"/>
            <w:tcMar>
              <w:top w:w="0" w:type="dxa"/>
              <w:left w:w="108" w:type="dxa"/>
              <w:bottom w:w="0" w:type="dxa"/>
              <w:right w:w="108" w:type="dxa"/>
            </w:tcMar>
            <w:vAlign w:val="center"/>
          </w:tcPr>
          <w:p w14:paraId="5CB6475B" w14:textId="569E64E4" w:rsidR="00602EF3" w:rsidRPr="00ED3661" w:rsidRDefault="00602EF3" w:rsidP="00324B64">
            <w:pPr>
              <w:jc w:val="center"/>
              <w:rPr>
                <w:sz w:val="22"/>
                <w:szCs w:val="22"/>
              </w:rPr>
            </w:pPr>
            <w:r w:rsidRPr="00ED3661">
              <w:rPr>
                <w:sz w:val="22"/>
                <w:szCs w:val="22"/>
              </w:rPr>
              <w:t xml:space="preserve">Cố vấn học tập, Thư ký </w:t>
            </w:r>
            <w:r w:rsidR="000A7B72" w:rsidRPr="00ED3661">
              <w:rPr>
                <w:sz w:val="22"/>
                <w:szCs w:val="22"/>
              </w:rPr>
              <w:t>Trường, K</w:t>
            </w:r>
            <w:r w:rsidRPr="00ED3661">
              <w:rPr>
                <w:sz w:val="22"/>
                <w:szCs w:val="22"/>
              </w:rPr>
              <w:t>hoa/</w:t>
            </w:r>
            <w:r w:rsidR="000A7B72" w:rsidRPr="00ED3661">
              <w:rPr>
                <w:sz w:val="22"/>
                <w:szCs w:val="22"/>
              </w:rPr>
              <w:t>V</w:t>
            </w:r>
            <w:r w:rsidRPr="00ED3661">
              <w:rPr>
                <w:sz w:val="22"/>
                <w:szCs w:val="22"/>
              </w:rPr>
              <w:t>iện</w:t>
            </w:r>
          </w:p>
        </w:tc>
        <w:tc>
          <w:tcPr>
            <w:tcW w:w="1378" w:type="dxa"/>
            <w:tcMar>
              <w:top w:w="0" w:type="dxa"/>
              <w:left w:w="108" w:type="dxa"/>
              <w:bottom w:w="0" w:type="dxa"/>
              <w:right w:w="108" w:type="dxa"/>
            </w:tcMar>
            <w:vAlign w:val="center"/>
          </w:tcPr>
          <w:p w14:paraId="57DC4713" w14:textId="77777777" w:rsidR="00602EF3" w:rsidRPr="00ED3661" w:rsidRDefault="00602EF3" w:rsidP="00324B64">
            <w:pPr>
              <w:jc w:val="center"/>
              <w:rPr>
                <w:sz w:val="22"/>
                <w:szCs w:val="22"/>
              </w:rPr>
            </w:pPr>
            <w:r w:rsidRPr="00ED3661">
              <w:rPr>
                <w:sz w:val="22"/>
                <w:szCs w:val="22"/>
              </w:rPr>
              <w:t>Theo lịch hẹn với cố vấn học tập, thư ký khoa/viện hoặc thầy cô được lãnh đạo khoa/viện phân công (trong giờ hành chính)</w:t>
            </w:r>
          </w:p>
        </w:tc>
        <w:tc>
          <w:tcPr>
            <w:tcW w:w="1269" w:type="dxa"/>
            <w:tcMar>
              <w:top w:w="0" w:type="dxa"/>
              <w:left w:w="108" w:type="dxa"/>
              <w:bottom w:w="0" w:type="dxa"/>
              <w:right w:w="108" w:type="dxa"/>
            </w:tcMar>
            <w:vAlign w:val="center"/>
          </w:tcPr>
          <w:p w14:paraId="389F75A6" w14:textId="77777777" w:rsidR="00602EF3" w:rsidRPr="00ED3661" w:rsidRDefault="00602EF3" w:rsidP="00324B64">
            <w:pPr>
              <w:jc w:val="center"/>
              <w:rPr>
                <w:sz w:val="22"/>
                <w:szCs w:val="22"/>
              </w:rPr>
            </w:pPr>
            <w:r w:rsidRPr="00ED3661">
              <w:rPr>
                <w:sz w:val="22"/>
                <w:szCs w:val="22"/>
              </w:rPr>
              <w:t>Văn phòng khoa/viện quản lý sinh viên</w:t>
            </w:r>
          </w:p>
        </w:tc>
        <w:tc>
          <w:tcPr>
            <w:tcW w:w="1191" w:type="dxa"/>
            <w:tcMar>
              <w:top w:w="0" w:type="dxa"/>
              <w:left w:w="108" w:type="dxa"/>
              <w:bottom w:w="0" w:type="dxa"/>
              <w:right w:w="108" w:type="dxa"/>
            </w:tcMar>
            <w:vAlign w:val="center"/>
          </w:tcPr>
          <w:p w14:paraId="587141A9" w14:textId="77777777" w:rsidR="00602EF3" w:rsidRPr="00ED3661" w:rsidRDefault="00602EF3" w:rsidP="00324B64">
            <w:pPr>
              <w:jc w:val="center"/>
              <w:rPr>
                <w:sz w:val="22"/>
                <w:szCs w:val="22"/>
              </w:rPr>
            </w:pPr>
            <w:r w:rsidRPr="00ED3661">
              <w:rPr>
                <w:sz w:val="22"/>
                <w:szCs w:val="22"/>
              </w:rPr>
              <w:t> Theo lịch hẹn</w:t>
            </w:r>
          </w:p>
        </w:tc>
        <w:tc>
          <w:tcPr>
            <w:tcW w:w="4881" w:type="dxa"/>
            <w:tcMar>
              <w:top w:w="0" w:type="dxa"/>
              <w:left w:w="108" w:type="dxa"/>
              <w:bottom w:w="0" w:type="dxa"/>
              <w:right w:w="108" w:type="dxa"/>
            </w:tcMar>
          </w:tcPr>
          <w:p w14:paraId="0BF0E0DE" w14:textId="77777777" w:rsidR="00602EF3" w:rsidRPr="00ED3661" w:rsidRDefault="00602EF3" w:rsidP="00324B64">
            <w:pPr>
              <w:jc w:val="both"/>
              <w:rPr>
                <w:sz w:val="22"/>
                <w:szCs w:val="22"/>
              </w:rPr>
            </w:pPr>
            <w:r w:rsidRPr="00ED3661">
              <w:rPr>
                <w:sz w:val="22"/>
                <w:szCs w:val="22"/>
              </w:rPr>
              <w:t>1. Sinh viên nghiên cứu, tìm hiểu về chương trình đào tạo tại đây:</w:t>
            </w:r>
          </w:p>
          <w:p w14:paraId="32EF4A6A" w14:textId="5B6E3558" w:rsidR="00602EF3" w:rsidRPr="00ED3661" w:rsidRDefault="00054599" w:rsidP="00324B64">
            <w:pPr>
              <w:rPr>
                <w:sz w:val="22"/>
                <w:szCs w:val="22"/>
              </w:rPr>
            </w:pPr>
            <w:hyperlink r:id="rId38" w:history="1">
              <w:r w:rsidRPr="00ED3661">
                <w:rPr>
                  <w:rStyle w:val="Hyperlink"/>
                  <w:color w:val="auto"/>
                  <w:sz w:val="22"/>
                  <w:szCs w:val="22"/>
                </w:rPr>
                <w:t>https://courses.neu.edu.vn/</w:t>
              </w:r>
            </w:hyperlink>
          </w:p>
          <w:p w14:paraId="21068CF7" w14:textId="1BB02A15" w:rsidR="00602EF3" w:rsidRPr="00ED3661" w:rsidRDefault="00602EF3" w:rsidP="00324B64">
            <w:pPr>
              <w:jc w:val="both"/>
              <w:rPr>
                <w:sz w:val="22"/>
                <w:szCs w:val="22"/>
              </w:rPr>
            </w:pPr>
            <w:r w:rsidRPr="00ED3661">
              <w:rPr>
                <w:sz w:val="22"/>
                <w:szCs w:val="22"/>
              </w:rPr>
              <w:t xml:space="preserve">2. Sinh viên liên hệ với cố vấn học tập, thư ký </w:t>
            </w:r>
            <w:r w:rsidR="00491E79" w:rsidRPr="00ED3661">
              <w:rPr>
                <w:sz w:val="22"/>
                <w:szCs w:val="22"/>
              </w:rPr>
              <w:t>Trường, K</w:t>
            </w:r>
            <w:r w:rsidRPr="00ED3661">
              <w:rPr>
                <w:sz w:val="22"/>
                <w:szCs w:val="22"/>
              </w:rPr>
              <w:t>hoa/</w:t>
            </w:r>
            <w:r w:rsidR="00491E79" w:rsidRPr="00ED3661">
              <w:rPr>
                <w:sz w:val="22"/>
                <w:szCs w:val="22"/>
              </w:rPr>
              <w:t>V</w:t>
            </w:r>
            <w:r w:rsidRPr="00ED3661">
              <w:rPr>
                <w:sz w:val="22"/>
                <w:szCs w:val="22"/>
              </w:rPr>
              <w:t>iện để đặt lịch hẹn.</w:t>
            </w:r>
          </w:p>
          <w:p w14:paraId="135AAC03" w14:textId="10AF549A" w:rsidR="00602EF3" w:rsidRPr="00ED3661" w:rsidRDefault="00602EF3" w:rsidP="00324B64">
            <w:pPr>
              <w:jc w:val="both"/>
              <w:rPr>
                <w:sz w:val="22"/>
                <w:szCs w:val="22"/>
              </w:rPr>
            </w:pPr>
            <w:r w:rsidRPr="00ED3661">
              <w:rPr>
                <w:sz w:val="22"/>
                <w:szCs w:val="22"/>
              </w:rPr>
              <w:t xml:space="preserve">3. Cố vấn học tập, thư ký </w:t>
            </w:r>
            <w:r w:rsidR="00491E79" w:rsidRPr="00ED3661">
              <w:rPr>
                <w:sz w:val="22"/>
                <w:szCs w:val="22"/>
              </w:rPr>
              <w:t>Trường, K</w:t>
            </w:r>
            <w:r w:rsidRPr="00ED3661">
              <w:rPr>
                <w:sz w:val="22"/>
                <w:szCs w:val="22"/>
              </w:rPr>
              <w:t>hoa/</w:t>
            </w:r>
            <w:r w:rsidR="00491E79" w:rsidRPr="00ED3661">
              <w:rPr>
                <w:sz w:val="22"/>
                <w:szCs w:val="22"/>
              </w:rPr>
              <w:t>V</w:t>
            </w:r>
            <w:r w:rsidRPr="00ED3661">
              <w:rPr>
                <w:sz w:val="22"/>
                <w:szCs w:val="22"/>
              </w:rPr>
              <w:t xml:space="preserve">iện hoặc thầy cô được lãnh đạo </w:t>
            </w:r>
            <w:r w:rsidR="00491E79" w:rsidRPr="00ED3661">
              <w:rPr>
                <w:sz w:val="22"/>
                <w:szCs w:val="22"/>
              </w:rPr>
              <w:t>Trường, K</w:t>
            </w:r>
            <w:r w:rsidRPr="00ED3661">
              <w:rPr>
                <w:sz w:val="22"/>
                <w:szCs w:val="22"/>
              </w:rPr>
              <w:t>hoa/</w:t>
            </w:r>
            <w:r w:rsidR="00491E79" w:rsidRPr="00ED3661">
              <w:rPr>
                <w:sz w:val="22"/>
                <w:szCs w:val="22"/>
              </w:rPr>
              <w:t>V</w:t>
            </w:r>
            <w:r w:rsidRPr="00ED3661">
              <w:rPr>
                <w:sz w:val="22"/>
                <w:szCs w:val="22"/>
              </w:rPr>
              <w:t>iện phân công tiếp và trả lời sinh viên</w:t>
            </w:r>
            <w:r w:rsidR="00173A84" w:rsidRPr="00ED3661">
              <w:rPr>
                <w:sz w:val="22"/>
                <w:szCs w:val="22"/>
              </w:rPr>
              <w:t xml:space="preserve"> hoặc gửi email tới chuyên viên phụ trách.</w:t>
            </w:r>
          </w:p>
          <w:p w14:paraId="59362C4C" w14:textId="7CA1FB9A" w:rsidR="00602EF3" w:rsidRPr="00ED3661" w:rsidRDefault="00602EF3" w:rsidP="00324B64">
            <w:pPr>
              <w:jc w:val="both"/>
              <w:rPr>
                <w:sz w:val="22"/>
                <w:szCs w:val="22"/>
              </w:rPr>
            </w:pPr>
            <w:r w:rsidRPr="00ED3661">
              <w:rPr>
                <w:sz w:val="22"/>
                <w:szCs w:val="22"/>
                <w:u w:val="single"/>
              </w:rPr>
              <w:t>Chuyên viên phụ trách:</w:t>
            </w:r>
            <w:r w:rsidR="00E92C1B" w:rsidRPr="00ED3661">
              <w:rPr>
                <w:sz w:val="22"/>
                <w:szCs w:val="22"/>
              </w:rPr>
              <w:t xml:space="preserve"> </w:t>
            </w:r>
            <w:r w:rsidRPr="00ED3661">
              <w:rPr>
                <w:sz w:val="22"/>
                <w:szCs w:val="22"/>
              </w:rPr>
              <w:t xml:space="preserve">ThS. </w:t>
            </w:r>
            <w:r w:rsidR="00E40BDD" w:rsidRPr="00ED3661">
              <w:rPr>
                <w:sz w:val="22"/>
                <w:szCs w:val="22"/>
              </w:rPr>
              <w:t>Phạm Đức Minh</w:t>
            </w:r>
          </w:p>
          <w:p w14:paraId="0160E30B" w14:textId="7CF2CED2" w:rsidR="00E92C1B" w:rsidRPr="00ED3661" w:rsidRDefault="00602EF3" w:rsidP="00324B64">
            <w:pPr>
              <w:jc w:val="both"/>
              <w:rPr>
                <w:sz w:val="22"/>
                <w:szCs w:val="22"/>
              </w:rPr>
            </w:pPr>
            <w:r w:rsidRPr="00ED3661">
              <w:rPr>
                <w:sz w:val="22"/>
                <w:szCs w:val="22"/>
              </w:rPr>
              <w:t xml:space="preserve">Email: </w:t>
            </w:r>
            <w:hyperlink r:id="rId39" w:history="1">
              <w:r w:rsidR="00E40BDD" w:rsidRPr="00ED3661">
                <w:rPr>
                  <w:rStyle w:val="Hyperlink"/>
                  <w:color w:val="auto"/>
                  <w:sz w:val="22"/>
                  <w:szCs w:val="22"/>
                </w:rPr>
                <w:t>minhpd@neu.edu.vn</w:t>
              </w:r>
            </w:hyperlink>
          </w:p>
          <w:p w14:paraId="6B8FAB1A" w14:textId="3FDC019E" w:rsidR="00602EF3" w:rsidRPr="00ED3661" w:rsidRDefault="00602EF3" w:rsidP="00324B64">
            <w:pPr>
              <w:jc w:val="both"/>
              <w:rPr>
                <w:sz w:val="22"/>
                <w:szCs w:val="22"/>
              </w:rPr>
            </w:pPr>
            <w:r w:rsidRPr="00ED3661">
              <w:rPr>
                <w:sz w:val="22"/>
                <w:szCs w:val="22"/>
              </w:rPr>
              <w:t xml:space="preserve">4. </w:t>
            </w:r>
            <w:r w:rsidR="00E92C1B" w:rsidRPr="00ED3661">
              <w:rPr>
                <w:sz w:val="22"/>
                <w:szCs w:val="22"/>
              </w:rPr>
              <w:t xml:space="preserve">Sinh viên đánh giá về sự hài lòng với quy trình giải quyết công việc </w:t>
            </w:r>
            <w:r w:rsidR="00E92C1B" w:rsidRPr="00ED3661">
              <w:rPr>
                <w:sz w:val="22"/>
                <w:szCs w:val="22"/>
              </w:rPr>
              <w:sym w:font="Wingdings" w:char="F0E0"/>
            </w:r>
            <w:r w:rsidR="00E92C1B" w:rsidRPr="00ED3661">
              <w:rPr>
                <w:sz w:val="22"/>
                <w:szCs w:val="22"/>
              </w:rPr>
              <w:t xml:space="preserve"> HỌC VỤ QLĐT </w:t>
            </w:r>
            <w:r w:rsidR="00E92C1B" w:rsidRPr="00ED3661">
              <w:rPr>
                <w:sz w:val="22"/>
                <w:szCs w:val="22"/>
              </w:rPr>
              <w:sym w:font="Wingdings" w:char="F0E0"/>
            </w:r>
            <w:r w:rsidR="00E92C1B" w:rsidRPr="00ED3661">
              <w:rPr>
                <w:sz w:val="22"/>
                <w:szCs w:val="22"/>
              </w:rPr>
              <w:t xml:space="preserve"> Khảo sát sinh viên </w:t>
            </w:r>
            <w:r w:rsidR="00E92C1B" w:rsidRPr="00ED3661">
              <w:rPr>
                <w:sz w:val="22"/>
                <w:szCs w:val="22"/>
              </w:rPr>
              <w:sym w:font="Wingdings" w:char="F0E0"/>
            </w:r>
            <w:r w:rsidR="00E92C1B" w:rsidRPr="00ED3661">
              <w:rPr>
                <w:sz w:val="22"/>
                <w:szCs w:val="22"/>
              </w:rPr>
              <w:t xml:space="preserve"> </w:t>
            </w:r>
            <w:hyperlink r:id="rId40" w:history="1">
              <w:r w:rsidR="00E92C1B" w:rsidRPr="00ED3661">
                <w:rPr>
                  <w:rStyle w:val="Hyperlink"/>
                  <w:color w:val="auto"/>
                  <w:sz w:val="22"/>
                  <w:szCs w:val="22"/>
                  <w:u w:val="none"/>
                </w:rPr>
                <w:t>Khảo sát sự hài lòng của sinh viên về các quy trình học vụ QLĐT ĐHCQ</w:t>
              </w:r>
            </w:hyperlink>
          </w:p>
        </w:tc>
      </w:tr>
      <w:tr w:rsidR="00ED3661" w:rsidRPr="00ED3661" w14:paraId="73BECC7F" w14:textId="77777777" w:rsidTr="00790009">
        <w:trPr>
          <w:trHeight w:val="567"/>
        </w:trPr>
        <w:tc>
          <w:tcPr>
            <w:tcW w:w="548" w:type="dxa"/>
            <w:tcMar>
              <w:top w:w="0" w:type="dxa"/>
              <w:left w:w="108" w:type="dxa"/>
              <w:bottom w:w="0" w:type="dxa"/>
              <w:right w:w="108" w:type="dxa"/>
            </w:tcMar>
            <w:vAlign w:val="center"/>
          </w:tcPr>
          <w:p w14:paraId="0890314E" w14:textId="77777777" w:rsidR="00602EF3" w:rsidRPr="00ED3661" w:rsidRDefault="00602EF3" w:rsidP="00324B64">
            <w:pPr>
              <w:jc w:val="center"/>
              <w:rPr>
                <w:sz w:val="22"/>
                <w:szCs w:val="22"/>
              </w:rPr>
            </w:pPr>
            <w:r w:rsidRPr="00ED3661">
              <w:rPr>
                <w:sz w:val="22"/>
                <w:szCs w:val="22"/>
              </w:rPr>
              <w:t>2</w:t>
            </w:r>
          </w:p>
        </w:tc>
        <w:tc>
          <w:tcPr>
            <w:tcW w:w="2005" w:type="dxa"/>
            <w:tcMar>
              <w:top w:w="0" w:type="dxa"/>
              <w:left w:w="108" w:type="dxa"/>
              <w:bottom w:w="0" w:type="dxa"/>
              <w:right w:w="108" w:type="dxa"/>
            </w:tcMar>
            <w:vAlign w:val="center"/>
          </w:tcPr>
          <w:p w14:paraId="1EC02FD7" w14:textId="77777777" w:rsidR="00602EF3" w:rsidRPr="00ED3661" w:rsidRDefault="00602EF3" w:rsidP="00324B64">
            <w:pPr>
              <w:rPr>
                <w:b/>
                <w:bCs/>
                <w:sz w:val="22"/>
                <w:szCs w:val="22"/>
              </w:rPr>
            </w:pPr>
            <w:r w:rsidRPr="00ED3661">
              <w:rPr>
                <w:b/>
                <w:bCs/>
                <w:sz w:val="22"/>
                <w:szCs w:val="22"/>
              </w:rPr>
              <w:t>Thắc mắc về kế hoạch đào tạo, thời khóa biểu</w:t>
            </w:r>
          </w:p>
        </w:tc>
        <w:tc>
          <w:tcPr>
            <w:tcW w:w="1586" w:type="dxa"/>
            <w:tcMar>
              <w:top w:w="0" w:type="dxa"/>
              <w:left w:w="108" w:type="dxa"/>
              <w:bottom w:w="0" w:type="dxa"/>
              <w:right w:w="108" w:type="dxa"/>
            </w:tcMar>
            <w:vAlign w:val="center"/>
          </w:tcPr>
          <w:p w14:paraId="4DF81A6B" w14:textId="77777777" w:rsidR="00602EF3" w:rsidRPr="00ED3661" w:rsidRDefault="00602EF3" w:rsidP="00324B64">
            <w:pPr>
              <w:jc w:val="center"/>
              <w:rPr>
                <w:sz w:val="22"/>
                <w:szCs w:val="22"/>
              </w:rPr>
            </w:pPr>
            <w:r w:rsidRPr="00ED3661">
              <w:rPr>
                <w:sz w:val="22"/>
                <w:szCs w:val="22"/>
              </w:rPr>
              <w:t>Sinh viên ĐHCQ</w:t>
            </w:r>
          </w:p>
        </w:tc>
        <w:tc>
          <w:tcPr>
            <w:tcW w:w="1629" w:type="dxa"/>
            <w:tcMar>
              <w:top w:w="0" w:type="dxa"/>
              <w:left w:w="108" w:type="dxa"/>
              <w:bottom w:w="0" w:type="dxa"/>
              <w:right w:w="108" w:type="dxa"/>
            </w:tcMar>
            <w:vAlign w:val="center"/>
          </w:tcPr>
          <w:p w14:paraId="421A4BC2" w14:textId="76C022DE" w:rsidR="00602EF3" w:rsidRPr="00ED3661" w:rsidRDefault="00284BF6" w:rsidP="00324B64">
            <w:pPr>
              <w:jc w:val="center"/>
              <w:rPr>
                <w:sz w:val="22"/>
                <w:szCs w:val="22"/>
              </w:rPr>
            </w:pPr>
            <w:r w:rsidRPr="00ED3661">
              <w:rPr>
                <w:sz w:val="22"/>
                <w:szCs w:val="22"/>
              </w:rPr>
              <w:t>Email</w:t>
            </w:r>
          </w:p>
        </w:tc>
        <w:tc>
          <w:tcPr>
            <w:tcW w:w="1378" w:type="dxa"/>
            <w:tcMar>
              <w:top w:w="0" w:type="dxa"/>
              <w:left w:w="108" w:type="dxa"/>
              <w:bottom w:w="0" w:type="dxa"/>
              <w:right w:w="108" w:type="dxa"/>
            </w:tcMar>
            <w:vAlign w:val="center"/>
          </w:tcPr>
          <w:p w14:paraId="05D91B49" w14:textId="77777777" w:rsidR="00602EF3" w:rsidRPr="00ED3661" w:rsidRDefault="00602EF3" w:rsidP="00324B64">
            <w:pPr>
              <w:jc w:val="center"/>
              <w:rPr>
                <w:sz w:val="22"/>
                <w:szCs w:val="22"/>
              </w:rPr>
            </w:pPr>
            <w:r w:rsidRPr="00ED3661">
              <w:rPr>
                <w:sz w:val="22"/>
                <w:szCs w:val="22"/>
              </w:rPr>
              <w:t>Trong giờ hành chính</w:t>
            </w:r>
          </w:p>
        </w:tc>
        <w:tc>
          <w:tcPr>
            <w:tcW w:w="1269" w:type="dxa"/>
            <w:tcMar>
              <w:top w:w="0" w:type="dxa"/>
              <w:left w:w="108" w:type="dxa"/>
              <w:bottom w:w="0" w:type="dxa"/>
              <w:right w:w="108" w:type="dxa"/>
            </w:tcMar>
            <w:vAlign w:val="center"/>
          </w:tcPr>
          <w:p w14:paraId="74F86FC5" w14:textId="77777777" w:rsidR="00602EF3" w:rsidRPr="00ED3661" w:rsidRDefault="00602EF3" w:rsidP="00324B64">
            <w:pPr>
              <w:jc w:val="center"/>
              <w:rPr>
                <w:sz w:val="22"/>
                <w:szCs w:val="22"/>
              </w:rPr>
            </w:pPr>
            <w:r w:rsidRPr="00ED3661">
              <w:rPr>
                <w:sz w:val="22"/>
                <w:szCs w:val="22"/>
              </w:rPr>
              <w:t>Phòng</w:t>
            </w:r>
          </w:p>
          <w:p w14:paraId="79E4D7DE" w14:textId="77777777" w:rsidR="00602EF3" w:rsidRPr="00ED3661" w:rsidRDefault="00602EF3" w:rsidP="00324B64">
            <w:pPr>
              <w:jc w:val="center"/>
              <w:rPr>
                <w:sz w:val="22"/>
                <w:szCs w:val="22"/>
              </w:rPr>
            </w:pPr>
            <w:r w:rsidRPr="00ED3661">
              <w:rPr>
                <w:sz w:val="22"/>
                <w:szCs w:val="22"/>
              </w:rPr>
              <w:t>QLĐT</w:t>
            </w:r>
          </w:p>
        </w:tc>
        <w:tc>
          <w:tcPr>
            <w:tcW w:w="1191" w:type="dxa"/>
            <w:tcMar>
              <w:top w:w="0" w:type="dxa"/>
              <w:left w:w="108" w:type="dxa"/>
              <w:bottom w:w="0" w:type="dxa"/>
              <w:right w:w="108" w:type="dxa"/>
            </w:tcMar>
            <w:vAlign w:val="center"/>
          </w:tcPr>
          <w:p w14:paraId="5B3A50DD" w14:textId="77777777" w:rsidR="00602EF3" w:rsidRPr="00ED3661" w:rsidRDefault="00602EF3" w:rsidP="00324B64">
            <w:pPr>
              <w:jc w:val="center"/>
              <w:rPr>
                <w:sz w:val="22"/>
                <w:szCs w:val="22"/>
              </w:rPr>
            </w:pPr>
            <w:r w:rsidRPr="00ED3661">
              <w:rPr>
                <w:sz w:val="22"/>
                <w:szCs w:val="22"/>
              </w:rPr>
              <w:t>Từ 14h00-16h00</w:t>
            </w:r>
          </w:p>
        </w:tc>
        <w:tc>
          <w:tcPr>
            <w:tcW w:w="4881" w:type="dxa"/>
            <w:tcMar>
              <w:top w:w="0" w:type="dxa"/>
              <w:left w:w="108" w:type="dxa"/>
              <w:bottom w:w="0" w:type="dxa"/>
              <w:right w:w="108" w:type="dxa"/>
            </w:tcMar>
          </w:tcPr>
          <w:p w14:paraId="673D19CE" w14:textId="76974436" w:rsidR="00602EF3" w:rsidRPr="00ED3661" w:rsidRDefault="00602EF3" w:rsidP="00324B64">
            <w:pPr>
              <w:jc w:val="both"/>
              <w:rPr>
                <w:sz w:val="22"/>
                <w:szCs w:val="22"/>
              </w:rPr>
            </w:pPr>
            <w:r w:rsidRPr="00ED3661">
              <w:rPr>
                <w:sz w:val="22"/>
                <w:szCs w:val="22"/>
              </w:rPr>
              <w:t xml:space="preserve">1. Sinh viên nghiên cứu, tìm hiểu </w:t>
            </w:r>
            <w:r w:rsidR="00C619CD" w:rsidRPr="00ED3661">
              <w:rPr>
                <w:sz w:val="22"/>
                <w:szCs w:val="22"/>
              </w:rPr>
              <w:t xml:space="preserve">thông tin </w:t>
            </w:r>
            <w:r w:rsidRPr="00ED3661">
              <w:rPr>
                <w:sz w:val="22"/>
                <w:szCs w:val="22"/>
              </w:rPr>
              <w:t xml:space="preserve">về kế hoạch đào tạo, thời khóa biểu tại </w:t>
            </w:r>
            <w:r w:rsidR="003A442F" w:rsidRPr="00ED3661">
              <w:rPr>
                <w:sz w:val="22"/>
                <w:szCs w:val="22"/>
              </w:rPr>
              <w:t xml:space="preserve">website của phòng QLĐT hoặc </w:t>
            </w:r>
          </w:p>
          <w:p w14:paraId="2E13E6C7" w14:textId="1EC5581F" w:rsidR="00602EF3" w:rsidRPr="00ED3661" w:rsidRDefault="00602EF3" w:rsidP="00324B64">
            <w:pPr>
              <w:jc w:val="both"/>
            </w:pPr>
            <w:hyperlink r:id="rId41" w:history="1">
              <w:r w:rsidRPr="00ED3661">
                <w:rPr>
                  <w:rStyle w:val="Hyperlink"/>
                  <w:color w:val="auto"/>
                  <w:sz w:val="22"/>
                  <w:szCs w:val="22"/>
                </w:rPr>
                <w:t>https://daihocchinhquy.neu.edu.vn</w:t>
              </w:r>
            </w:hyperlink>
          </w:p>
          <w:p w14:paraId="4C892C32" w14:textId="4F4E8C8C" w:rsidR="00602EF3" w:rsidRPr="00ED3661" w:rsidRDefault="00602EF3" w:rsidP="00324B64">
            <w:pPr>
              <w:jc w:val="both"/>
              <w:rPr>
                <w:sz w:val="22"/>
                <w:szCs w:val="22"/>
              </w:rPr>
            </w:pPr>
            <w:r w:rsidRPr="00ED3661">
              <w:rPr>
                <w:sz w:val="22"/>
                <w:szCs w:val="22"/>
              </w:rPr>
              <w:t xml:space="preserve">2. Sinh viên </w:t>
            </w:r>
            <w:r w:rsidR="00C619CD" w:rsidRPr="00ED3661">
              <w:rPr>
                <w:sz w:val="22"/>
                <w:szCs w:val="22"/>
              </w:rPr>
              <w:t xml:space="preserve">gửi thông tin cần giải đáp tới </w:t>
            </w:r>
            <w:r w:rsidRPr="00ED3661">
              <w:rPr>
                <w:sz w:val="22"/>
                <w:szCs w:val="22"/>
              </w:rPr>
              <w:t xml:space="preserve">chuyên viên phụ trách qua email…. (sử dụng email </w:t>
            </w:r>
            <w:r w:rsidR="00317A07" w:rsidRPr="00ED3661">
              <w:rPr>
                <w:sz w:val="22"/>
                <w:szCs w:val="22"/>
              </w:rPr>
              <w:t>Đại học</w:t>
            </w:r>
            <w:r w:rsidRPr="00ED3661">
              <w:rPr>
                <w:sz w:val="22"/>
                <w:szCs w:val="22"/>
              </w:rPr>
              <w:t xml:space="preserve"> cấp)</w:t>
            </w:r>
            <w:r w:rsidR="00C619CD" w:rsidRPr="00ED3661">
              <w:rPr>
                <w:sz w:val="22"/>
                <w:szCs w:val="22"/>
              </w:rPr>
              <w:t>.</w:t>
            </w:r>
          </w:p>
          <w:p w14:paraId="45715414" w14:textId="2E13BE8F" w:rsidR="00602EF3" w:rsidRPr="00ED3661" w:rsidRDefault="00602EF3" w:rsidP="00324B64">
            <w:pPr>
              <w:jc w:val="both"/>
              <w:rPr>
                <w:sz w:val="22"/>
                <w:szCs w:val="22"/>
              </w:rPr>
            </w:pPr>
            <w:r w:rsidRPr="00ED3661">
              <w:rPr>
                <w:sz w:val="22"/>
                <w:szCs w:val="22"/>
              </w:rPr>
              <w:t xml:space="preserve">3. Chuyên viên </w:t>
            </w:r>
            <w:r w:rsidR="00C619CD" w:rsidRPr="00ED3661">
              <w:rPr>
                <w:sz w:val="22"/>
                <w:szCs w:val="22"/>
              </w:rPr>
              <w:t xml:space="preserve">sẽ trả lời và giải đáp tới </w:t>
            </w:r>
            <w:r w:rsidRPr="00ED3661">
              <w:rPr>
                <w:sz w:val="22"/>
                <w:szCs w:val="22"/>
              </w:rPr>
              <w:t>sinh viên</w:t>
            </w:r>
            <w:r w:rsidR="00C619CD" w:rsidRPr="00ED3661">
              <w:rPr>
                <w:sz w:val="22"/>
                <w:szCs w:val="22"/>
              </w:rPr>
              <w:t xml:space="preserve"> qua email.</w:t>
            </w:r>
          </w:p>
          <w:p w14:paraId="26D9A88D" w14:textId="4A9EE801" w:rsidR="00E40BDD" w:rsidRPr="00ED3661" w:rsidRDefault="00602EF3" w:rsidP="00324B64">
            <w:pPr>
              <w:jc w:val="both"/>
              <w:rPr>
                <w:sz w:val="22"/>
                <w:szCs w:val="22"/>
              </w:rPr>
            </w:pPr>
            <w:r w:rsidRPr="00ED3661">
              <w:rPr>
                <w:sz w:val="22"/>
                <w:szCs w:val="22"/>
                <w:u w:val="single"/>
              </w:rPr>
              <w:t>Chuyên viên phụ trách:</w:t>
            </w:r>
            <w:r w:rsidR="00302E1C" w:rsidRPr="00ED3661">
              <w:rPr>
                <w:sz w:val="22"/>
                <w:szCs w:val="22"/>
              </w:rPr>
              <w:t xml:space="preserve"> </w:t>
            </w:r>
            <w:r w:rsidR="00E40BDD" w:rsidRPr="00ED3661">
              <w:rPr>
                <w:sz w:val="22"/>
                <w:szCs w:val="22"/>
              </w:rPr>
              <w:t>ThS. Phạm Đức Minh</w:t>
            </w:r>
          </w:p>
          <w:p w14:paraId="0723F7D4" w14:textId="77777777" w:rsidR="00602EF3" w:rsidRPr="00ED3661" w:rsidRDefault="00E40BDD" w:rsidP="00324B64">
            <w:pPr>
              <w:jc w:val="both"/>
              <w:rPr>
                <w:sz w:val="22"/>
                <w:szCs w:val="22"/>
              </w:rPr>
            </w:pPr>
            <w:r w:rsidRPr="00ED3661">
              <w:rPr>
                <w:sz w:val="22"/>
                <w:szCs w:val="22"/>
              </w:rPr>
              <w:t xml:space="preserve">Email: </w:t>
            </w:r>
            <w:hyperlink r:id="rId42" w:history="1">
              <w:r w:rsidRPr="00ED3661">
                <w:rPr>
                  <w:rStyle w:val="Hyperlink"/>
                  <w:color w:val="auto"/>
                  <w:sz w:val="22"/>
                  <w:szCs w:val="22"/>
                </w:rPr>
                <w:t>minhpd@neu.edu.vn</w:t>
              </w:r>
            </w:hyperlink>
          </w:p>
          <w:p w14:paraId="030BB8D7" w14:textId="65DBBBAC" w:rsidR="00602EF3" w:rsidRPr="00ED3661" w:rsidRDefault="00602EF3" w:rsidP="00324B64">
            <w:pPr>
              <w:jc w:val="both"/>
              <w:rPr>
                <w:sz w:val="22"/>
                <w:szCs w:val="22"/>
              </w:rPr>
            </w:pPr>
            <w:r w:rsidRPr="00ED3661">
              <w:rPr>
                <w:sz w:val="22"/>
                <w:szCs w:val="22"/>
              </w:rPr>
              <w:t xml:space="preserve">4. </w:t>
            </w:r>
            <w:r w:rsidR="00302E1C" w:rsidRPr="00ED3661">
              <w:rPr>
                <w:sz w:val="22"/>
                <w:szCs w:val="22"/>
              </w:rPr>
              <w:t xml:space="preserve">Sinh viên đánh giá về sự hài lòng với quy trình giải quyết công việc </w:t>
            </w:r>
            <w:r w:rsidR="00302E1C" w:rsidRPr="00ED3661">
              <w:rPr>
                <w:sz w:val="22"/>
                <w:szCs w:val="22"/>
              </w:rPr>
              <w:sym w:font="Wingdings" w:char="F0E0"/>
            </w:r>
            <w:r w:rsidR="00302E1C" w:rsidRPr="00ED3661">
              <w:rPr>
                <w:sz w:val="22"/>
                <w:szCs w:val="22"/>
              </w:rPr>
              <w:t xml:space="preserve"> HỌC VỤ QLĐT </w:t>
            </w:r>
            <w:r w:rsidR="00302E1C" w:rsidRPr="00ED3661">
              <w:rPr>
                <w:sz w:val="22"/>
                <w:szCs w:val="22"/>
              </w:rPr>
              <w:sym w:font="Wingdings" w:char="F0E0"/>
            </w:r>
            <w:r w:rsidR="00302E1C" w:rsidRPr="00ED3661">
              <w:rPr>
                <w:sz w:val="22"/>
                <w:szCs w:val="22"/>
              </w:rPr>
              <w:t xml:space="preserve"> Khảo sát sinh viên </w:t>
            </w:r>
            <w:r w:rsidR="00302E1C" w:rsidRPr="00ED3661">
              <w:rPr>
                <w:sz w:val="22"/>
                <w:szCs w:val="22"/>
              </w:rPr>
              <w:sym w:font="Wingdings" w:char="F0E0"/>
            </w:r>
            <w:r w:rsidR="00302E1C" w:rsidRPr="00ED3661">
              <w:rPr>
                <w:sz w:val="22"/>
                <w:szCs w:val="22"/>
              </w:rPr>
              <w:t xml:space="preserve"> </w:t>
            </w:r>
            <w:hyperlink r:id="rId43" w:history="1">
              <w:r w:rsidR="00302E1C" w:rsidRPr="00ED3661">
                <w:rPr>
                  <w:rStyle w:val="Hyperlink"/>
                  <w:color w:val="auto"/>
                  <w:sz w:val="22"/>
                  <w:szCs w:val="22"/>
                  <w:u w:val="none"/>
                </w:rPr>
                <w:t>Khảo sát sự hài lòng của sinh viên về các quy trình học vụ QLĐT ĐHCQ</w:t>
              </w:r>
            </w:hyperlink>
          </w:p>
        </w:tc>
      </w:tr>
      <w:tr w:rsidR="00ED3661" w:rsidRPr="00ED3661" w14:paraId="2D2AE8EA" w14:textId="77777777" w:rsidTr="00790009">
        <w:trPr>
          <w:trHeight w:val="567"/>
        </w:trPr>
        <w:tc>
          <w:tcPr>
            <w:tcW w:w="548" w:type="dxa"/>
            <w:tcMar>
              <w:top w:w="0" w:type="dxa"/>
              <w:left w:w="108" w:type="dxa"/>
              <w:bottom w:w="0" w:type="dxa"/>
              <w:right w:w="108" w:type="dxa"/>
            </w:tcMar>
            <w:vAlign w:val="center"/>
            <w:hideMark/>
          </w:tcPr>
          <w:p w14:paraId="79B80D69" w14:textId="77777777" w:rsidR="00602EF3" w:rsidRPr="00ED3661" w:rsidRDefault="00602EF3" w:rsidP="00324B64">
            <w:pPr>
              <w:jc w:val="center"/>
              <w:rPr>
                <w:sz w:val="22"/>
                <w:szCs w:val="22"/>
              </w:rPr>
            </w:pPr>
            <w:r w:rsidRPr="00ED3661">
              <w:rPr>
                <w:sz w:val="22"/>
                <w:szCs w:val="22"/>
              </w:rPr>
              <w:lastRenderedPageBreak/>
              <w:t>3</w:t>
            </w:r>
          </w:p>
        </w:tc>
        <w:tc>
          <w:tcPr>
            <w:tcW w:w="2005" w:type="dxa"/>
            <w:tcMar>
              <w:top w:w="0" w:type="dxa"/>
              <w:left w:w="108" w:type="dxa"/>
              <w:bottom w:w="0" w:type="dxa"/>
              <w:right w:w="108" w:type="dxa"/>
            </w:tcMar>
            <w:vAlign w:val="center"/>
          </w:tcPr>
          <w:p w14:paraId="24E76DDB" w14:textId="77777777" w:rsidR="00602EF3" w:rsidRPr="00ED3661" w:rsidRDefault="00602EF3" w:rsidP="00324B64">
            <w:pPr>
              <w:rPr>
                <w:b/>
                <w:bCs/>
                <w:sz w:val="22"/>
                <w:szCs w:val="22"/>
              </w:rPr>
            </w:pPr>
            <w:r w:rsidRPr="00ED3661">
              <w:rPr>
                <w:b/>
                <w:bCs/>
                <w:sz w:val="22"/>
                <w:szCs w:val="22"/>
              </w:rPr>
              <w:t>Đăng ký học (bao gồm đăng ký chuyên đề thực tập, đề án, tiếng Anh tăng cường; học ghép, hủy đăng ký,…)</w:t>
            </w:r>
          </w:p>
        </w:tc>
        <w:tc>
          <w:tcPr>
            <w:tcW w:w="1586" w:type="dxa"/>
            <w:tcMar>
              <w:top w:w="0" w:type="dxa"/>
              <w:left w:w="108" w:type="dxa"/>
              <w:bottom w:w="0" w:type="dxa"/>
              <w:right w:w="108" w:type="dxa"/>
            </w:tcMar>
            <w:vAlign w:val="center"/>
          </w:tcPr>
          <w:p w14:paraId="5D6E3603" w14:textId="77777777" w:rsidR="00602EF3" w:rsidRPr="00ED3661" w:rsidRDefault="00602EF3" w:rsidP="00324B64">
            <w:pPr>
              <w:jc w:val="center"/>
              <w:rPr>
                <w:sz w:val="22"/>
                <w:szCs w:val="22"/>
              </w:rPr>
            </w:pPr>
            <w:r w:rsidRPr="00ED3661">
              <w:rPr>
                <w:sz w:val="22"/>
                <w:szCs w:val="22"/>
              </w:rPr>
              <w:t>Sinh viên ĐHCQ</w:t>
            </w:r>
          </w:p>
        </w:tc>
        <w:tc>
          <w:tcPr>
            <w:tcW w:w="1629" w:type="dxa"/>
            <w:tcMar>
              <w:top w:w="0" w:type="dxa"/>
              <w:left w:w="108" w:type="dxa"/>
              <w:bottom w:w="0" w:type="dxa"/>
              <w:right w:w="108" w:type="dxa"/>
            </w:tcMar>
            <w:vAlign w:val="center"/>
          </w:tcPr>
          <w:p w14:paraId="4C0CB4AA" w14:textId="77777777" w:rsidR="001634F3" w:rsidRPr="00ED3661" w:rsidRDefault="001634F3" w:rsidP="00324B64">
            <w:pPr>
              <w:jc w:val="center"/>
              <w:rPr>
                <w:sz w:val="22"/>
                <w:szCs w:val="22"/>
              </w:rPr>
            </w:pPr>
            <w:r w:rsidRPr="00ED3661">
              <w:rPr>
                <w:sz w:val="22"/>
                <w:szCs w:val="22"/>
              </w:rPr>
              <w:t>Tài khoản SV trên trang daihocchinhquy</w:t>
            </w:r>
          </w:p>
          <w:p w14:paraId="1E7BCBFB" w14:textId="77777777" w:rsidR="001634F3" w:rsidRPr="00ED3661" w:rsidRDefault="001634F3" w:rsidP="00324B64">
            <w:pPr>
              <w:jc w:val="center"/>
              <w:rPr>
                <w:sz w:val="22"/>
                <w:szCs w:val="22"/>
              </w:rPr>
            </w:pPr>
          </w:p>
          <w:p w14:paraId="681AE78E" w14:textId="0E4D1715" w:rsidR="00602EF3" w:rsidRPr="00ED3661" w:rsidRDefault="001634F3" w:rsidP="00324B64">
            <w:pPr>
              <w:jc w:val="center"/>
              <w:rPr>
                <w:sz w:val="22"/>
                <w:szCs w:val="22"/>
              </w:rPr>
            </w:pPr>
            <w:r w:rsidRPr="00ED3661">
              <w:rPr>
                <w:sz w:val="22"/>
                <w:szCs w:val="22"/>
              </w:rPr>
              <w:t>/ Email</w:t>
            </w:r>
          </w:p>
        </w:tc>
        <w:tc>
          <w:tcPr>
            <w:tcW w:w="1378" w:type="dxa"/>
            <w:tcMar>
              <w:top w:w="0" w:type="dxa"/>
              <w:left w:w="108" w:type="dxa"/>
              <w:bottom w:w="0" w:type="dxa"/>
              <w:right w:w="108" w:type="dxa"/>
            </w:tcMar>
            <w:vAlign w:val="center"/>
          </w:tcPr>
          <w:p w14:paraId="6B3223F3" w14:textId="74ADC92B" w:rsidR="00602EF3" w:rsidRPr="00ED3661" w:rsidRDefault="00602EF3" w:rsidP="00324B64">
            <w:pPr>
              <w:jc w:val="center"/>
              <w:rPr>
                <w:sz w:val="22"/>
                <w:szCs w:val="22"/>
              </w:rPr>
            </w:pPr>
            <w:r w:rsidRPr="00ED3661">
              <w:rPr>
                <w:sz w:val="22"/>
                <w:szCs w:val="22"/>
              </w:rPr>
              <w:t xml:space="preserve">Trong thời gian theo kế hoạch của </w:t>
            </w:r>
            <w:r w:rsidR="004E268B" w:rsidRPr="00ED3661">
              <w:rPr>
                <w:sz w:val="22"/>
                <w:szCs w:val="22"/>
              </w:rPr>
              <w:t>Đại học</w:t>
            </w:r>
          </w:p>
        </w:tc>
        <w:tc>
          <w:tcPr>
            <w:tcW w:w="1269" w:type="dxa"/>
            <w:tcMar>
              <w:top w:w="0" w:type="dxa"/>
              <w:left w:w="108" w:type="dxa"/>
              <w:bottom w:w="0" w:type="dxa"/>
              <w:right w:w="108" w:type="dxa"/>
            </w:tcMar>
            <w:vAlign w:val="center"/>
          </w:tcPr>
          <w:p w14:paraId="7D9A1AA8" w14:textId="77777777" w:rsidR="00602EF3" w:rsidRPr="00ED3661" w:rsidRDefault="00602EF3" w:rsidP="00324B64">
            <w:pPr>
              <w:jc w:val="center"/>
              <w:rPr>
                <w:sz w:val="22"/>
                <w:szCs w:val="22"/>
              </w:rPr>
            </w:pPr>
            <w:r w:rsidRPr="00ED3661">
              <w:rPr>
                <w:sz w:val="22"/>
                <w:szCs w:val="22"/>
              </w:rPr>
              <w:t>Phòng</w:t>
            </w:r>
          </w:p>
          <w:p w14:paraId="1BFDA920" w14:textId="77777777" w:rsidR="00602EF3" w:rsidRPr="00ED3661" w:rsidRDefault="00602EF3" w:rsidP="00324B64">
            <w:pPr>
              <w:jc w:val="center"/>
              <w:rPr>
                <w:sz w:val="22"/>
                <w:szCs w:val="22"/>
              </w:rPr>
            </w:pPr>
            <w:r w:rsidRPr="00ED3661">
              <w:rPr>
                <w:sz w:val="22"/>
                <w:szCs w:val="22"/>
              </w:rPr>
              <w:t>QLĐT</w:t>
            </w:r>
          </w:p>
        </w:tc>
        <w:tc>
          <w:tcPr>
            <w:tcW w:w="1191" w:type="dxa"/>
            <w:tcMar>
              <w:top w:w="0" w:type="dxa"/>
              <w:left w:w="108" w:type="dxa"/>
              <w:bottom w:w="0" w:type="dxa"/>
              <w:right w:w="108" w:type="dxa"/>
            </w:tcMar>
            <w:vAlign w:val="center"/>
          </w:tcPr>
          <w:p w14:paraId="6D4E0178" w14:textId="77777777" w:rsidR="00602EF3" w:rsidRPr="00142B93" w:rsidRDefault="00602EF3" w:rsidP="00324B64">
            <w:pPr>
              <w:jc w:val="center"/>
              <w:rPr>
                <w:sz w:val="22"/>
                <w:szCs w:val="22"/>
                <w:lang w:val="pt-BR"/>
              </w:rPr>
            </w:pPr>
            <w:r w:rsidRPr="00142B93">
              <w:rPr>
                <w:sz w:val="22"/>
                <w:szCs w:val="22"/>
                <w:lang w:val="pt-BR"/>
              </w:rPr>
              <w:t>Từ 14h00-16h00 ngày làm việc</w:t>
            </w:r>
          </w:p>
        </w:tc>
        <w:tc>
          <w:tcPr>
            <w:tcW w:w="4881" w:type="dxa"/>
            <w:tcMar>
              <w:top w:w="0" w:type="dxa"/>
              <w:left w:w="108" w:type="dxa"/>
              <w:bottom w:w="0" w:type="dxa"/>
              <w:right w:w="108" w:type="dxa"/>
            </w:tcMar>
          </w:tcPr>
          <w:p w14:paraId="643571C0" w14:textId="30700BC3" w:rsidR="00D557D1" w:rsidRPr="00142B93" w:rsidRDefault="00602EF3" w:rsidP="00324B64">
            <w:pPr>
              <w:jc w:val="both"/>
              <w:rPr>
                <w:sz w:val="22"/>
                <w:szCs w:val="22"/>
                <w:lang w:val="pt-BR"/>
              </w:rPr>
            </w:pPr>
            <w:r w:rsidRPr="00142B93">
              <w:rPr>
                <w:sz w:val="22"/>
                <w:szCs w:val="22"/>
                <w:lang w:val="pt-BR"/>
              </w:rPr>
              <w:t xml:space="preserve">1. Sinh viên nghiên cứu, tìm hiểu </w:t>
            </w:r>
            <w:r w:rsidR="00C135C0" w:rsidRPr="00142B93">
              <w:rPr>
                <w:sz w:val="22"/>
                <w:szCs w:val="22"/>
                <w:lang w:val="pt-BR"/>
              </w:rPr>
              <w:t xml:space="preserve">thông tin, </w:t>
            </w:r>
            <w:r w:rsidRPr="00142B93">
              <w:rPr>
                <w:sz w:val="22"/>
                <w:szCs w:val="22"/>
                <w:lang w:val="pt-BR"/>
              </w:rPr>
              <w:t xml:space="preserve">thông báo về thời khóa biểu. hướng dẫn đăng ký học tại </w:t>
            </w:r>
            <w:r w:rsidR="00D557D1" w:rsidRPr="00142B93">
              <w:rPr>
                <w:sz w:val="22"/>
                <w:szCs w:val="22"/>
                <w:lang w:val="pt-BR"/>
              </w:rPr>
              <w:t xml:space="preserve">website của phòng QLĐT hoặc </w:t>
            </w:r>
          </w:p>
          <w:p w14:paraId="369BFC6E" w14:textId="3859B304" w:rsidR="00602EF3" w:rsidRPr="00142B93" w:rsidRDefault="00602EF3" w:rsidP="00324B64">
            <w:pPr>
              <w:jc w:val="both"/>
              <w:rPr>
                <w:sz w:val="22"/>
                <w:szCs w:val="22"/>
                <w:lang w:val="pt-BR"/>
              </w:rPr>
            </w:pPr>
            <w:hyperlink r:id="rId44" w:history="1">
              <w:r w:rsidRPr="00142B93">
                <w:rPr>
                  <w:rStyle w:val="Hyperlink"/>
                  <w:color w:val="auto"/>
                  <w:sz w:val="22"/>
                  <w:szCs w:val="22"/>
                  <w:lang w:val="pt-BR"/>
                </w:rPr>
                <w:t>https://daihocchinhquy.neu.edu.vn</w:t>
              </w:r>
            </w:hyperlink>
            <w:r w:rsidRPr="00142B93">
              <w:rPr>
                <w:sz w:val="22"/>
                <w:szCs w:val="22"/>
                <w:lang w:val="pt-BR"/>
              </w:rPr>
              <w:t xml:space="preserve"> </w:t>
            </w:r>
          </w:p>
          <w:p w14:paraId="192FCF98" w14:textId="693253F5" w:rsidR="00602EF3" w:rsidRPr="00142B93" w:rsidRDefault="00C135C0" w:rsidP="00324B64">
            <w:pPr>
              <w:jc w:val="both"/>
              <w:rPr>
                <w:sz w:val="22"/>
                <w:szCs w:val="22"/>
                <w:lang w:val="pt-BR"/>
              </w:rPr>
            </w:pPr>
            <w:r w:rsidRPr="00142B93">
              <w:rPr>
                <w:sz w:val="22"/>
                <w:szCs w:val="22"/>
                <w:lang w:val="pt-BR"/>
              </w:rPr>
              <w:t>2. Sinh viên gửi thông tin cần hỗ trợ tới chuyên viên phụ trách qua email…. (sử dụng email Đại học cấp).</w:t>
            </w:r>
          </w:p>
          <w:p w14:paraId="5A3BC692" w14:textId="7D96C03C" w:rsidR="00602EF3" w:rsidRPr="00142B93" w:rsidRDefault="00C135C0" w:rsidP="00324B64">
            <w:pPr>
              <w:jc w:val="both"/>
              <w:rPr>
                <w:sz w:val="22"/>
                <w:szCs w:val="22"/>
                <w:lang w:val="pt-BR"/>
              </w:rPr>
            </w:pPr>
            <w:r w:rsidRPr="00142B93">
              <w:rPr>
                <w:sz w:val="22"/>
                <w:szCs w:val="22"/>
                <w:lang w:val="pt-BR"/>
              </w:rPr>
              <w:t>3. Chuyên viên sẽ trả lời và giải đáp tới sinh viên qua email.</w:t>
            </w:r>
          </w:p>
          <w:p w14:paraId="5831AB8C" w14:textId="77777777" w:rsidR="00271C1E" w:rsidRPr="00ED3661" w:rsidRDefault="00271C1E" w:rsidP="00324B64">
            <w:pPr>
              <w:jc w:val="both"/>
              <w:rPr>
                <w:sz w:val="22"/>
                <w:szCs w:val="22"/>
              </w:rPr>
            </w:pPr>
            <w:r w:rsidRPr="00142B93">
              <w:rPr>
                <w:sz w:val="22"/>
                <w:szCs w:val="22"/>
                <w:u w:val="single"/>
                <w:lang w:val="pt-BR"/>
              </w:rPr>
              <w:t>Chuyên viên phụ trách:</w:t>
            </w:r>
            <w:r w:rsidRPr="00142B93">
              <w:rPr>
                <w:sz w:val="22"/>
                <w:szCs w:val="22"/>
                <w:lang w:val="pt-BR"/>
              </w:rPr>
              <w:t xml:space="preserve"> ThS. </w:t>
            </w:r>
            <w:r w:rsidRPr="00ED3661">
              <w:rPr>
                <w:sz w:val="22"/>
                <w:szCs w:val="22"/>
              </w:rPr>
              <w:t>Phạm Đức Minh</w:t>
            </w:r>
          </w:p>
          <w:p w14:paraId="048EED1C" w14:textId="77777777" w:rsidR="00271C1E" w:rsidRPr="00ED3661" w:rsidRDefault="00271C1E" w:rsidP="00324B64">
            <w:pPr>
              <w:jc w:val="both"/>
              <w:rPr>
                <w:sz w:val="22"/>
                <w:szCs w:val="22"/>
              </w:rPr>
            </w:pPr>
            <w:r w:rsidRPr="00ED3661">
              <w:rPr>
                <w:sz w:val="22"/>
                <w:szCs w:val="22"/>
              </w:rPr>
              <w:t xml:space="preserve">Email: </w:t>
            </w:r>
            <w:hyperlink r:id="rId45" w:history="1">
              <w:r w:rsidRPr="00ED3661">
                <w:rPr>
                  <w:rStyle w:val="Hyperlink"/>
                  <w:color w:val="auto"/>
                  <w:sz w:val="22"/>
                  <w:szCs w:val="22"/>
                </w:rPr>
                <w:t>minhpd@neu.edu.vn</w:t>
              </w:r>
            </w:hyperlink>
          </w:p>
          <w:p w14:paraId="5FC53FBC" w14:textId="7A2AF714" w:rsidR="00602EF3" w:rsidRPr="00ED3661" w:rsidRDefault="00271C1E" w:rsidP="00324B64">
            <w:pPr>
              <w:jc w:val="both"/>
              <w:rPr>
                <w:sz w:val="22"/>
                <w:szCs w:val="22"/>
              </w:rPr>
            </w:pPr>
            <w:r w:rsidRPr="00ED3661">
              <w:rPr>
                <w:sz w:val="22"/>
                <w:szCs w:val="22"/>
              </w:rPr>
              <w:t xml:space="preserve">4. Sinh viên đánh giá về sự hài lòng với quy trình giải quyết công việc </w:t>
            </w:r>
            <w:r w:rsidRPr="00ED3661">
              <w:rPr>
                <w:sz w:val="22"/>
                <w:szCs w:val="22"/>
              </w:rPr>
              <w:sym w:font="Wingdings" w:char="F0E0"/>
            </w:r>
            <w:r w:rsidRPr="00ED3661">
              <w:rPr>
                <w:sz w:val="22"/>
                <w:szCs w:val="22"/>
              </w:rPr>
              <w:t xml:space="preserve"> HỌC VỤ QLĐT </w:t>
            </w:r>
            <w:r w:rsidRPr="00ED3661">
              <w:rPr>
                <w:sz w:val="22"/>
                <w:szCs w:val="22"/>
              </w:rPr>
              <w:sym w:font="Wingdings" w:char="F0E0"/>
            </w:r>
            <w:r w:rsidRPr="00ED3661">
              <w:rPr>
                <w:sz w:val="22"/>
                <w:szCs w:val="22"/>
              </w:rPr>
              <w:t xml:space="preserve"> Khảo sát sinh viên </w:t>
            </w:r>
            <w:r w:rsidRPr="00ED3661">
              <w:rPr>
                <w:sz w:val="22"/>
                <w:szCs w:val="22"/>
              </w:rPr>
              <w:sym w:font="Wingdings" w:char="F0E0"/>
            </w:r>
            <w:r w:rsidRPr="00ED3661">
              <w:rPr>
                <w:sz w:val="22"/>
                <w:szCs w:val="22"/>
              </w:rPr>
              <w:t xml:space="preserve"> </w:t>
            </w:r>
            <w:hyperlink r:id="rId46" w:history="1">
              <w:r w:rsidRPr="00ED3661">
                <w:rPr>
                  <w:rStyle w:val="Hyperlink"/>
                  <w:color w:val="auto"/>
                  <w:sz w:val="22"/>
                  <w:szCs w:val="22"/>
                  <w:u w:val="none"/>
                </w:rPr>
                <w:t>Khảo sát sự hài lòng của sinh viên về các quy trình học vụ QLĐT ĐHCQ</w:t>
              </w:r>
            </w:hyperlink>
          </w:p>
        </w:tc>
      </w:tr>
      <w:tr w:rsidR="00ED3661" w:rsidRPr="00ED3661" w14:paraId="776C2D0E" w14:textId="77777777" w:rsidTr="00790009">
        <w:trPr>
          <w:trHeight w:val="567"/>
        </w:trPr>
        <w:tc>
          <w:tcPr>
            <w:tcW w:w="548" w:type="dxa"/>
            <w:tcMar>
              <w:top w:w="0" w:type="dxa"/>
              <w:left w:w="108" w:type="dxa"/>
              <w:bottom w:w="0" w:type="dxa"/>
              <w:right w:w="108" w:type="dxa"/>
            </w:tcMar>
            <w:vAlign w:val="center"/>
          </w:tcPr>
          <w:p w14:paraId="623615C6" w14:textId="77777777" w:rsidR="00602EF3" w:rsidRPr="00ED3661" w:rsidRDefault="00602EF3" w:rsidP="00324B64">
            <w:pPr>
              <w:jc w:val="center"/>
              <w:rPr>
                <w:sz w:val="22"/>
                <w:szCs w:val="22"/>
              </w:rPr>
            </w:pPr>
            <w:r w:rsidRPr="00ED3661">
              <w:rPr>
                <w:sz w:val="22"/>
                <w:szCs w:val="22"/>
              </w:rPr>
              <w:t>4</w:t>
            </w:r>
          </w:p>
        </w:tc>
        <w:tc>
          <w:tcPr>
            <w:tcW w:w="2005" w:type="dxa"/>
            <w:tcMar>
              <w:top w:w="0" w:type="dxa"/>
              <w:left w:w="108" w:type="dxa"/>
              <w:bottom w:w="0" w:type="dxa"/>
              <w:right w:w="108" w:type="dxa"/>
            </w:tcMar>
            <w:vAlign w:val="center"/>
          </w:tcPr>
          <w:p w14:paraId="149BCE3A" w14:textId="45A8171A" w:rsidR="00271C1E" w:rsidRPr="00ED3661" w:rsidRDefault="00602EF3" w:rsidP="00324B64">
            <w:pPr>
              <w:rPr>
                <w:b/>
                <w:bCs/>
                <w:sz w:val="22"/>
                <w:szCs w:val="22"/>
              </w:rPr>
            </w:pPr>
            <w:r w:rsidRPr="00ED3661">
              <w:rPr>
                <w:b/>
                <w:bCs/>
                <w:sz w:val="22"/>
                <w:szCs w:val="22"/>
              </w:rPr>
              <w:t>Đăng ký học GDQP</w:t>
            </w:r>
            <w:r w:rsidR="00271C1E" w:rsidRPr="00ED3661">
              <w:rPr>
                <w:b/>
                <w:bCs/>
                <w:sz w:val="22"/>
                <w:szCs w:val="22"/>
              </w:rPr>
              <w:t>-</w:t>
            </w:r>
            <w:r w:rsidRPr="00ED3661">
              <w:rPr>
                <w:b/>
                <w:bCs/>
                <w:sz w:val="22"/>
                <w:szCs w:val="22"/>
              </w:rPr>
              <w:t>AN;</w:t>
            </w:r>
          </w:p>
          <w:p w14:paraId="65493CA3" w14:textId="77777777" w:rsidR="00271C1E" w:rsidRPr="00ED3661" w:rsidRDefault="00271C1E" w:rsidP="00324B64">
            <w:pPr>
              <w:rPr>
                <w:b/>
                <w:bCs/>
                <w:sz w:val="22"/>
                <w:szCs w:val="22"/>
              </w:rPr>
            </w:pPr>
          </w:p>
          <w:p w14:paraId="4FEE32AF" w14:textId="5D292EF6" w:rsidR="00602EF3" w:rsidRPr="00ED3661" w:rsidRDefault="00602EF3" w:rsidP="00324B64">
            <w:pPr>
              <w:rPr>
                <w:b/>
                <w:bCs/>
                <w:sz w:val="22"/>
                <w:szCs w:val="22"/>
              </w:rPr>
            </w:pPr>
            <w:r w:rsidRPr="00ED3661">
              <w:rPr>
                <w:b/>
                <w:bCs/>
                <w:sz w:val="22"/>
                <w:szCs w:val="22"/>
              </w:rPr>
              <w:t>Kết quả học tập GDQP</w:t>
            </w:r>
            <w:r w:rsidR="00271C1E" w:rsidRPr="00ED3661">
              <w:rPr>
                <w:b/>
                <w:bCs/>
                <w:sz w:val="22"/>
                <w:szCs w:val="22"/>
              </w:rPr>
              <w:t>-</w:t>
            </w:r>
            <w:r w:rsidRPr="00ED3661">
              <w:rPr>
                <w:b/>
                <w:bCs/>
                <w:sz w:val="22"/>
                <w:szCs w:val="22"/>
              </w:rPr>
              <w:t>AN</w:t>
            </w:r>
          </w:p>
        </w:tc>
        <w:tc>
          <w:tcPr>
            <w:tcW w:w="1586" w:type="dxa"/>
            <w:tcMar>
              <w:top w:w="0" w:type="dxa"/>
              <w:left w:w="108" w:type="dxa"/>
              <w:bottom w:w="0" w:type="dxa"/>
              <w:right w:w="108" w:type="dxa"/>
            </w:tcMar>
            <w:vAlign w:val="center"/>
          </w:tcPr>
          <w:p w14:paraId="001B30AE" w14:textId="77777777" w:rsidR="00602EF3" w:rsidRPr="00ED3661" w:rsidRDefault="00602EF3" w:rsidP="00324B64">
            <w:pPr>
              <w:jc w:val="center"/>
              <w:rPr>
                <w:sz w:val="22"/>
                <w:szCs w:val="22"/>
              </w:rPr>
            </w:pPr>
            <w:r w:rsidRPr="00ED3661">
              <w:rPr>
                <w:sz w:val="22"/>
                <w:szCs w:val="22"/>
              </w:rPr>
              <w:t>Sinh viên ĐHCQ</w:t>
            </w:r>
          </w:p>
        </w:tc>
        <w:tc>
          <w:tcPr>
            <w:tcW w:w="1629" w:type="dxa"/>
            <w:tcMar>
              <w:top w:w="0" w:type="dxa"/>
              <w:left w:w="108" w:type="dxa"/>
              <w:bottom w:w="0" w:type="dxa"/>
              <w:right w:w="108" w:type="dxa"/>
            </w:tcMar>
            <w:vAlign w:val="center"/>
          </w:tcPr>
          <w:p w14:paraId="163790BE" w14:textId="77777777" w:rsidR="001634F3" w:rsidRPr="00ED3661" w:rsidRDefault="001634F3" w:rsidP="00324B64">
            <w:pPr>
              <w:jc w:val="center"/>
              <w:rPr>
                <w:sz w:val="22"/>
                <w:szCs w:val="22"/>
              </w:rPr>
            </w:pPr>
            <w:r w:rsidRPr="00ED3661">
              <w:rPr>
                <w:sz w:val="22"/>
                <w:szCs w:val="22"/>
              </w:rPr>
              <w:t>Tài khoản SV trên trang daihocchinhquy</w:t>
            </w:r>
          </w:p>
          <w:p w14:paraId="6CB895F9" w14:textId="77777777" w:rsidR="001634F3" w:rsidRPr="00ED3661" w:rsidRDefault="001634F3" w:rsidP="00324B64">
            <w:pPr>
              <w:jc w:val="center"/>
              <w:rPr>
                <w:sz w:val="22"/>
                <w:szCs w:val="22"/>
              </w:rPr>
            </w:pPr>
          </w:p>
          <w:p w14:paraId="2E27332B" w14:textId="005E6035" w:rsidR="00602EF3" w:rsidRPr="00ED3661" w:rsidRDefault="001634F3" w:rsidP="00324B64">
            <w:pPr>
              <w:jc w:val="center"/>
              <w:rPr>
                <w:sz w:val="22"/>
                <w:szCs w:val="22"/>
              </w:rPr>
            </w:pPr>
            <w:r w:rsidRPr="00ED3661">
              <w:rPr>
                <w:sz w:val="22"/>
                <w:szCs w:val="22"/>
              </w:rPr>
              <w:t>/ Email</w:t>
            </w:r>
          </w:p>
        </w:tc>
        <w:tc>
          <w:tcPr>
            <w:tcW w:w="1378" w:type="dxa"/>
            <w:tcMar>
              <w:top w:w="0" w:type="dxa"/>
              <w:left w:w="108" w:type="dxa"/>
              <w:bottom w:w="0" w:type="dxa"/>
              <w:right w:w="108" w:type="dxa"/>
            </w:tcMar>
            <w:vAlign w:val="center"/>
          </w:tcPr>
          <w:p w14:paraId="30E2B5B1" w14:textId="7CE58542" w:rsidR="00602EF3" w:rsidRPr="00ED3661" w:rsidRDefault="00602EF3" w:rsidP="00324B64">
            <w:pPr>
              <w:jc w:val="center"/>
              <w:rPr>
                <w:sz w:val="22"/>
                <w:szCs w:val="22"/>
              </w:rPr>
            </w:pPr>
            <w:r w:rsidRPr="00ED3661">
              <w:rPr>
                <w:sz w:val="22"/>
                <w:szCs w:val="22"/>
              </w:rPr>
              <w:t xml:space="preserve">Trong thời gian theo kế hoạch của </w:t>
            </w:r>
            <w:r w:rsidR="004E268B" w:rsidRPr="00ED3661">
              <w:rPr>
                <w:sz w:val="22"/>
                <w:szCs w:val="22"/>
              </w:rPr>
              <w:t>Đại học</w:t>
            </w:r>
          </w:p>
        </w:tc>
        <w:tc>
          <w:tcPr>
            <w:tcW w:w="1269" w:type="dxa"/>
            <w:tcMar>
              <w:top w:w="0" w:type="dxa"/>
              <w:left w:w="108" w:type="dxa"/>
              <w:bottom w:w="0" w:type="dxa"/>
              <w:right w:w="108" w:type="dxa"/>
            </w:tcMar>
            <w:vAlign w:val="center"/>
          </w:tcPr>
          <w:p w14:paraId="04610A97" w14:textId="77777777" w:rsidR="00602EF3" w:rsidRPr="00ED3661" w:rsidRDefault="00602EF3" w:rsidP="00324B64">
            <w:pPr>
              <w:jc w:val="center"/>
              <w:rPr>
                <w:sz w:val="22"/>
                <w:szCs w:val="22"/>
              </w:rPr>
            </w:pPr>
            <w:r w:rsidRPr="00ED3661">
              <w:rPr>
                <w:sz w:val="22"/>
                <w:szCs w:val="22"/>
              </w:rPr>
              <w:t>Phòng</w:t>
            </w:r>
          </w:p>
          <w:p w14:paraId="19DFFAAE" w14:textId="77777777" w:rsidR="00602EF3" w:rsidRPr="00ED3661" w:rsidRDefault="00602EF3" w:rsidP="00324B64">
            <w:pPr>
              <w:jc w:val="center"/>
              <w:rPr>
                <w:sz w:val="22"/>
                <w:szCs w:val="22"/>
              </w:rPr>
            </w:pPr>
            <w:r w:rsidRPr="00ED3661">
              <w:rPr>
                <w:sz w:val="22"/>
                <w:szCs w:val="22"/>
              </w:rPr>
              <w:t>QLĐT</w:t>
            </w:r>
          </w:p>
        </w:tc>
        <w:tc>
          <w:tcPr>
            <w:tcW w:w="1191" w:type="dxa"/>
            <w:tcMar>
              <w:top w:w="0" w:type="dxa"/>
              <w:left w:w="108" w:type="dxa"/>
              <w:bottom w:w="0" w:type="dxa"/>
              <w:right w:w="108" w:type="dxa"/>
            </w:tcMar>
            <w:vAlign w:val="center"/>
          </w:tcPr>
          <w:p w14:paraId="40A0A50D" w14:textId="77777777" w:rsidR="00602EF3" w:rsidRPr="00142B93" w:rsidRDefault="00602EF3" w:rsidP="00324B64">
            <w:pPr>
              <w:jc w:val="center"/>
              <w:rPr>
                <w:sz w:val="22"/>
                <w:szCs w:val="22"/>
                <w:lang w:val="pt-BR"/>
              </w:rPr>
            </w:pPr>
            <w:r w:rsidRPr="00142B93">
              <w:rPr>
                <w:sz w:val="22"/>
                <w:szCs w:val="22"/>
                <w:lang w:val="pt-BR"/>
              </w:rPr>
              <w:t>Từ 14h00-16h00 ngày làm việc</w:t>
            </w:r>
          </w:p>
        </w:tc>
        <w:tc>
          <w:tcPr>
            <w:tcW w:w="4881" w:type="dxa"/>
            <w:tcMar>
              <w:top w:w="0" w:type="dxa"/>
              <w:left w:w="108" w:type="dxa"/>
              <w:bottom w:w="0" w:type="dxa"/>
              <w:right w:w="108" w:type="dxa"/>
            </w:tcMar>
          </w:tcPr>
          <w:p w14:paraId="6DE8B445" w14:textId="58E58312" w:rsidR="00602EF3" w:rsidRPr="00142B93" w:rsidRDefault="00602EF3" w:rsidP="00324B64">
            <w:pPr>
              <w:jc w:val="both"/>
              <w:rPr>
                <w:sz w:val="22"/>
                <w:szCs w:val="22"/>
                <w:lang w:val="pt-BR"/>
              </w:rPr>
            </w:pPr>
            <w:r w:rsidRPr="00142B93">
              <w:rPr>
                <w:sz w:val="22"/>
                <w:szCs w:val="22"/>
                <w:lang w:val="pt-BR"/>
              </w:rPr>
              <w:t>1. Sinh viên nghiên cứu, tìm hiểu</w:t>
            </w:r>
            <w:r w:rsidR="00C135C0" w:rsidRPr="00142B93">
              <w:rPr>
                <w:sz w:val="22"/>
                <w:szCs w:val="22"/>
                <w:lang w:val="pt-BR"/>
              </w:rPr>
              <w:t xml:space="preserve"> thông tin, </w:t>
            </w:r>
            <w:r w:rsidRPr="00142B93">
              <w:rPr>
                <w:sz w:val="22"/>
                <w:szCs w:val="22"/>
                <w:lang w:val="pt-BR"/>
              </w:rPr>
              <w:t xml:space="preserve">thông báo về việc tổ chức cho sinh viên đi học GDQP&amp;AN tại </w:t>
            </w:r>
            <w:r w:rsidR="00271C1E" w:rsidRPr="00142B93">
              <w:rPr>
                <w:sz w:val="22"/>
                <w:szCs w:val="22"/>
                <w:lang w:val="pt-BR"/>
              </w:rPr>
              <w:t>cổng thông tin điện tử của Đại học và Phòng Quản lý đào tạo.</w:t>
            </w:r>
          </w:p>
          <w:p w14:paraId="13589F06" w14:textId="7ADCB264" w:rsidR="00602EF3" w:rsidRPr="00142B93" w:rsidRDefault="00C135C0" w:rsidP="00324B64">
            <w:pPr>
              <w:jc w:val="both"/>
              <w:rPr>
                <w:sz w:val="22"/>
                <w:szCs w:val="22"/>
                <w:lang w:val="pt-BR"/>
              </w:rPr>
            </w:pPr>
            <w:r w:rsidRPr="00142B93">
              <w:rPr>
                <w:sz w:val="22"/>
                <w:szCs w:val="22"/>
                <w:lang w:val="pt-BR"/>
              </w:rPr>
              <w:t>2. Sinh viên gửi thông tin cần hỗ trợ tới chuyên viên phụ trách qua email…. (sử dụng email Đại học cấp).</w:t>
            </w:r>
          </w:p>
          <w:p w14:paraId="49D9687E" w14:textId="777DE592" w:rsidR="00602EF3" w:rsidRPr="00142B93" w:rsidRDefault="00C135C0" w:rsidP="00324B64">
            <w:pPr>
              <w:jc w:val="both"/>
              <w:rPr>
                <w:sz w:val="22"/>
                <w:szCs w:val="22"/>
                <w:lang w:val="pt-BR"/>
              </w:rPr>
            </w:pPr>
            <w:r w:rsidRPr="00142B93">
              <w:rPr>
                <w:sz w:val="22"/>
                <w:szCs w:val="22"/>
                <w:lang w:val="pt-BR"/>
              </w:rPr>
              <w:t>3. Chuyên viên sẽ trả lời và giải đáp tới sinh viên qua email.</w:t>
            </w:r>
          </w:p>
          <w:p w14:paraId="43B3AF81" w14:textId="3EAB7C52" w:rsidR="00602EF3" w:rsidRPr="00ED3661" w:rsidRDefault="00602EF3" w:rsidP="00324B64">
            <w:pPr>
              <w:jc w:val="both"/>
              <w:rPr>
                <w:sz w:val="22"/>
                <w:szCs w:val="22"/>
              </w:rPr>
            </w:pPr>
            <w:r w:rsidRPr="00142B93">
              <w:rPr>
                <w:sz w:val="22"/>
                <w:szCs w:val="22"/>
                <w:u w:val="single"/>
                <w:lang w:val="pt-BR"/>
              </w:rPr>
              <w:t>Chuyên viên phụ trách:</w:t>
            </w:r>
            <w:r w:rsidR="00271C1E" w:rsidRPr="00142B93">
              <w:rPr>
                <w:sz w:val="22"/>
                <w:szCs w:val="22"/>
                <w:lang w:val="pt-BR"/>
              </w:rPr>
              <w:t xml:space="preserve"> </w:t>
            </w:r>
            <w:r w:rsidRPr="00142B93">
              <w:rPr>
                <w:sz w:val="22"/>
                <w:szCs w:val="22"/>
                <w:lang w:val="pt-BR"/>
              </w:rPr>
              <w:t xml:space="preserve">ThS. </w:t>
            </w:r>
            <w:r w:rsidRPr="00ED3661">
              <w:rPr>
                <w:sz w:val="22"/>
                <w:szCs w:val="22"/>
              </w:rPr>
              <w:t>Lê Hà</w:t>
            </w:r>
          </w:p>
          <w:p w14:paraId="5F60CAEB" w14:textId="77777777" w:rsidR="00602EF3" w:rsidRPr="00ED3661" w:rsidRDefault="00602EF3" w:rsidP="00324B64">
            <w:pPr>
              <w:jc w:val="both"/>
              <w:rPr>
                <w:sz w:val="22"/>
                <w:szCs w:val="22"/>
              </w:rPr>
            </w:pPr>
            <w:r w:rsidRPr="00ED3661">
              <w:rPr>
                <w:sz w:val="22"/>
                <w:szCs w:val="22"/>
              </w:rPr>
              <w:t xml:space="preserve">Email: </w:t>
            </w:r>
            <w:hyperlink r:id="rId47" w:history="1">
              <w:r w:rsidRPr="00ED3661">
                <w:rPr>
                  <w:rStyle w:val="Hyperlink"/>
                  <w:color w:val="auto"/>
                  <w:sz w:val="22"/>
                  <w:szCs w:val="22"/>
                </w:rPr>
                <w:t>hale@neu.edu.vn</w:t>
              </w:r>
            </w:hyperlink>
          </w:p>
          <w:p w14:paraId="2CEF67C1" w14:textId="17263299" w:rsidR="00602EF3" w:rsidRPr="00ED3661" w:rsidRDefault="00602EF3" w:rsidP="00324B64">
            <w:pPr>
              <w:jc w:val="both"/>
              <w:rPr>
                <w:sz w:val="22"/>
                <w:szCs w:val="22"/>
              </w:rPr>
            </w:pPr>
            <w:r w:rsidRPr="00ED3661">
              <w:rPr>
                <w:sz w:val="22"/>
                <w:szCs w:val="22"/>
              </w:rPr>
              <w:t xml:space="preserve">4. </w:t>
            </w:r>
            <w:r w:rsidR="00271C1E" w:rsidRPr="00ED3661">
              <w:rPr>
                <w:sz w:val="22"/>
                <w:szCs w:val="22"/>
              </w:rPr>
              <w:t xml:space="preserve">Sinh viên đánh giá về sự hài lòng với quy trình giải quyết công việc </w:t>
            </w:r>
            <w:r w:rsidR="00271C1E" w:rsidRPr="00ED3661">
              <w:rPr>
                <w:sz w:val="22"/>
                <w:szCs w:val="22"/>
              </w:rPr>
              <w:sym w:font="Wingdings" w:char="F0E0"/>
            </w:r>
            <w:r w:rsidR="00271C1E" w:rsidRPr="00ED3661">
              <w:rPr>
                <w:sz w:val="22"/>
                <w:szCs w:val="22"/>
              </w:rPr>
              <w:t xml:space="preserve"> HỌC VỤ QLĐT </w:t>
            </w:r>
            <w:r w:rsidR="00271C1E" w:rsidRPr="00ED3661">
              <w:rPr>
                <w:sz w:val="22"/>
                <w:szCs w:val="22"/>
              </w:rPr>
              <w:sym w:font="Wingdings" w:char="F0E0"/>
            </w:r>
            <w:r w:rsidR="00271C1E" w:rsidRPr="00ED3661">
              <w:rPr>
                <w:sz w:val="22"/>
                <w:szCs w:val="22"/>
              </w:rPr>
              <w:t xml:space="preserve"> Khảo sát sinh viên </w:t>
            </w:r>
            <w:r w:rsidR="00271C1E" w:rsidRPr="00ED3661">
              <w:rPr>
                <w:sz w:val="22"/>
                <w:szCs w:val="22"/>
              </w:rPr>
              <w:sym w:font="Wingdings" w:char="F0E0"/>
            </w:r>
            <w:r w:rsidR="00271C1E" w:rsidRPr="00ED3661">
              <w:rPr>
                <w:sz w:val="22"/>
                <w:szCs w:val="22"/>
              </w:rPr>
              <w:t xml:space="preserve"> </w:t>
            </w:r>
            <w:hyperlink r:id="rId48" w:history="1">
              <w:r w:rsidR="00271C1E" w:rsidRPr="00ED3661">
                <w:rPr>
                  <w:rStyle w:val="Hyperlink"/>
                  <w:color w:val="auto"/>
                  <w:sz w:val="22"/>
                  <w:szCs w:val="22"/>
                  <w:u w:val="none"/>
                </w:rPr>
                <w:t>Khảo sát sự hài lòng của sinh viên về các quy trình học vụ QLĐT ĐHCQ</w:t>
              </w:r>
            </w:hyperlink>
          </w:p>
        </w:tc>
      </w:tr>
      <w:tr w:rsidR="00ED3661" w:rsidRPr="00ED3661" w14:paraId="276FAC82" w14:textId="77777777" w:rsidTr="00790009">
        <w:trPr>
          <w:trHeight w:val="567"/>
        </w:trPr>
        <w:tc>
          <w:tcPr>
            <w:tcW w:w="548" w:type="dxa"/>
            <w:tcMar>
              <w:top w:w="0" w:type="dxa"/>
              <w:left w:w="108" w:type="dxa"/>
              <w:bottom w:w="0" w:type="dxa"/>
              <w:right w:w="108" w:type="dxa"/>
            </w:tcMar>
            <w:vAlign w:val="center"/>
          </w:tcPr>
          <w:p w14:paraId="2DFF0E06" w14:textId="77777777" w:rsidR="00790009" w:rsidRPr="00ED3661" w:rsidRDefault="00790009" w:rsidP="00324B64">
            <w:pPr>
              <w:jc w:val="center"/>
              <w:rPr>
                <w:sz w:val="22"/>
                <w:szCs w:val="22"/>
              </w:rPr>
            </w:pPr>
            <w:r w:rsidRPr="00ED3661">
              <w:rPr>
                <w:sz w:val="22"/>
                <w:szCs w:val="22"/>
              </w:rPr>
              <w:t>5</w:t>
            </w:r>
          </w:p>
        </w:tc>
        <w:tc>
          <w:tcPr>
            <w:tcW w:w="2005" w:type="dxa"/>
            <w:tcMar>
              <w:top w:w="0" w:type="dxa"/>
              <w:left w:w="108" w:type="dxa"/>
              <w:bottom w:w="0" w:type="dxa"/>
              <w:right w:w="108" w:type="dxa"/>
            </w:tcMar>
            <w:vAlign w:val="center"/>
          </w:tcPr>
          <w:p w14:paraId="2CC9D126" w14:textId="77777777" w:rsidR="00790009" w:rsidRPr="00ED3661" w:rsidRDefault="00790009" w:rsidP="00324B64">
            <w:pPr>
              <w:rPr>
                <w:b/>
                <w:bCs/>
                <w:sz w:val="22"/>
                <w:szCs w:val="22"/>
              </w:rPr>
            </w:pPr>
            <w:r w:rsidRPr="00ED3661">
              <w:rPr>
                <w:b/>
                <w:bCs/>
                <w:sz w:val="22"/>
                <w:szCs w:val="22"/>
              </w:rPr>
              <w:t>Đăng ký học cùng lúc hai chương trình</w:t>
            </w:r>
          </w:p>
        </w:tc>
        <w:tc>
          <w:tcPr>
            <w:tcW w:w="1586" w:type="dxa"/>
            <w:tcMar>
              <w:top w:w="0" w:type="dxa"/>
              <w:left w:w="108" w:type="dxa"/>
              <w:bottom w:w="0" w:type="dxa"/>
              <w:right w:w="108" w:type="dxa"/>
            </w:tcMar>
            <w:vAlign w:val="center"/>
          </w:tcPr>
          <w:p w14:paraId="556977E5" w14:textId="77777777" w:rsidR="00790009" w:rsidRPr="00ED3661" w:rsidRDefault="00790009" w:rsidP="00324B64">
            <w:pPr>
              <w:jc w:val="center"/>
              <w:rPr>
                <w:sz w:val="22"/>
                <w:szCs w:val="22"/>
              </w:rPr>
            </w:pPr>
            <w:r w:rsidRPr="00ED3661">
              <w:rPr>
                <w:sz w:val="22"/>
                <w:szCs w:val="22"/>
              </w:rPr>
              <w:t>Sinh viên có nhu cầu và đủ điều kiện theo quy định</w:t>
            </w:r>
          </w:p>
        </w:tc>
        <w:tc>
          <w:tcPr>
            <w:tcW w:w="1629" w:type="dxa"/>
            <w:tcMar>
              <w:top w:w="0" w:type="dxa"/>
              <w:left w:w="108" w:type="dxa"/>
              <w:bottom w:w="0" w:type="dxa"/>
              <w:right w:w="108" w:type="dxa"/>
            </w:tcMar>
            <w:vAlign w:val="center"/>
          </w:tcPr>
          <w:p w14:paraId="15EBEEC9" w14:textId="77777777" w:rsidR="001634F3" w:rsidRPr="00ED3661" w:rsidRDefault="001634F3" w:rsidP="00324B64">
            <w:pPr>
              <w:jc w:val="center"/>
              <w:rPr>
                <w:sz w:val="22"/>
                <w:szCs w:val="22"/>
              </w:rPr>
            </w:pPr>
            <w:r w:rsidRPr="00ED3661">
              <w:rPr>
                <w:sz w:val="22"/>
                <w:szCs w:val="22"/>
              </w:rPr>
              <w:t>Tài khoản SV trên trang daihocchinhquy</w:t>
            </w:r>
          </w:p>
          <w:p w14:paraId="17345ED4" w14:textId="77777777" w:rsidR="001634F3" w:rsidRPr="00ED3661" w:rsidRDefault="001634F3" w:rsidP="00324B64">
            <w:pPr>
              <w:jc w:val="center"/>
              <w:rPr>
                <w:sz w:val="22"/>
                <w:szCs w:val="22"/>
              </w:rPr>
            </w:pPr>
          </w:p>
          <w:p w14:paraId="3110F485" w14:textId="4F269B45" w:rsidR="00790009" w:rsidRPr="00ED3661" w:rsidRDefault="001634F3" w:rsidP="00324B64">
            <w:pPr>
              <w:jc w:val="center"/>
              <w:rPr>
                <w:sz w:val="22"/>
                <w:szCs w:val="22"/>
              </w:rPr>
            </w:pPr>
            <w:r w:rsidRPr="00ED3661">
              <w:rPr>
                <w:sz w:val="22"/>
                <w:szCs w:val="22"/>
              </w:rPr>
              <w:t>/ Email</w:t>
            </w:r>
          </w:p>
        </w:tc>
        <w:tc>
          <w:tcPr>
            <w:tcW w:w="1378" w:type="dxa"/>
            <w:tcMar>
              <w:top w:w="0" w:type="dxa"/>
              <w:left w:w="108" w:type="dxa"/>
              <w:bottom w:w="0" w:type="dxa"/>
              <w:right w:w="108" w:type="dxa"/>
            </w:tcMar>
            <w:vAlign w:val="center"/>
          </w:tcPr>
          <w:p w14:paraId="72815CCB" w14:textId="77777777" w:rsidR="00790009" w:rsidRPr="00ED3661" w:rsidRDefault="00790009" w:rsidP="00324B64">
            <w:pPr>
              <w:jc w:val="center"/>
              <w:rPr>
                <w:sz w:val="22"/>
                <w:szCs w:val="22"/>
              </w:rPr>
            </w:pPr>
            <w:r w:rsidRPr="00ED3661">
              <w:rPr>
                <w:sz w:val="22"/>
                <w:szCs w:val="22"/>
              </w:rPr>
              <w:t>Trước học kỳ mới 04 tuần</w:t>
            </w:r>
          </w:p>
        </w:tc>
        <w:tc>
          <w:tcPr>
            <w:tcW w:w="1269" w:type="dxa"/>
            <w:tcMar>
              <w:top w:w="0" w:type="dxa"/>
              <w:left w:w="108" w:type="dxa"/>
              <w:bottom w:w="0" w:type="dxa"/>
              <w:right w:w="108" w:type="dxa"/>
            </w:tcMar>
            <w:vAlign w:val="center"/>
          </w:tcPr>
          <w:p w14:paraId="67D1C6B6" w14:textId="77777777" w:rsidR="00790009" w:rsidRPr="00ED3661" w:rsidRDefault="00790009" w:rsidP="00324B64">
            <w:pPr>
              <w:jc w:val="center"/>
              <w:rPr>
                <w:sz w:val="22"/>
                <w:szCs w:val="22"/>
              </w:rPr>
            </w:pPr>
            <w:r w:rsidRPr="00ED3661">
              <w:rPr>
                <w:sz w:val="22"/>
                <w:szCs w:val="22"/>
              </w:rPr>
              <w:t>Phòng</w:t>
            </w:r>
          </w:p>
          <w:p w14:paraId="75C134C4" w14:textId="77777777" w:rsidR="00790009" w:rsidRPr="00ED3661" w:rsidRDefault="00790009" w:rsidP="00324B64">
            <w:pPr>
              <w:jc w:val="center"/>
              <w:rPr>
                <w:sz w:val="22"/>
                <w:szCs w:val="22"/>
              </w:rPr>
            </w:pPr>
            <w:r w:rsidRPr="00ED3661">
              <w:rPr>
                <w:sz w:val="22"/>
                <w:szCs w:val="22"/>
              </w:rPr>
              <w:t>QLĐT</w:t>
            </w:r>
          </w:p>
        </w:tc>
        <w:tc>
          <w:tcPr>
            <w:tcW w:w="1191" w:type="dxa"/>
            <w:tcMar>
              <w:top w:w="0" w:type="dxa"/>
              <w:left w:w="108" w:type="dxa"/>
              <w:bottom w:w="0" w:type="dxa"/>
              <w:right w:w="108" w:type="dxa"/>
            </w:tcMar>
            <w:vAlign w:val="center"/>
          </w:tcPr>
          <w:p w14:paraId="10123EB0" w14:textId="77777777" w:rsidR="00790009" w:rsidRPr="00ED3661" w:rsidRDefault="00790009" w:rsidP="00324B64">
            <w:pPr>
              <w:jc w:val="center"/>
              <w:rPr>
                <w:sz w:val="22"/>
                <w:szCs w:val="22"/>
              </w:rPr>
            </w:pPr>
            <w:r w:rsidRPr="00ED3661">
              <w:rPr>
                <w:sz w:val="22"/>
                <w:szCs w:val="22"/>
              </w:rPr>
              <w:t>04 tuần</w:t>
            </w:r>
          </w:p>
        </w:tc>
        <w:tc>
          <w:tcPr>
            <w:tcW w:w="4881" w:type="dxa"/>
            <w:tcMar>
              <w:top w:w="0" w:type="dxa"/>
              <w:left w:w="108" w:type="dxa"/>
              <w:bottom w:w="0" w:type="dxa"/>
              <w:right w:w="108" w:type="dxa"/>
            </w:tcMar>
          </w:tcPr>
          <w:p w14:paraId="26FBA69A" w14:textId="77777777" w:rsidR="00790009" w:rsidRPr="00ED3661" w:rsidRDefault="00790009" w:rsidP="00324B64">
            <w:pPr>
              <w:jc w:val="both"/>
              <w:rPr>
                <w:sz w:val="22"/>
                <w:szCs w:val="22"/>
              </w:rPr>
            </w:pPr>
            <w:r w:rsidRPr="00ED3661">
              <w:rPr>
                <w:sz w:val="22"/>
                <w:szCs w:val="22"/>
              </w:rPr>
              <w:t xml:space="preserve">1. Sinh viên nghiên cứu, tìm hiểu quy định về học cùng lúc hai chương trình: </w:t>
            </w:r>
          </w:p>
          <w:p w14:paraId="1F33326C" w14:textId="77777777" w:rsidR="00790009" w:rsidRPr="00ED3661" w:rsidRDefault="00790009" w:rsidP="00324B64">
            <w:pPr>
              <w:jc w:val="both"/>
            </w:pPr>
            <w:hyperlink r:id="rId49" w:history="1">
              <w:r w:rsidRPr="00ED3661">
                <w:rPr>
                  <w:rStyle w:val="Hyperlink"/>
                  <w:color w:val="auto"/>
                </w:rPr>
                <w:t>https://daotao.neu.edu.vn/vi/hoc-cung-luc-2-chuong-trinh</w:t>
              </w:r>
            </w:hyperlink>
          </w:p>
          <w:p w14:paraId="0A220FDC" w14:textId="41911120" w:rsidR="00790009" w:rsidRPr="00ED3661" w:rsidRDefault="00790009" w:rsidP="00324B64">
            <w:pPr>
              <w:jc w:val="both"/>
              <w:rPr>
                <w:sz w:val="22"/>
                <w:szCs w:val="22"/>
              </w:rPr>
            </w:pPr>
            <w:r w:rsidRPr="00ED3661">
              <w:rPr>
                <w:sz w:val="22"/>
                <w:szCs w:val="22"/>
              </w:rPr>
              <w:t xml:space="preserve">2. Sinh viên </w:t>
            </w:r>
            <w:r w:rsidR="00C135C0" w:rsidRPr="00ED3661">
              <w:rPr>
                <w:sz w:val="22"/>
                <w:szCs w:val="22"/>
              </w:rPr>
              <w:t xml:space="preserve">thực hiện </w:t>
            </w:r>
            <w:r w:rsidRPr="00ED3661">
              <w:rPr>
                <w:sz w:val="22"/>
                <w:szCs w:val="22"/>
              </w:rPr>
              <w:t xml:space="preserve">đăng ký </w:t>
            </w:r>
            <w:r w:rsidR="00C135C0" w:rsidRPr="00ED3661">
              <w:rPr>
                <w:sz w:val="22"/>
                <w:szCs w:val="22"/>
              </w:rPr>
              <w:t xml:space="preserve">học cùng lúc hai chương trình </w:t>
            </w:r>
            <w:r w:rsidR="00EA0741" w:rsidRPr="00ED3661">
              <w:rPr>
                <w:sz w:val="22"/>
                <w:szCs w:val="22"/>
              </w:rPr>
              <w:t xml:space="preserve">theo hướng dẫn </w:t>
            </w:r>
            <w:r w:rsidRPr="00ED3661">
              <w:rPr>
                <w:sz w:val="22"/>
                <w:szCs w:val="22"/>
              </w:rPr>
              <w:t xml:space="preserve">trên website của </w:t>
            </w:r>
            <w:r w:rsidRPr="00ED3661">
              <w:rPr>
                <w:sz w:val="22"/>
                <w:szCs w:val="22"/>
              </w:rPr>
              <w:lastRenderedPageBreak/>
              <w:t>Phòng QLĐT</w:t>
            </w:r>
            <w:r w:rsidR="00EA0741" w:rsidRPr="00ED3661">
              <w:rPr>
                <w:sz w:val="22"/>
                <w:szCs w:val="22"/>
              </w:rPr>
              <w:t xml:space="preserve"> hoặc trang </w:t>
            </w:r>
            <w:hyperlink r:id="rId50" w:history="1">
              <w:r w:rsidR="00EA0741" w:rsidRPr="00ED3661">
                <w:rPr>
                  <w:rStyle w:val="Hyperlink"/>
                  <w:color w:val="auto"/>
                  <w:sz w:val="22"/>
                  <w:szCs w:val="22"/>
                </w:rPr>
                <w:t>https://daihocchinhquy.neu.edu.vn</w:t>
              </w:r>
            </w:hyperlink>
          </w:p>
          <w:p w14:paraId="57C72E5B" w14:textId="77777777" w:rsidR="00790009" w:rsidRPr="00ED3661" w:rsidRDefault="00790009" w:rsidP="00324B64">
            <w:pPr>
              <w:jc w:val="both"/>
              <w:rPr>
                <w:sz w:val="22"/>
                <w:szCs w:val="22"/>
              </w:rPr>
            </w:pPr>
            <w:r w:rsidRPr="00ED3661">
              <w:rPr>
                <w:sz w:val="22"/>
                <w:szCs w:val="22"/>
              </w:rPr>
              <w:t xml:space="preserve">3. Sinh viên theo dõi quy trình và kết quả xử lý trên tài khoản sinh viên. </w:t>
            </w:r>
          </w:p>
          <w:p w14:paraId="2F4CD3AC" w14:textId="0180A0F5" w:rsidR="00790009" w:rsidRPr="00ED3661" w:rsidRDefault="00790009" w:rsidP="00324B64">
            <w:pPr>
              <w:jc w:val="both"/>
              <w:rPr>
                <w:sz w:val="22"/>
                <w:szCs w:val="22"/>
              </w:rPr>
            </w:pPr>
            <w:r w:rsidRPr="00ED3661">
              <w:rPr>
                <w:sz w:val="22"/>
                <w:szCs w:val="22"/>
                <w:u w:val="single"/>
              </w:rPr>
              <w:t>Chuyên viên phụ trách:</w:t>
            </w:r>
            <w:r w:rsidR="00E97C7C" w:rsidRPr="00ED3661">
              <w:rPr>
                <w:sz w:val="22"/>
                <w:szCs w:val="22"/>
              </w:rPr>
              <w:t xml:space="preserve"> </w:t>
            </w:r>
            <w:r w:rsidRPr="00ED3661">
              <w:rPr>
                <w:sz w:val="22"/>
                <w:szCs w:val="22"/>
              </w:rPr>
              <w:t>ThS. Phạm Trương Ngọc Sơn</w:t>
            </w:r>
          </w:p>
          <w:p w14:paraId="31613EC8" w14:textId="77777777" w:rsidR="00790009" w:rsidRPr="00ED3661" w:rsidRDefault="00790009" w:rsidP="00324B64">
            <w:pPr>
              <w:jc w:val="both"/>
              <w:rPr>
                <w:sz w:val="22"/>
                <w:szCs w:val="22"/>
              </w:rPr>
            </w:pPr>
            <w:r w:rsidRPr="00ED3661">
              <w:rPr>
                <w:sz w:val="22"/>
                <w:szCs w:val="22"/>
              </w:rPr>
              <w:t xml:space="preserve">Email: </w:t>
            </w:r>
            <w:hyperlink r:id="rId51" w:history="1">
              <w:r w:rsidRPr="00ED3661">
                <w:rPr>
                  <w:rStyle w:val="Hyperlink"/>
                  <w:color w:val="auto"/>
                  <w:sz w:val="22"/>
                  <w:szCs w:val="22"/>
                </w:rPr>
                <w:t>sonpt@neu.edu.vn</w:t>
              </w:r>
            </w:hyperlink>
          </w:p>
          <w:p w14:paraId="7AB25B90" w14:textId="77777777" w:rsidR="00790009" w:rsidRPr="00ED3661" w:rsidRDefault="00790009" w:rsidP="00324B64">
            <w:pPr>
              <w:jc w:val="both"/>
              <w:rPr>
                <w:sz w:val="22"/>
                <w:szCs w:val="22"/>
              </w:rPr>
            </w:pPr>
            <w:r w:rsidRPr="00ED3661">
              <w:rPr>
                <w:sz w:val="22"/>
                <w:szCs w:val="22"/>
              </w:rPr>
              <w:t xml:space="preserve">4. Sinh viên đánh giá về sự hài lòng với quy trình giải quyết công việc </w:t>
            </w:r>
            <w:r w:rsidRPr="00ED3661">
              <w:rPr>
                <w:sz w:val="22"/>
                <w:szCs w:val="22"/>
              </w:rPr>
              <w:sym w:font="Wingdings" w:char="F0E0"/>
            </w:r>
            <w:r w:rsidRPr="00ED3661">
              <w:rPr>
                <w:sz w:val="22"/>
                <w:szCs w:val="22"/>
              </w:rPr>
              <w:t xml:space="preserve"> HỌC VỤ QLĐT </w:t>
            </w:r>
            <w:r w:rsidRPr="00ED3661">
              <w:rPr>
                <w:sz w:val="22"/>
                <w:szCs w:val="22"/>
              </w:rPr>
              <w:sym w:font="Wingdings" w:char="F0E0"/>
            </w:r>
            <w:r w:rsidRPr="00ED3661">
              <w:rPr>
                <w:sz w:val="22"/>
                <w:szCs w:val="22"/>
              </w:rPr>
              <w:t xml:space="preserve"> Khảo sát sinh viên </w:t>
            </w:r>
            <w:r w:rsidRPr="00ED3661">
              <w:rPr>
                <w:sz w:val="22"/>
                <w:szCs w:val="22"/>
              </w:rPr>
              <w:sym w:font="Wingdings" w:char="F0E0"/>
            </w:r>
            <w:r w:rsidRPr="00ED3661">
              <w:rPr>
                <w:sz w:val="22"/>
                <w:szCs w:val="22"/>
              </w:rPr>
              <w:t xml:space="preserve"> </w:t>
            </w:r>
            <w:hyperlink r:id="rId52" w:history="1">
              <w:r w:rsidRPr="00ED3661">
                <w:rPr>
                  <w:rStyle w:val="Hyperlink"/>
                  <w:color w:val="auto"/>
                  <w:sz w:val="22"/>
                  <w:szCs w:val="22"/>
                  <w:u w:val="none"/>
                </w:rPr>
                <w:t>Khảo sát sự hài lòng của sinh viên về các quy trình học vụ QLĐT ĐHCQ</w:t>
              </w:r>
            </w:hyperlink>
          </w:p>
        </w:tc>
      </w:tr>
      <w:tr w:rsidR="00ED3661" w:rsidRPr="00ED3661" w14:paraId="2EA69D06" w14:textId="77777777" w:rsidTr="00790009">
        <w:trPr>
          <w:trHeight w:val="567"/>
        </w:trPr>
        <w:tc>
          <w:tcPr>
            <w:tcW w:w="548" w:type="dxa"/>
            <w:tcMar>
              <w:top w:w="0" w:type="dxa"/>
              <w:left w:w="108" w:type="dxa"/>
              <w:bottom w:w="0" w:type="dxa"/>
              <w:right w:w="108" w:type="dxa"/>
            </w:tcMar>
            <w:vAlign w:val="center"/>
          </w:tcPr>
          <w:p w14:paraId="0C09590A" w14:textId="7CB4E643" w:rsidR="00602EF3" w:rsidRPr="00ED3661" w:rsidRDefault="00790009" w:rsidP="00324B64">
            <w:pPr>
              <w:jc w:val="center"/>
              <w:rPr>
                <w:sz w:val="22"/>
                <w:szCs w:val="22"/>
              </w:rPr>
            </w:pPr>
            <w:r w:rsidRPr="00ED3661">
              <w:rPr>
                <w:sz w:val="22"/>
                <w:szCs w:val="22"/>
              </w:rPr>
              <w:lastRenderedPageBreak/>
              <w:t>6</w:t>
            </w:r>
          </w:p>
        </w:tc>
        <w:tc>
          <w:tcPr>
            <w:tcW w:w="2005" w:type="dxa"/>
            <w:tcMar>
              <w:top w:w="0" w:type="dxa"/>
              <w:left w:w="108" w:type="dxa"/>
              <w:bottom w:w="0" w:type="dxa"/>
              <w:right w:w="108" w:type="dxa"/>
            </w:tcMar>
            <w:vAlign w:val="center"/>
          </w:tcPr>
          <w:p w14:paraId="5DA99E23" w14:textId="77777777" w:rsidR="00602EF3" w:rsidRPr="00ED3661" w:rsidRDefault="00602EF3" w:rsidP="00324B64">
            <w:pPr>
              <w:rPr>
                <w:b/>
                <w:bCs/>
                <w:sz w:val="22"/>
                <w:szCs w:val="22"/>
              </w:rPr>
            </w:pPr>
            <w:r w:rsidRPr="00ED3661">
              <w:rPr>
                <w:b/>
                <w:bCs/>
                <w:sz w:val="22"/>
                <w:szCs w:val="22"/>
              </w:rPr>
              <w:t>Thắc mắc về lịch thi học kỳ</w:t>
            </w:r>
          </w:p>
        </w:tc>
        <w:tc>
          <w:tcPr>
            <w:tcW w:w="1586" w:type="dxa"/>
            <w:tcMar>
              <w:top w:w="0" w:type="dxa"/>
              <w:left w:w="108" w:type="dxa"/>
              <w:bottom w:w="0" w:type="dxa"/>
              <w:right w:w="108" w:type="dxa"/>
            </w:tcMar>
            <w:vAlign w:val="center"/>
          </w:tcPr>
          <w:p w14:paraId="4F2485D2" w14:textId="77777777" w:rsidR="00602EF3" w:rsidRPr="00ED3661" w:rsidRDefault="00602EF3" w:rsidP="00324B64">
            <w:pPr>
              <w:jc w:val="center"/>
              <w:rPr>
                <w:sz w:val="22"/>
                <w:szCs w:val="22"/>
              </w:rPr>
            </w:pPr>
            <w:r w:rsidRPr="00ED3661">
              <w:rPr>
                <w:sz w:val="22"/>
                <w:szCs w:val="22"/>
              </w:rPr>
              <w:t>Sinh viên ĐHCQ</w:t>
            </w:r>
          </w:p>
        </w:tc>
        <w:tc>
          <w:tcPr>
            <w:tcW w:w="1629" w:type="dxa"/>
            <w:tcMar>
              <w:top w:w="0" w:type="dxa"/>
              <w:left w:w="108" w:type="dxa"/>
              <w:bottom w:w="0" w:type="dxa"/>
              <w:right w:w="108" w:type="dxa"/>
            </w:tcMar>
            <w:vAlign w:val="center"/>
          </w:tcPr>
          <w:p w14:paraId="472EB2B7" w14:textId="5A589BE8" w:rsidR="00602EF3" w:rsidRPr="00ED3661" w:rsidRDefault="001634F3" w:rsidP="00324B64">
            <w:pPr>
              <w:jc w:val="center"/>
              <w:rPr>
                <w:sz w:val="22"/>
                <w:szCs w:val="22"/>
              </w:rPr>
            </w:pPr>
            <w:r w:rsidRPr="00ED3661">
              <w:rPr>
                <w:sz w:val="22"/>
                <w:szCs w:val="22"/>
              </w:rPr>
              <w:t>Email</w:t>
            </w:r>
          </w:p>
        </w:tc>
        <w:tc>
          <w:tcPr>
            <w:tcW w:w="1378" w:type="dxa"/>
            <w:tcMar>
              <w:top w:w="0" w:type="dxa"/>
              <w:left w:w="108" w:type="dxa"/>
              <w:bottom w:w="0" w:type="dxa"/>
              <w:right w:w="108" w:type="dxa"/>
            </w:tcMar>
            <w:vAlign w:val="center"/>
          </w:tcPr>
          <w:p w14:paraId="658ADFC2" w14:textId="77777777" w:rsidR="00602EF3" w:rsidRPr="00ED3661" w:rsidRDefault="00602EF3" w:rsidP="00324B64">
            <w:pPr>
              <w:jc w:val="center"/>
              <w:rPr>
                <w:sz w:val="22"/>
                <w:szCs w:val="22"/>
              </w:rPr>
            </w:pPr>
            <w:r w:rsidRPr="00ED3661">
              <w:rPr>
                <w:sz w:val="22"/>
                <w:szCs w:val="22"/>
              </w:rPr>
              <w:t>Trong giờ hành chính</w:t>
            </w:r>
          </w:p>
        </w:tc>
        <w:tc>
          <w:tcPr>
            <w:tcW w:w="1269" w:type="dxa"/>
            <w:tcMar>
              <w:top w:w="0" w:type="dxa"/>
              <w:left w:w="108" w:type="dxa"/>
              <w:bottom w:w="0" w:type="dxa"/>
              <w:right w:w="108" w:type="dxa"/>
            </w:tcMar>
            <w:vAlign w:val="center"/>
          </w:tcPr>
          <w:p w14:paraId="1BB7080B" w14:textId="77777777" w:rsidR="00602EF3" w:rsidRPr="00ED3661" w:rsidRDefault="00602EF3" w:rsidP="00324B64">
            <w:pPr>
              <w:jc w:val="center"/>
              <w:rPr>
                <w:sz w:val="22"/>
                <w:szCs w:val="22"/>
              </w:rPr>
            </w:pPr>
            <w:r w:rsidRPr="00ED3661">
              <w:rPr>
                <w:sz w:val="22"/>
                <w:szCs w:val="22"/>
              </w:rPr>
              <w:t>Phòng</w:t>
            </w:r>
          </w:p>
          <w:p w14:paraId="57BC5D6B" w14:textId="77777777" w:rsidR="00602EF3" w:rsidRPr="00ED3661" w:rsidRDefault="00602EF3" w:rsidP="00324B64">
            <w:pPr>
              <w:jc w:val="center"/>
              <w:rPr>
                <w:sz w:val="22"/>
                <w:szCs w:val="22"/>
              </w:rPr>
            </w:pPr>
            <w:r w:rsidRPr="00ED3661">
              <w:rPr>
                <w:sz w:val="22"/>
                <w:szCs w:val="22"/>
              </w:rPr>
              <w:t>QLĐT</w:t>
            </w:r>
          </w:p>
        </w:tc>
        <w:tc>
          <w:tcPr>
            <w:tcW w:w="1191" w:type="dxa"/>
            <w:tcMar>
              <w:top w:w="0" w:type="dxa"/>
              <w:left w:w="108" w:type="dxa"/>
              <w:bottom w:w="0" w:type="dxa"/>
              <w:right w:w="108" w:type="dxa"/>
            </w:tcMar>
            <w:vAlign w:val="center"/>
          </w:tcPr>
          <w:p w14:paraId="7058C063" w14:textId="77777777" w:rsidR="00602EF3" w:rsidRPr="00142B93" w:rsidRDefault="00602EF3" w:rsidP="00324B64">
            <w:pPr>
              <w:jc w:val="center"/>
              <w:rPr>
                <w:sz w:val="22"/>
                <w:szCs w:val="22"/>
                <w:lang w:val="pt-BR"/>
              </w:rPr>
            </w:pPr>
            <w:r w:rsidRPr="00142B93">
              <w:rPr>
                <w:sz w:val="22"/>
                <w:szCs w:val="22"/>
                <w:lang w:val="pt-BR"/>
              </w:rPr>
              <w:t>Từ 14h00-16h00</w:t>
            </w:r>
          </w:p>
          <w:p w14:paraId="17D99319" w14:textId="77777777" w:rsidR="00602EF3" w:rsidRPr="00142B93" w:rsidRDefault="00602EF3" w:rsidP="00324B64">
            <w:pPr>
              <w:jc w:val="center"/>
              <w:rPr>
                <w:sz w:val="22"/>
                <w:szCs w:val="22"/>
                <w:lang w:val="pt-BR"/>
              </w:rPr>
            </w:pPr>
            <w:r w:rsidRPr="00142B93">
              <w:rPr>
                <w:sz w:val="22"/>
                <w:szCs w:val="22"/>
                <w:lang w:val="pt-BR"/>
              </w:rPr>
              <w:t>Ngày làm việc</w:t>
            </w:r>
          </w:p>
        </w:tc>
        <w:tc>
          <w:tcPr>
            <w:tcW w:w="4881" w:type="dxa"/>
            <w:tcMar>
              <w:top w:w="0" w:type="dxa"/>
              <w:left w:w="108" w:type="dxa"/>
              <w:bottom w:w="0" w:type="dxa"/>
              <w:right w:w="108" w:type="dxa"/>
            </w:tcMar>
          </w:tcPr>
          <w:p w14:paraId="6B573E1E" w14:textId="2E36EF7E" w:rsidR="00602EF3" w:rsidRPr="00142B93" w:rsidRDefault="00602EF3" w:rsidP="00324B64">
            <w:pPr>
              <w:jc w:val="both"/>
              <w:rPr>
                <w:sz w:val="22"/>
                <w:szCs w:val="22"/>
                <w:lang w:val="pt-BR"/>
              </w:rPr>
            </w:pPr>
            <w:r w:rsidRPr="00142B93">
              <w:rPr>
                <w:sz w:val="22"/>
                <w:szCs w:val="22"/>
                <w:lang w:val="pt-BR"/>
              </w:rPr>
              <w:t xml:space="preserve">1. Sinh viên tìm hiểu lịch thi tại </w:t>
            </w:r>
            <w:r w:rsidR="00584684" w:rsidRPr="00142B93">
              <w:rPr>
                <w:sz w:val="22"/>
                <w:szCs w:val="22"/>
                <w:lang w:val="pt-BR"/>
              </w:rPr>
              <w:t xml:space="preserve">mục ĐÀO TẠO </w:t>
            </w:r>
            <w:r w:rsidR="00584684" w:rsidRPr="00ED3661">
              <w:rPr>
                <w:sz w:val="22"/>
                <w:szCs w:val="22"/>
              </w:rPr>
              <w:sym w:font="Wingdings" w:char="F0E0"/>
            </w:r>
            <w:r w:rsidR="00584684" w:rsidRPr="00142B93">
              <w:rPr>
                <w:sz w:val="22"/>
                <w:szCs w:val="22"/>
                <w:lang w:val="pt-BR"/>
              </w:rPr>
              <w:t xml:space="preserve"> Lịch thi </w:t>
            </w:r>
            <w:r w:rsidRPr="00142B93">
              <w:rPr>
                <w:sz w:val="22"/>
                <w:szCs w:val="22"/>
                <w:lang w:val="pt-BR"/>
              </w:rPr>
              <w:t>(hoặc sử dụng tài khoản để kiểm tra lịch thi trên hệ thống PSC-UIS)</w:t>
            </w:r>
          </w:p>
          <w:p w14:paraId="324FCD12" w14:textId="77777777" w:rsidR="001634F3" w:rsidRPr="00142B93" w:rsidRDefault="001634F3" w:rsidP="00324B64">
            <w:pPr>
              <w:jc w:val="both"/>
              <w:rPr>
                <w:sz w:val="22"/>
                <w:szCs w:val="22"/>
                <w:lang w:val="pt-BR"/>
              </w:rPr>
            </w:pPr>
            <w:r w:rsidRPr="00142B93">
              <w:rPr>
                <w:sz w:val="22"/>
                <w:szCs w:val="22"/>
                <w:lang w:val="pt-BR"/>
              </w:rPr>
              <w:t>2. Sinh viên gửi thông tin cần hỗ trợ tới chuyên viên phụ trách qua email…. (sử dụng email Đại học cấp).</w:t>
            </w:r>
          </w:p>
          <w:p w14:paraId="7780B6BF" w14:textId="3A7AF7D1" w:rsidR="00602EF3" w:rsidRPr="00142B93" w:rsidRDefault="001634F3" w:rsidP="00324B64">
            <w:pPr>
              <w:jc w:val="both"/>
              <w:rPr>
                <w:sz w:val="22"/>
                <w:szCs w:val="22"/>
                <w:lang w:val="pt-BR"/>
              </w:rPr>
            </w:pPr>
            <w:r w:rsidRPr="00142B93">
              <w:rPr>
                <w:sz w:val="22"/>
                <w:szCs w:val="22"/>
                <w:lang w:val="pt-BR"/>
              </w:rPr>
              <w:t>3. Chuyên viên sẽ trả lời và giải đáp tới sinh viên qua email.</w:t>
            </w:r>
          </w:p>
          <w:p w14:paraId="4A604601" w14:textId="718850B1" w:rsidR="00602EF3" w:rsidRPr="00ED3661" w:rsidRDefault="00602EF3" w:rsidP="00324B64">
            <w:pPr>
              <w:jc w:val="both"/>
              <w:rPr>
                <w:sz w:val="22"/>
                <w:szCs w:val="22"/>
              </w:rPr>
            </w:pPr>
            <w:r w:rsidRPr="00142B93">
              <w:rPr>
                <w:sz w:val="22"/>
                <w:szCs w:val="22"/>
                <w:u w:val="single"/>
                <w:lang w:val="pt-BR"/>
              </w:rPr>
              <w:t>Chuyên viên phụ trách:</w:t>
            </w:r>
            <w:r w:rsidR="00271C1E" w:rsidRPr="00142B93">
              <w:rPr>
                <w:sz w:val="22"/>
                <w:szCs w:val="22"/>
                <w:lang w:val="pt-BR"/>
              </w:rPr>
              <w:t xml:space="preserve"> </w:t>
            </w:r>
            <w:r w:rsidRPr="00142B93">
              <w:rPr>
                <w:sz w:val="22"/>
                <w:szCs w:val="22"/>
                <w:lang w:val="pt-BR"/>
              </w:rPr>
              <w:t xml:space="preserve">ThS. </w:t>
            </w:r>
            <w:r w:rsidRPr="00ED3661">
              <w:rPr>
                <w:sz w:val="22"/>
                <w:szCs w:val="22"/>
              </w:rPr>
              <w:t>Phạm Huy Giang</w:t>
            </w:r>
          </w:p>
          <w:p w14:paraId="6A6A6249" w14:textId="77777777" w:rsidR="00602EF3" w:rsidRPr="00ED3661" w:rsidRDefault="00602EF3" w:rsidP="00324B64">
            <w:pPr>
              <w:jc w:val="both"/>
              <w:rPr>
                <w:sz w:val="22"/>
                <w:szCs w:val="22"/>
              </w:rPr>
            </w:pPr>
            <w:r w:rsidRPr="00ED3661">
              <w:rPr>
                <w:sz w:val="22"/>
                <w:szCs w:val="22"/>
              </w:rPr>
              <w:t xml:space="preserve">Email: </w:t>
            </w:r>
            <w:hyperlink r:id="rId53" w:history="1">
              <w:r w:rsidR="00E40BDD" w:rsidRPr="00ED3661">
                <w:rPr>
                  <w:rStyle w:val="Hyperlink"/>
                  <w:color w:val="auto"/>
                  <w:sz w:val="22"/>
                  <w:szCs w:val="22"/>
                </w:rPr>
                <w:t>giangph@neu.edu.vn</w:t>
              </w:r>
            </w:hyperlink>
          </w:p>
          <w:p w14:paraId="0E498721" w14:textId="77777777" w:rsidR="00E40BDD" w:rsidRPr="00ED3661" w:rsidRDefault="00E40BDD" w:rsidP="00324B64">
            <w:pPr>
              <w:jc w:val="both"/>
              <w:rPr>
                <w:sz w:val="22"/>
                <w:szCs w:val="22"/>
              </w:rPr>
            </w:pPr>
            <w:r w:rsidRPr="00ED3661">
              <w:rPr>
                <w:sz w:val="22"/>
                <w:szCs w:val="22"/>
              </w:rPr>
              <w:t>ThS. Phạm Đức Minh, chuyên viên</w:t>
            </w:r>
          </w:p>
          <w:p w14:paraId="35D1B316" w14:textId="77777777" w:rsidR="00E40BDD" w:rsidRPr="00ED3661" w:rsidRDefault="00E40BDD" w:rsidP="00324B64">
            <w:pPr>
              <w:jc w:val="both"/>
              <w:rPr>
                <w:sz w:val="22"/>
                <w:szCs w:val="22"/>
              </w:rPr>
            </w:pPr>
            <w:r w:rsidRPr="00ED3661">
              <w:rPr>
                <w:sz w:val="22"/>
                <w:szCs w:val="22"/>
              </w:rPr>
              <w:t xml:space="preserve">Email: </w:t>
            </w:r>
            <w:hyperlink r:id="rId54" w:history="1">
              <w:r w:rsidRPr="00ED3661">
                <w:rPr>
                  <w:rStyle w:val="Hyperlink"/>
                  <w:color w:val="auto"/>
                  <w:sz w:val="22"/>
                  <w:szCs w:val="22"/>
                </w:rPr>
                <w:t>minhpd@neu.edu.vn</w:t>
              </w:r>
            </w:hyperlink>
          </w:p>
          <w:p w14:paraId="76296F7A" w14:textId="4811B964" w:rsidR="00622289" w:rsidRPr="00ED3661" w:rsidRDefault="00602EF3" w:rsidP="00324B64">
            <w:pPr>
              <w:jc w:val="both"/>
              <w:rPr>
                <w:sz w:val="22"/>
                <w:szCs w:val="22"/>
              </w:rPr>
            </w:pPr>
            <w:r w:rsidRPr="00ED3661">
              <w:rPr>
                <w:sz w:val="22"/>
                <w:szCs w:val="22"/>
              </w:rPr>
              <w:t xml:space="preserve">4. </w:t>
            </w:r>
            <w:r w:rsidR="00584684" w:rsidRPr="00ED3661">
              <w:rPr>
                <w:sz w:val="22"/>
                <w:szCs w:val="22"/>
              </w:rPr>
              <w:t xml:space="preserve">Sinh viên đánh giá về sự hài lòng với quy trình giải quyết công việc </w:t>
            </w:r>
            <w:r w:rsidR="00584684" w:rsidRPr="00ED3661">
              <w:rPr>
                <w:sz w:val="22"/>
                <w:szCs w:val="22"/>
              </w:rPr>
              <w:sym w:font="Wingdings" w:char="F0E0"/>
            </w:r>
            <w:r w:rsidR="00584684" w:rsidRPr="00ED3661">
              <w:rPr>
                <w:sz w:val="22"/>
                <w:szCs w:val="22"/>
              </w:rPr>
              <w:t xml:space="preserve"> HỌC VỤ QLĐT </w:t>
            </w:r>
            <w:r w:rsidR="00584684" w:rsidRPr="00ED3661">
              <w:rPr>
                <w:sz w:val="22"/>
                <w:szCs w:val="22"/>
              </w:rPr>
              <w:sym w:font="Wingdings" w:char="F0E0"/>
            </w:r>
            <w:r w:rsidR="00584684" w:rsidRPr="00ED3661">
              <w:rPr>
                <w:sz w:val="22"/>
                <w:szCs w:val="22"/>
              </w:rPr>
              <w:t xml:space="preserve"> Khảo sát sinh viên </w:t>
            </w:r>
            <w:r w:rsidR="00584684" w:rsidRPr="00ED3661">
              <w:rPr>
                <w:sz w:val="22"/>
                <w:szCs w:val="22"/>
              </w:rPr>
              <w:sym w:font="Wingdings" w:char="F0E0"/>
            </w:r>
            <w:r w:rsidR="00584684" w:rsidRPr="00ED3661">
              <w:rPr>
                <w:sz w:val="22"/>
                <w:szCs w:val="22"/>
              </w:rPr>
              <w:t xml:space="preserve"> </w:t>
            </w:r>
            <w:hyperlink r:id="rId55" w:history="1">
              <w:r w:rsidR="00584684" w:rsidRPr="00ED3661">
                <w:rPr>
                  <w:rStyle w:val="Hyperlink"/>
                  <w:color w:val="auto"/>
                  <w:sz w:val="22"/>
                  <w:szCs w:val="22"/>
                  <w:u w:val="none"/>
                </w:rPr>
                <w:t>Khảo sát sự hài lòng của sinh viên về các quy trình học vụ QLĐT ĐHCQ</w:t>
              </w:r>
            </w:hyperlink>
          </w:p>
        </w:tc>
      </w:tr>
      <w:tr w:rsidR="00ED3661" w:rsidRPr="00ED3661" w14:paraId="3BF3BCC5" w14:textId="77777777" w:rsidTr="00790009">
        <w:trPr>
          <w:trHeight w:val="567"/>
        </w:trPr>
        <w:tc>
          <w:tcPr>
            <w:tcW w:w="14487" w:type="dxa"/>
            <w:gridSpan w:val="8"/>
            <w:shd w:val="clear" w:color="auto" w:fill="B3E5A1"/>
            <w:tcMar>
              <w:top w:w="0" w:type="dxa"/>
              <w:left w:w="108" w:type="dxa"/>
              <w:bottom w:w="0" w:type="dxa"/>
              <w:right w:w="108" w:type="dxa"/>
            </w:tcMar>
            <w:vAlign w:val="center"/>
            <w:hideMark/>
          </w:tcPr>
          <w:p w14:paraId="48E2B2D7" w14:textId="5701BB28" w:rsidR="00602EF3" w:rsidRPr="00ED3661" w:rsidRDefault="00602EF3" w:rsidP="00324B64">
            <w:pPr>
              <w:jc w:val="center"/>
              <w:rPr>
                <w:sz w:val="22"/>
                <w:szCs w:val="22"/>
              </w:rPr>
            </w:pPr>
            <w:r w:rsidRPr="00ED3661">
              <w:rPr>
                <w:b/>
                <w:bCs/>
                <w:sz w:val="22"/>
                <w:szCs w:val="22"/>
              </w:rPr>
              <w:t>IV</w:t>
            </w:r>
            <w:r w:rsidR="00E45A13" w:rsidRPr="00ED3661">
              <w:rPr>
                <w:b/>
                <w:bCs/>
                <w:sz w:val="22"/>
                <w:szCs w:val="22"/>
              </w:rPr>
              <w:t>. TÀI KHOẢN SINH VIÊN. HOÃN THI. THI BỔ SUNG. KỲ THI PHỤ. ĐIỂM TRÊN HỆ THỐNG. THÔNG TIN SINH VIÊN</w:t>
            </w:r>
          </w:p>
        </w:tc>
      </w:tr>
      <w:tr w:rsidR="00ED3661" w:rsidRPr="00ED3661" w14:paraId="3504AAD2" w14:textId="77777777" w:rsidTr="00790009">
        <w:trPr>
          <w:trHeight w:val="567"/>
        </w:trPr>
        <w:tc>
          <w:tcPr>
            <w:tcW w:w="548" w:type="dxa"/>
            <w:tcMar>
              <w:top w:w="0" w:type="dxa"/>
              <w:left w:w="108" w:type="dxa"/>
              <w:bottom w:w="0" w:type="dxa"/>
              <w:right w:w="108" w:type="dxa"/>
            </w:tcMar>
            <w:vAlign w:val="center"/>
          </w:tcPr>
          <w:p w14:paraId="109DA32B" w14:textId="77777777" w:rsidR="00602EF3" w:rsidRPr="00ED3661" w:rsidRDefault="00602EF3" w:rsidP="00324B64">
            <w:pPr>
              <w:jc w:val="center"/>
              <w:rPr>
                <w:sz w:val="22"/>
                <w:szCs w:val="22"/>
              </w:rPr>
            </w:pPr>
            <w:r w:rsidRPr="00ED3661">
              <w:rPr>
                <w:sz w:val="22"/>
                <w:szCs w:val="22"/>
              </w:rPr>
              <w:t>1</w:t>
            </w:r>
          </w:p>
        </w:tc>
        <w:tc>
          <w:tcPr>
            <w:tcW w:w="2005" w:type="dxa"/>
            <w:tcMar>
              <w:top w:w="0" w:type="dxa"/>
              <w:left w:w="108" w:type="dxa"/>
              <w:bottom w:w="0" w:type="dxa"/>
              <w:right w:w="108" w:type="dxa"/>
            </w:tcMar>
            <w:vAlign w:val="center"/>
          </w:tcPr>
          <w:p w14:paraId="0A8954AF" w14:textId="77777777" w:rsidR="00602EF3" w:rsidRPr="00ED3661" w:rsidRDefault="00602EF3" w:rsidP="00324B64">
            <w:pPr>
              <w:rPr>
                <w:b/>
                <w:bCs/>
                <w:sz w:val="22"/>
                <w:szCs w:val="22"/>
              </w:rPr>
            </w:pPr>
            <w:r w:rsidRPr="00ED3661">
              <w:rPr>
                <w:b/>
                <w:bCs/>
                <w:sz w:val="22"/>
                <w:szCs w:val="22"/>
              </w:rPr>
              <w:t>Cấp lại mật khẩu tài khoản sinh viên PSC-UIS</w:t>
            </w:r>
          </w:p>
        </w:tc>
        <w:tc>
          <w:tcPr>
            <w:tcW w:w="1586" w:type="dxa"/>
            <w:tcMar>
              <w:top w:w="0" w:type="dxa"/>
              <w:left w:w="108" w:type="dxa"/>
              <w:bottom w:w="0" w:type="dxa"/>
              <w:right w:w="108" w:type="dxa"/>
            </w:tcMar>
            <w:vAlign w:val="center"/>
          </w:tcPr>
          <w:p w14:paraId="5182698E" w14:textId="77777777" w:rsidR="00602EF3" w:rsidRPr="00ED3661" w:rsidRDefault="00602EF3" w:rsidP="00324B64">
            <w:pPr>
              <w:jc w:val="center"/>
              <w:rPr>
                <w:sz w:val="22"/>
                <w:szCs w:val="22"/>
              </w:rPr>
            </w:pPr>
            <w:r w:rsidRPr="00ED3661">
              <w:rPr>
                <w:sz w:val="22"/>
                <w:szCs w:val="22"/>
              </w:rPr>
              <w:t>Sinh viên ĐHCQ</w:t>
            </w:r>
          </w:p>
        </w:tc>
        <w:tc>
          <w:tcPr>
            <w:tcW w:w="1629" w:type="dxa"/>
            <w:tcMar>
              <w:top w:w="0" w:type="dxa"/>
              <w:left w:w="108" w:type="dxa"/>
              <w:bottom w:w="0" w:type="dxa"/>
              <w:right w:w="108" w:type="dxa"/>
            </w:tcMar>
            <w:vAlign w:val="center"/>
          </w:tcPr>
          <w:p w14:paraId="13185E55" w14:textId="67EE82C2" w:rsidR="00602EF3" w:rsidRPr="00ED3661" w:rsidRDefault="001634F3" w:rsidP="00324B64">
            <w:pPr>
              <w:jc w:val="center"/>
              <w:rPr>
                <w:sz w:val="22"/>
                <w:szCs w:val="22"/>
              </w:rPr>
            </w:pPr>
            <w:r w:rsidRPr="00ED3661">
              <w:rPr>
                <w:sz w:val="22"/>
                <w:szCs w:val="22"/>
              </w:rPr>
              <w:t>Email</w:t>
            </w:r>
          </w:p>
        </w:tc>
        <w:tc>
          <w:tcPr>
            <w:tcW w:w="1378" w:type="dxa"/>
            <w:tcMar>
              <w:top w:w="0" w:type="dxa"/>
              <w:left w:w="108" w:type="dxa"/>
              <w:bottom w:w="0" w:type="dxa"/>
              <w:right w:w="108" w:type="dxa"/>
            </w:tcMar>
            <w:vAlign w:val="center"/>
          </w:tcPr>
          <w:p w14:paraId="28E78C04" w14:textId="77777777" w:rsidR="00602EF3" w:rsidRPr="00ED3661" w:rsidRDefault="00602EF3" w:rsidP="00324B64">
            <w:pPr>
              <w:jc w:val="center"/>
              <w:rPr>
                <w:sz w:val="22"/>
                <w:szCs w:val="22"/>
              </w:rPr>
            </w:pPr>
            <w:r w:rsidRPr="00ED3661">
              <w:rPr>
                <w:sz w:val="22"/>
                <w:szCs w:val="22"/>
              </w:rPr>
              <w:t>Trong giờ hành chính</w:t>
            </w:r>
          </w:p>
        </w:tc>
        <w:tc>
          <w:tcPr>
            <w:tcW w:w="1269" w:type="dxa"/>
            <w:tcMar>
              <w:top w:w="0" w:type="dxa"/>
              <w:left w:w="108" w:type="dxa"/>
              <w:bottom w:w="0" w:type="dxa"/>
              <w:right w:w="108" w:type="dxa"/>
            </w:tcMar>
            <w:vAlign w:val="center"/>
          </w:tcPr>
          <w:p w14:paraId="55F34494" w14:textId="77777777" w:rsidR="00602EF3" w:rsidRPr="00ED3661" w:rsidRDefault="00602EF3" w:rsidP="00324B64">
            <w:pPr>
              <w:jc w:val="center"/>
              <w:rPr>
                <w:sz w:val="22"/>
                <w:szCs w:val="22"/>
              </w:rPr>
            </w:pPr>
            <w:r w:rsidRPr="00ED3661">
              <w:rPr>
                <w:sz w:val="22"/>
                <w:szCs w:val="22"/>
              </w:rPr>
              <w:t>Phòng</w:t>
            </w:r>
          </w:p>
          <w:p w14:paraId="709AB469" w14:textId="77777777" w:rsidR="00602EF3" w:rsidRPr="00ED3661" w:rsidRDefault="00602EF3" w:rsidP="00324B64">
            <w:pPr>
              <w:jc w:val="center"/>
              <w:rPr>
                <w:sz w:val="22"/>
                <w:szCs w:val="22"/>
              </w:rPr>
            </w:pPr>
            <w:r w:rsidRPr="00ED3661">
              <w:rPr>
                <w:sz w:val="22"/>
                <w:szCs w:val="22"/>
              </w:rPr>
              <w:t>QLĐT</w:t>
            </w:r>
          </w:p>
        </w:tc>
        <w:tc>
          <w:tcPr>
            <w:tcW w:w="1191" w:type="dxa"/>
            <w:tcMar>
              <w:top w:w="0" w:type="dxa"/>
              <w:left w:w="108" w:type="dxa"/>
              <w:bottom w:w="0" w:type="dxa"/>
              <w:right w:w="108" w:type="dxa"/>
            </w:tcMar>
            <w:vAlign w:val="center"/>
          </w:tcPr>
          <w:p w14:paraId="7A080764" w14:textId="77777777" w:rsidR="00602EF3" w:rsidRPr="00ED3661" w:rsidRDefault="00602EF3" w:rsidP="00324B64">
            <w:pPr>
              <w:jc w:val="center"/>
              <w:rPr>
                <w:sz w:val="22"/>
                <w:szCs w:val="22"/>
              </w:rPr>
            </w:pPr>
            <w:r w:rsidRPr="00ED3661">
              <w:rPr>
                <w:sz w:val="22"/>
                <w:szCs w:val="22"/>
              </w:rPr>
              <w:t>01 ngày làm việc</w:t>
            </w:r>
          </w:p>
        </w:tc>
        <w:tc>
          <w:tcPr>
            <w:tcW w:w="4881" w:type="dxa"/>
            <w:tcMar>
              <w:top w:w="0" w:type="dxa"/>
              <w:left w:w="108" w:type="dxa"/>
              <w:bottom w:w="0" w:type="dxa"/>
              <w:right w:w="108" w:type="dxa"/>
            </w:tcMar>
            <w:vAlign w:val="center"/>
          </w:tcPr>
          <w:p w14:paraId="21109312" w14:textId="7043980A" w:rsidR="009824C2" w:rsidRPr="00ED3661" w:rsidRDefault="00602EF3" w:rsidP="00324B64">
            <w:pPr>
              <w:jc w:val="both"/>
              <w:rPr>
                <w:sz w:val="22"/>
                <w:szCs w:val="22"/>
              </w:rPr>
            </w:pPr>
            <w:r w:rsidRPr="00ED3661">
              <w:rPr>
                <w:sz w:val="22"/>
                <w:szCs w:val="22"/>
              </w:rPr>
              <w:t>1. Sinh viên bị mất mật khẩu tài khoản sinh viên trên PSC-UIS làm đơn, kèm theo bản phô tô thẻ sinh viên</w:t>
            </w:r>
            <w:r w:rsidR="009824C2" w:rsidRPr="00ED3661">
              <w:rPr>
                <w:sz w:val="22"/>
                <w:szCs w:val="22"/>
              </w:rPr>
              <w:t xml:space="preserve"> </w:t>
            </w:r>
          </w:p>
          <w:p w14:paraId="65FD8505" w14:textId="7175C811" w:rsidR="001634F3" w:rsidRPr="00ED3661" w:rsidRDefault="001634F3" w:rsidP="00324B64">
            <w:pPr>
              <w:jc w:val="both"/>
              <w:rPr>
                <w:sz w:val="22"/>
                <w:szCs w:val="22"/>
              </w:rPr>
            </w:pPr>
            <w:r w:rsidRPr="00ED3661">
              <w:rPr>
                <w:sz w:val="22"/>
                <w:szCs w:val="22"/>
              </w:rPr>
              <w:t>gửi thông tin cần hỗ trợ tới chuyên viên phụ trách qua email…. (sử dụng email Đại học cấp).</w:t>
            </w:r>
          </w:p>
          <w:p w14:paraId="1CB4F1B1" w14:textId="0A16E42F" w:rsidR="00602EF3" w:rsidRPr="00ED3661" w:rsidRDefault="009824C2" w:rsidP="00324B64">
            <w:pPr>
              <w:jc w:val="both"/>
              <w:rPr>
                <w:sz w:val="22"/>
                <w:szCs w:val="22"/>
              </w:rPr>
            </w:pPr>
            <w:r w:rsidRPr="00ED3661">
              <w:rPr>
                <w:sz w:val="22"/>
                <w:szCs w:val="22"/>
              </w:rPr>
              <w:lastRenderedPageBreak/>
              <w:t>2</w:t>
            </w:r>
            <w:r w:rsidR="001634F3" w:rsidRPr="00ED3661">
              <w:rPr>
                <w:sz w:val="22"/>
                <w:szCs w:val="22"/>
              </w:rPr>
              <w:t>. Chuyên viên sẽ trả lời và giải đáp tới sinh viên qua email.</w:t>
            </w:r>
          </w:p>
          <w:p w14:paraId="3A688BC2" w14:textId="5B435E88" w:rsidR="00602EF3" w:rsidRPr="00ED3661" w:rsidRDefault="00602EF3" w:rsidP="00324B64">
            <w:pPr>
              <w:jc w:val="both"/>
              <w:rPr>
                <w:sz w:val="22"/>
                <w:szCs w:val="22"/>
              </w:rPr>
            </w:pPr>
            <w:r w:rsidRPr="00ED3661">
              <w:rPr>
                <w:sz w:val="22"/>
                <w:szCs w:val="22"/>
                <w:u w:val="single"/>
              </w:rPr>
              <w:t>Chuyên viên phụ trách:</w:t>
            </w:r>
            <w:r w:rsidR="00AD45F5" w:rsidRPr="00ED3661">
              <w:rPr>
                <w:sz w:val="22"/>
                <w:szCs w:val="22"/>
              </w:rPr>
              <w:t xml:space="preserve"> </w:t>
            </w:r>
            <w:r w:rsidRPr="00ED3661">
              <w:rPr>
                <w:sz w:val="22"/>
                <w:szCs w:val="22"/>
              </w:rPr>
              <w:t>ThS. Phạm Đức Minh</w:t>
            </w:r>
          </w:p>
          <w:p w14:paraId="57C664DF" w14:textId="77777777" w:rsidR="00602EF3" w:rsidRPr="00ED3661" w:rsidRDefault="00602EF3" w:rsidP="00324B64">
            <w:pPr>
              <w:jc w:val="both"/>
              <w:rPr>
                <w:sz w:val="22"/>
                <w:szCs w:val="22"/>
              </w:rPr>
            </w:pPr>
            <w:r w:rsidRPr="00ED3661">
              <w:rPr>
                <w:sz w:val="22"/>
                <w:szCs w:val="22"/>
              </w:rPr>
              <w:t xml:space="preserve">Email: </w:t>
            </w:r>
            <w:hyperlink r:id="rId56" w:history="1">
              <w:r w:rsidRPr="00ED3661">
                <w:rPr>
                  <w:rStyle w:val="Hyperlink"/>
                  <w:color w:val="auto"/>
                  <w:sz w:val="22"/>
                  <w:szCs w:val="22"/>
                </w:rPr>
                <w:t>minhpd@neu.edu.vn</w:t>
              </w:r>
            </w:hyperlink>
          </w:p>
          <w:p w14:paraId="58A109E0" w14:textId="4D39839E" w:rsidR="00602EF3" w:rsidRPr="00ED3661" w:rsidRDefault="009824C2" w:rsidP="00324B64">
            <w:pPr>
              <w:jc w:val="both"/>
              <w:rPr>
                <w:sz w:val="22"/>
                <w:szCs w:val="22"/>
              </w:rPr>
            </w:pPr>
            <w:r w:rsidRPr="00ED3661">
              <w:rPr>
                <w:sz w:val="22"/>
                <w:szCs w:val="22"/>
              </w:rPr>
              <w:t>3</w:t>
            </w:r>
            <w:r w:rsidR="00602EF3" w:rsidRPr="00ED3661">
              <w:rPr>
                <w:sz w:val="22"/>
                <w:szCs w:val="22"/>
              </w:rPr>
              <w:t xml:space="preserve">. </w:t>
            </w:r>
            <w:r w:rsidR="00AD45F5" w:rsidRPr="00ED3661">
              <w:rPr>
                <w:sz w:val="22"/>
                <w:szCs w:val="22"/>
              </w:rPr>
              <w:t xml:space="preserve">Sinh viên đánh giá về sự hài lòng với quy trình giải quyết công việc </w:t>
            </w:r>
            <w:r w:rsidR="00AD45F5" w:rsidRPr="00ED3661">
              <w:rPr>
                <w:sz w:val="22"/>
                <w:szCs w:val="22"/>
              </w:rPr>
              <w:sym w:font="Wingdings" w:char="F0E0"/>
            </w:r>
            <w:r w:rsidR="00AD45F5" w:rsidRPr="00ED3661">
              <w:rPr>
                <w:sz w:val="22"/>
                <w:szCs w:val="22"/>
              </w:rPr>
              <w:t xml:space="preserve"> HỌC VỤ QLĐT </w:t>
            </w:r>
            <w:r w:rsidR="00AD45F5" w:rsidRPr="00ED3661">
              <w:rPr>
                <w:sz w:val="22"/>
                <w:szCs w:val="22"/>
              </w:rPr>
              <w:sym w:font="Wingdings" w:char="F0E0"/>
            </w:r>
            <w:r w:rsidR="00AD45F5" w:rsidRPr="00ED3661">
              <w:rPr>
                <w:sz w:val="22"/>
                <w:szCs w:val="22"/>
              </w:rPr>
              <w:t xml:space="preserve"> Khảo sát sinh viên </w:t>
            </w:r>
            <w:r w:rsidR="00AD45F5" w:rsidRPr="00ED3661">
              <w:rPr>
                <w:sz w:val="22"/>
                <w:szCs w:val="22"/>
              </w:rPr>
              <w:sym w:font="Wingdings" w:char="F0E0"/>
            </w:r>
            <w:r w:rsidR="00AD45F5" w:rsidRPr="00ED3661">
              <w:rPr>
                <w:sz w:val="22"/>
                <w:szCs w:val="22"/>
              </w:rPr>
              <w:t xml:space="preserve"> </w:t>
            </w:r>
            <w:hyperlink r:id="rId57" w:history="1">
              <w:r w:rsidR="00AD45F5" w:rsidRPr="00ED3661">
                <w:rPr>
                  <w:rStyle w:val="Hyperlink"/>
                  <w:color w:val="auto"/>
                  <w:sz w:val="22"/>
                  <w:szCs w:val="22"/>
                  <w:u w:val="none"/>
                </w:rPr>
                <w:t>Khảo sát sự hài lòng của sinh viên về các quy trình học vụ QLĐT ĐHCQ</w:t>
              </w:r>
            </w:hyperlink>
          </w:p>
        </w:tc>
      </w:tr>
      <w:tr w:rsidR="00ED3661" w:rsidRPr="00ED3661" w14:paraId="445EA8B4" w14:textId="77777777" w:rsidTr="00790009">
        <w:trPr>
          <w:trHeight w:val="567"/>
        </w:trPr>
        <w:tc>
          <w:tcPr>
            <w:tcW w:w="548" w:type="dxa"/>
            <w:tcMar>
              <w:top w:w="0" w:type="dxa"/>
              <w:left w:w="108" w:type="dxa"/>
              <w:bottom w:w="0" w:type="dxa"/>
              <w:right w:w="108" w:type="dxa"/>
            </w:tcMar>
            <w:vAlign w:val="center"/>
          </w:tcPr>
          <w:p w14:paraId="0F1A08F8" w14:textId="77777777" w:rsidR="00602EF3" w:rsidRPr="00ED3661" w:rsidRDefault="00602EF3" w:rsidP="00324B64">
            <w:pPr>
              <w:jc w:val="center"/>
              <w:rPr>
                <w:sz w:val="22"/>
                <w:szCs w:val="22"/>
              </w:rPr>
            </w:pPr>
            <w:r w:rsidRPr="00ED3661">
              <w:rPr>
                <w:sz w:val="22"/>
                <w:szCs w:val="22"/>
              </w:rPr>
              <w:lastRenderedPageBreak/>
              <w:t>2</w:t>
            </w:r>
          </w:p>
        </w:tc>
        <w:tc>
          <w:tcPr>
            <w:tcW w:w="2005" w:type="dxa"/>
            <w:tcMar>
              <w:top w:w="0" w:type="dxa"/>
              <w:left w:w="108" w:type="dxa"/>
              <w:bottom w:w="0" w:type="dxa"/>
              <w:right w:w="108" w:type="dxa"/>
            </w:tcMar>
            <w:vAlign w:val="center"/>
          </w:tcPr>
          <w:p w14:paraId="74D6BAED" w14:textId="77777777" w:rsidR="00602EF3" w:rsidRPr="00ED3661" w:rsidRDefault="00602EF3" w:rsidP="00324B64">
            <w:pPr>
              <w:rPr>
                <w:b/>
                <w:bCs/>
                <w:sz w:val="22"/>
                <w:szCs w:val="22"/>
              </w:rPr>
            </w:pPr>
            <w:r w:rsidRPr="00ED3661">
              <w:rPr>
                <w:b/>
                <w:bCs/>
                <w:sz w:val="22"/>
                <w:szCs w:val="22"/>
                <w:lang w:val="nl-NL"/>
              </w:rPr>
              <w:t>Hoãn thi</w:t>
            </w:r>
          </w:p>
        </w:tc>
        <w:tc>
          <w:tcPr>
            <w:tcW w:w="1586" w:type="dxa"/>
            <w:tcMar>
              <w:top w:w="0" w:type="dxa"/>
              <w:left w:w="108" w:type="dxa"/>
              <w:bottom w:w="0" w:type="dxa"/>
              <w:right w:w="108" w:type="dxa"/>
            </w:tcMar>
            <w:vAlign w:val="center"/>
          </w:tcPr>
          <w:p w14:paraId="6CCE1613" w14:textId="77777777" w:rsidR="00602EF3" w:rsidRPr="00ED3661" w:rsidRDefault="00602EF3" w:rsidP="00324B64">
            <w:pPr>
              <w:jc w:val="center"/>
              <w:rPr>
                <w:sz w:val="22"/>
                <w:szCs w:val="22"/>
              </w:rPr>
            </w:pPr>
            <w:r w:rsidRPr="00ED3661">
              <w:rPr>
                <w:sz w:val="22"/>
                <w:szCs w:val="22"/>
              </w:rPr>
              <w:t>Sinh viên không thể tham dự kỳ thi cuối kỳ</w:t>
            </w:r>
          </w:p>
        </w:tc>
        <w:tc>
          <w:tcPr>
            <w:tcW w:w="1629" w:type="dxa"/>
            <w:tcMar>
              <w:top w:w="0" w:type="dxa"/>
              <w:left w:w="108" w:type="dxa"/>
              <w:bottom w:w="0" w:type="dxa"/>
              <w:right w:w="108" w:type="dxa"/>
            </w:tcMar>
            <w:vAlign w:val="center"/>
          </w:tcPr>
          <w:p w14:paraId="337295F9" w14:textId="77777777" w:rsidR="009824C2" w:rsidRPr="00ED3661" w:rsidRDefault="009824C2" w:rsidP="00324B64">
            <w:pPr>
              <w:jc w:val="center"/>
              <w:rPr>
                <w:sz w:val="22"/>
                <w:szCs w:val="22"/>
              </w:rPr>
            </w:pPr>
            <w:r w:rsidRPr="00ED3661">
              <w:rPr>
                <w:sz w:val="22"/>
                <w:szCs w:val="22"/>
              </w:rPr>
              <w:t>Tài khoản SV trên trang daihocchinhquy</w:t>
            </w:r>
          </w:p>
          <w:p w14:paraId="4DF0399D" w14:textId="77777777" w:rsidR="009824C2" w:rsidRPr="00ED3661" w:rsidRDefault="009824C2" w:rsidP="00324B64">
            <w:pPr>
              <w:jc w:val="center"/>
              <w:rPr>
                <w:sz w:val="22"/>
                <w:szCs w:val="22"/>
              </w:rPr>
            </w:pPr>
          </w:p>
          <w:p w14:paraId="3931BA09" w14:textId="13DF12CE" w:rsidR="00602EF3" w:rsidRPr="00ED3661" w:rsidRDefault="009824C2" w:rsidP="00324B64">
            <w:pPr>
              <w:jc w:val="center"/>
              <w:rPr>
                <w:sz w:val="22"/>
                <w:szCs w:val="22"/>
              </w:rPr>
            </w:pPr>
            <w:r w:rsidRPr="00ED3661">
              <w:rPr>
                <w:sz w:val="22"/>
                <w:szCs w:val="22"/>
              </w:rPr>
              <w:t>/ Email</w:t>
            </w:r>
          </w:p>
        </w:tc>
        <w:tc>
          <w:tcPr>
            <w:tcW w:w="1378" w:type="dxa"/>
            <w:tcMar>
              <w:top w:w="0" w:type="dxa"/>
              <w:left w:w="108" w:type="dxa"/>
              <w:bottom w:w="0" w:type="dxa"/>
              <w:right w:w="108" w:type="dxa"/>
            </w:tcMar>
            <w:vAlign w:val="center"/>
          </w:tcPr>
          <w:p w14:paraId="43BAAABC" w14:textId="77777777" w:rsidR="00602EF3" w:rsidRPr="00ED3661" w:rsidRDefault="00602EF3" w:rsidP="00324B64">
            <w:pPr>
              <w:jc w:val="center"/>
              <w:rPr>
                <w:sz w:val="22"/>
                <w:szCs w:val="22"/>
              </w:rPr>
            </w:pPr>
            <w:r w:rsidRPr="00ED3661">
              <w:rPr>
                <w:sz w:val="22"/>
                <w:szCs w:val="22"/>
              </w:rPr>
              <w:t xml:space="preserve">Trong hạn thời gian 02 ngày làm việc trước/sau ngày thi </w:t>
            </w:r>
          </w:p>
        </w:tc>
        <w:tc>
          <w:tcPr>
            <w:tcW w:w="1269" w:type="dxa"/>
            <w:tcMar>
              <w:top w:w="0" w:type="dxa"/>
              <w:left w:w="108" w:type="dxa"/>
              <w:bottom w:w="0" w:type="dxa"/>
              <w:right w:w="108" w:type="dxa"/>
            </w:tcMar>
            <w:vAlign w:val="center"/>
          </w:tcPr>
          <w:p w14:paraId="6B34C25D" w14:textId="77777777" w:rsidR="00602EF3" w:rsidRPr="00ED3661" w:rsidRDefault="00602EF3" w:rsidP="00324B64">
            <w:pPr>
              <w:jc w:val="center"/>
              <w:rPr>
                <w:sz w:val="22"/>
                <w:szCs w:val="22"/>
              </w:rPr>
            </w:pPr>
            <w:r w:rsidRPr="00ED3661">
              <w:rPr>
                <w:sz w:val="22"/>
                <w:szCs w:val="22"/>
              </w:rPr>
              <w:t>Phòng</w:t>
            </w:r>
          </w:p>
          <w:p w14:paraId="62116258" w14:textId="77777777" w:rsidR="00602EF3" w:rsidRPr="00ED3661" w:rsidRDefault="00602EF3" w:rsidP="00324B64">
            <w:pPr>
              <w:jc w:val="center"/>
              <w:rPr>
                <w:sz w:val="22"/>
                <w:szCs w:val="22"/>
              </w:rPr>
            </w:pPr>
            <w:r w:rsidRPr="00ED3661">
              <w:rPr>
                <w:sz w:val="22"/>
                <w:szCs w:val="22"/>
              </w:rPr>
              <w:t>QLĐT</w:t>
            </w:r>
          </w:p>
        </w:tc>
        <w:tc>
          <w:tcPr>
            <w:tcW w:w="1191" w:type="dxa"/>
            <w:tcMar>
              <w:top w:w="0" w:type="dxa"/>
              <w:left w:w="108" w:type="dxa"/>
              <w:bottom w:w="0" w:type="dxa"/>
              <w:right w:w="108" w:type="dxa"/>
            </w:tcMar>
            <w:vAlign w:val="center"/>
          </w:tcPr>
          <w:p w14:paraId="4FF6ADD9" w14:textId="77777777" w:rsidR="00602EF3" w:rsidRPr="00ED3661" w:rsidRDefault="00602EF3" w:rsidP="00324B64">
            <w:pPr>
              <w:jc w:val="center"/>
              <w:rPr>
                <w:sz w:val="22"/>
                <w:szCs w:val="22"/>
              </w:rPr>
            </w:pPr>
            <w:r w:rsidRPr="00ED3661">
              <w:rPr>
                <w:sz w:val="22"/>
                <w:szCs w:val="22"/>
              </w:rPr>
              <w:t>02 ngày làm việc</w:t>
            </w:r>
          </w:p>
        </w:tc>
        <w:tc>
          <w:tcPr>
            <w:tcW w:w="4881" w:type="dxa"/>
            <w:tcMar>
              <w:top w:w="0" w:type="dxa"/>
              <w:left w:w="108" w:type="dxa"/>
              <w:bottom w:w="0" w:type="dxa"/>
              <w:right w:w="108" w:type="dxa"/>
            </w:tcMar>
            <w:vAlign w:val="center"/>
          </w:tcPr>
          <w:p w14:paraId="45783C8B" w14:textId="736748D9" w:rsidR="00602EF3" w:rsidRPr="00ED3661" w:rsidRDefault="00602EF3" w:rsidP="00324B64">
            <w:pPr>
              <w:jc w:val="both"/>
              <w:rPr>
                <w:sz w:val="22"/>
                <w:szCs w:val="22"/>
              </w:rPr>
            </w:pPr>
            <w:r w:rsidRPr="00ED3661">
              <w:rPr>
                <w:sz w:val="22"/>
                <w:szCs w:val="22"/>
              </w:rPr>
              <w:t xml:space="preserve">1. Sinh viên nghiên cứu, tìm hiểu về quy </w:t>
            </w:r>
            <w:r w:rsidR="00AD45F5" w:rsidRPr="00ED3661">
              <w:rPr>
                <w:sz w:val="22"/>
                <w:szCs w:val="22"/>
              </w:rPr>
              <w:t xml:space="preserve">trình hoãn thi </w:t>
            </w:r>
            <w:r w:rsidR="00D557D1" w:rsidRPr="00ED3661">
              <w:rPr>
                <w:sz w:val="22"/>
                <w:szCs w:val="22"/>
              </w:rPr>
              <w:t>trên website của Phòng QLĐT, trên trang daihocchinhquy.</w:t>
            </w:r>
          </w:p>
          <w:p w14:paraId="12672C0E" w14:textId="158A1714" w:rsidR="0087417B" w:rsidRPr="00ED3661" w:rsidRDefault="008B61D1" w:rsidP="00324B64">
            <w:pPr>
              <w:rPr>
                <w:sz w:val="22"/>
                <w:szCs w:val="22"/>
              </w:rPr>
            </w:pPr>
            <w:r w:rsidRPr="00ED3661">
              <w:rPr>
                <w:sz w:val="22"/>
                <w:szCs w:val="22"/>
              </w:rPr>
              <w:t xml:space="preserve">2. </w:t>
            </w:r>
            <w:r w:rsidR="0087417B" w:rsidRPr="00ED3661">
              <w:rPr>
                <w:sz w:val="22"/>
                <w:szCs w:val="22"/>
              </w:rPr>
              <w:t xml:space="preserve">Sinh viên upload </w:t>
            </w:r>
            <w:r w:rsidRPr="00ED3661">
              <w:rPr>
                <w:sz w:val="22"/>
                <w:szCs w:val="22"/>
              </w:rPr>
              <w:t>đơ</w:t>
            </w:r>
            <w:r w:rsidR="0087417B" w:rsidRPr="00ED3661">
              <w:rPr>
                <w:sz w:val="22"/>
                <w:szCs w:val="22"/>
              </w:rPr>
              <w:t>n và các minh chứng trên module trang daihocchinhquy</w:t>
            </w:r>
          </w:p>
          <w:p w14:paraId="5B68CC28" w14:textId="2520BF05" w:rsidR="00602EF3" w:rsidRPr="00ED3661" w:rsidRDefault="009824C2" w:rsidP="00324B64">
            <w:pPr>
              <w:jc w:val="both"/>
              <w:rPr>
                <w:sz w:val="22"/>
                <w:szCs w:val="22"/>
              </w:rPr>
            </w:pPr>
            <w:r w:rsidRPr="00ED3661">
              <w:rPr>
                <w:sz w:val="22"/>
                <w:szCs w:val="22"/>
              </w:rPr>
              <w:t>3</w:t>
            </w:r>
            <w:r w:rsidR="00602EF3" w:rsidRPr="00ED3661">
              <w:rPr>
                <w:sz w:val="22"/>
                <w:szCs w:val="22"/>
              </w:rPr>
              <w:t xml:space="preserve">. Sinh viên </w:t>
            </w:r>
            <w:r w:rsidRPr="00ED3661">
              <w:rPr>
                <w:sz w:val="22"/>
                <w:szCs w:val="22"/>
              </w:rPr>
              <w:t xml:space="preserve">theo dõi quá trình xử lý và </w:t>
            </w:r>
            <w:r w:rsidR="00602EF3" w:rsidRPr="00ED3661">
              <w:rPr>
                <w:sz w:val="22"/>
                <w:szCs w:val="22"/>
              </w:rPr>
              <w:t>nhận kết quả qua email hoặc qua tài khoản sinh viên.</w:t>
            </w:r>
          </w:p>
          <w:p w14:paraId="16F5BA85" w14:textId="2F7CA244" w:rsidR="00602EF3" w:rsidRPr="00ED3661" w:rsidRDefault="00602EF3" w:rsidP="00324B64">
            <w:pPr>
              <w:jc w:val="both"/>
              <w:rPr>
                <w:sz w:val="22"/>
                <w:szCs w:val="22"/>
              </w:rPr>
            </w:pPr>
            <w:r w:rsidRPr="00ED3661">
              <w:rPr>
                <w:sz w:val="22"/>
                <w:szCs w:val="22"/>
                <w:u w:val="single"/>
              </w:rPr>
              <w:t>Chuyên viên phụ trách:</w:t>
            </w:r>
            <w:r w:rsidR="008B61D1" w:rsidRPr="00ED3661">
              <w:rPr>
                <w:sz w:val="22"/>
                <w:szCs w:val="22"/>
              </w:rPr>
              <w:t xml:space="preserve"> </w:t>
            </w:r>
            <w:r w:rsidRPr="00ED3661">
              <w:rPr>
                <w:sz w:val="22"/>
                <w:szCs w:val="22"/>
              </w:rPr>
              <w:t>ThS. Phạm Đức Minh</w:t>
            </w:r>
          </w:p>
          <w:p w14:paraId="6C014074" w14:textId="77777777" w:rsidR="00602EF3" w:rsidRPr="00ED3661" w:rsidRDefault="00602EF3" w:rsidP="00324B64">
            <w:pPr>
              <w:jc w:val="both"/>
              <w:rPr>
                <w:sz w:val="22"/>
                <w:szCs w:val="22"/>
              </w:rPr>
            </w:pPr>
            <w:r w:rsidRPr="00ED3661">
              <w:rPr>
                <w:sz w:val="22"/>
                <w:szCs w:val="22"/>
              </w:rPr>
              <w:t xml:space="preserve">Email: </w:t>
            </w:r>
            <w:hyperlink r:id="rId58" w:history="1">
              <w:r w:rsidRPr="00ED3661">
                <w:rPr>
                  <w:rStyle w:val="Hyperlink"/>
                  <w:color w:val="auto"/>
                  <w:sz w:val="22"/>
                  <w:szCs w:val="22"/>
                </w:rPr>
                <w:t>minhpd@neu.edu.vn</w:t>
              </w:r>
            </w:hyperlink>
          </w:p>
          <w:p w14:paraId="6DF3FDDB" w14:textId="44CE1583" w:rsidR="00602EF3" w:rsidRPr="00ED3661" w:rsidRDefault="009824C2" w:rsidP="00324B64">
            <w:pPr>
              <w:jc w:val="both"/>
              <w:rPr>
                <w:sz w:val="22"/>
                <w:szCs w:val="22"/>
              </w:rPr>
            </w:pPr>
            <w:r w:rsidRPr="00ED3661">
              <w:rPr>
                <w:sz w:val="22"/>
                <w:szCs w:val="22"/>
              </w:rPr>
              <w:t>4</w:t>
            </w:r>
            <w:r w:rsidR="00602EF3" w:rsidRPr="00ED3661">
              <w:rPr>
                <w:sz w:val="22"/>
                <w:szCs w:val="22"/>
              </w:rPr>
              <w:t xml:space="preserve">. </w:t>
            </w:r>
            <w:r w:rsidR="008B61D1" w:rsidRPr="00ED3661">
              <w:rPr>
                <w:sz w:val="22"/>
                <w:szCs w:val="22"/>
              </w:rPr>
              <w:t xml:space="preserve">Sinh viên đánh giá về sự hài lòng với quy trình giải quyết công việc </w:t>
            </w:r>
            <w:r w:rsidR="008B61D1" w:rsidRPr="00ED3661">
              <w:rPr>
                <w:sz w:val="22"/>
                <w:szCs w:val="22"/>
              </w:rPr>
              <w:sym w:font="Wingdings" w:char="F0E0"/>
            </w:r>
            <w:r w:rsidR="008B61D1" w:rsidRPr="00ED3661">
              <w:rPr>
                <w:sz w:val="22"/>
                <w:szCs w:val="22"/>
              </w:rPr>
              <w:t xml:space="preserve"> HỌC VỤ QLĐT </w:t>
            </w:r>
            <w:r w:rsidR="008B61D1" w:rsidRPr="00ED3661">
              <w:rPr>
                <w:sz w:val="22"/>
                <w:szCs w:val="22"/>
              </w:rPr>
              <w:sym w:font="Wingdings" w:char="F0E0"/>
            </w:r>
            <w:r w:rsidR="008B61D1" w:rsidRPr="00ED3661">
              <w:rPr>
                <w:sz w:val="22"/>
                <w:szCs w:val="22"/>
              </w:rPr>
              <w:t xml:space="preserve"> Khảo sát sinh viên </w:t>
            </w:r>
            <w:r w:rsidR="008B61D1" w:rsidRPr="00ED3661">
              <w:rPr>
                <w:sz w:val="22"/>
                <w:szCs w:val="22"/>
              </w:rPr>
              <w:sym w:font="Wingdings" w:char="F0E0"/>
            </w:r>
            <w:r w:rsidR="008B61D1" w:rsidRPr="00ED3661">
              <w:rPr>
                <w:sz w:val="22"/>
                <w:szCs w:val="22"/>
              </w:rPr>
              <w:t xml:space="preserve"> </w:t>
            </w:r>
            <w:hyperlink r:id="rId59" w:history="1">
              <w:r w:rsidR="008B61D1" w:rsidRPr="00ED3661">
                <w:rPr>
                  <w:rStyle w:val="Hyperlink"/>
                  <w:color w:val="auto"/>
                  <w:sz w:val="22"/>
                  <w:szCs w:val="22"/>
                  <w:u w:val="none"/>
                </w:rPr>
                <w:t>Khảo sát sự hài lòng của sinh viên về các quy trình học vụ QLĐT ĐHCQ</w:t>
              </w:r>
            </w:hyperlink>
          </w:p>
        </w:tc>
      </w:tr>
      <w:tr w:rsidR="00ED3661" w:rsidRPr="00ED3661" w14:paraId="182627BF" w14:textId="77777777" w:rsidTr="00790009">
        <w:trPr>
          <w:trHeight w:val="567"/>
        </w:trPr>
        <w:tc>
          <w:tcPr>
            <w:tcW w:w="548" w:type="dxa"/>
            <w:tcMar>
              <w:top w:w="0" w:type="dxa"/>
              <w:left w:w="108" w:type="dxa"/>
              <w:bottom w:w="0" w:type="dxa"/>
              <w:right w:w="108" w:type="dxa"/>
            </w:tcMar>
            <w:vAlign w:val="center"/>
          </w:tcPr>
          <w:p w14:paraId="7E7ADBAD" w14:textId="77777777" w:rsidR="00602EF3" w:rsidRPr="00ED3661" w:rsidRDefault="00602EF3" w:rsidP="00324B64">
            <w:pPr>
              <w:jc w:val="center"/>
              <w:rPr>
                <w:sz w:val="22"/>
                <w:szCs w:val="22"/>
              </w:rPr>
            </w:pPr>
            <w:r w:rsidRPr="00ED3661">
              <w:rPr>
                <w:sz w:val="22"/>
                <w:szCs w:val="22"/>
              </w:rPr>
              <w:t>3</w:t>
            </w:r>
          </w:p>
        </w:tc>
        <w:tc>
          <w:tcPr>
            <w:tcW w:w="2005" w:type="dxa"/>
            <w:tcMar>
              <w:top w:w="0" w:type="dxa"/>
              <w:left w:w="108" w:type="dxa"/>
              <w:bottom w:w="0" w:type="dxa"/>
              <w:right w:w="108" w:type="dxa"/>
            </w:tcMar>
            <w:vAlign w:val="center"/>
          </w:tcPr>
          <w:p w14:paraId="4A4A7754" w14:textId="77777777" w:rsidR="00602EF3" w:rsidRPr="00ED3661" w:rsidRDefault="00602EF3" w:rsidP="00324B64">
            <w:pPr>
              <w:rPr>
                <w:b/>
                <w:bCs/>
                <w:sz w:val="22"/>
                <w:szCs w:val="22"/>
              </w:rPr>
            </w:pPr>
            <w:r w:rsidRPr="00ED3661">
              <w:rPr>
                <w:b/>
                <w:bCs/>
                <w:sz w:val="22"/>
                <w:szCs w:val="22"/>
              </w:rPr>
              <w:t>Thi bổ sung</w:t>
            </w:r>
          </w:p>
        </w:tc>
        <w:tc>
          <w:tcPr>
            <w:tcW w:w="1586" w:type="dxa"/>
            <w:tcMar>
              <w:top w:w="0" w:type="dxa"/>
              <w:left w:w="108" w:type="dxa"/>
              <w:bottom w:w="0" w:type="dxa"/>
              <w:right w:w="108" w:type="dxa"/>
            </w:tcMar>
            <w:vAlign w:val="center"/>
          </w:tcPr>
          <w:p w14:paraId="25D0B88B" w14:textId="77777777" w:rsidR="00602EF3" w:rsidRPr="00ED3661" w:rsidRDefault="00602EF3" w:rsidP="00324B64">
            <w:pPr>
              <w:jc w:val="center"/>
              <w:rPr>
                <w:sz w:val="22"/>
                <w:szCs w:val="22"/>
              </w:rPr>
            </w:pPr>
            <w:r w:rsidRPr="00ED3661">
              <w:rPr>
                <w:sz w:val="22"/>
                <w:szCs w:val="22"/>
              </w:rPr>
              <w:t>Sinh viên đã được cho phép hoãn thi trong học kỳ trước</w:t>
            </w:r>
          </w:p>
        </w:tc>
        <w:tc>
          <w:tcPr>
            <w:tcW w:w="1629" w:type="dxa"/>
            <w:tcMar>
              <w:top w:w="0" w:type="dxa"/>
              <w:left w:w="108" w:type="dxa"/>
              <w:bottom w:w="0" w:type="dxa"/>
              <w:right w:w="108" w:type="dxa"/>
            </w:tcMar>
            <w:vAlign w:val="center"/>
          </w:tcPr>
          <w:p w14:paraId="1D5A6C8C" w14:textId="77777777" w:rsidR="009824C2" w:rsidRPr="00ED3661" w:rsidRDefault="009824C2" w:rsidP="00324B64">
            <w:pPr>
              <w:jc w:val="center"/>
              <w:rPr>
                <w:sz w:val="22"/>
                <w:szCs w:val="22"/>
              </w:rPr>
            </w:pPr>
            <w:r w:rsidRPr="00ED3661">
              <w:rPr>
                <w:sz w:val="22"/>
                <w:szCs w:val="22"/>
              </w:rPr>
              <w:t>Tài khoản SV trên trang daihocchinhquy</w:t>
            </w:r>
          </w:p>
          <w:p w14:paraId="31030B28" w14:textId="77777777" w:rsidR="009824C2" w:rsidRPr="00ED3661" w:rsidRDefault="009824C2" w:rsidP="00324B64">
            <w:pPr>
              <w:jc w:val="center"/>
              <w:rPr>
                <w:sz w:val="22"/>
                <w:szCs w:val="22"/>
              </w:rPr>
            </w:pPr>
          </w:p>
          <w:p w14:paraId="53447CF8" w14:textId="5CCFBE45" w:rsidR="00602EF3" w:rsidRPr="00ED3661" w:rsidRDefault="009824C2" w:rsidP="00324B64">
            <w:pPr>
              <w:jc w:val="center"/>
              <w:rPr>
                <w:sz w:val="22"/>
                <w:szCs w:val="22"/>
              </w:rPr>
            </w:pPr>
            <w:r w:rsidRPr="00ED3661">
              <w:rPr>
                <w:sz w:val="22"/>
                <w:szCs w:val="22"/>
              </w:rPr>
              <w:t>/ Email</w:t>
            </w:r>
          </w:p>
        </w:tc>
        <w:tc>
          <w:tcPr>
            <w:tcW w:w="1378" w:type="dxa"/>
            <w:tcMar>
              <w:top w:w="0" w:type="dxa"/>
              <w:left w:w="108" w:type="dxa"/>
              <w:bottom w:w="0" w:type="dxa"/>
              <w:right w:w="108" w:type="dxa"/>
            </w:tcMar>
            <w:vAlign w:val="center"/>
          </w:tcPr>
          <w:p w14:paraId="057B1315" w14:textId="77777777" w:rsidR="00602EF3" w:rsidRPr="00ED3661" w:rsidRDefault="00602EF3" w:rsidP="00324B64">
            <w:pPr>
              <w:rPr>
                <w:sz w:val="22"/>
                <w:szCs w:val="22"/>
              </w:rPr>
            </w:pPr>
            <w:r w:rsidRPr="00ED3661">
              <w:rPr>
                <w:sz w:val="22"/>
                <w:szCs w:val="22"/>
              </w:rPr>
              <w:t xml:space="preserve">02 ngày làm việc trước ngày thi </w:t>
            </w:r>
          </w:p>
        </w:tc>
        <w:tc>
          <w:tcPr>
            <w:tcW w:w="1269" w:type="dxa"/>
            <w:tcMar>
              <w:top w:w="0" w:type="dxa"/>
              <w:left w:w="108" w:type="dxa"/>
              <w:bottom w:w="0" w:type="dxa"/>
              <w:right w:w="108" w:type="dxa"/>
            </w:tcMar>
            <w:vAlign w:val="center"/>
          </w:tcPr>
          <w:p w14:paraId="5D97D010" w14:textId="77777777" w:rsidR="00602EF3" w:rsidRPr="00ED3661" w:rsidRDefault="00602EF3" w:rsidP="00324B64">
            <w:pPr>
              <w:jc w:val="center"/>
              <w:rPr>
                <w:sz w:val="22"/>
                <w:szCs w:val="22"/>
              </w:rPr>
            </w:pPr>
            <w:r w:rsidRPr="00ED3661">
              <w:rPr>
                <w:sz w:val="22"/>
                <w:szCs w:val="22"/>
              </w:rPr>
              <w:t>Phòng</w:t>
            </w:r>
          </w:p>
          <w:p w14:paraId="2415E1F0" w14:textId="77777777" w:rsidR="00602EF3" w:rsidRPr="00ED3661" w:rsidRDefault="00602EF3" w:rsidP="00324B64">
            <w:pPr>
              <w:jc w:val="center"/>
              <w:rPr>
                <w:sz w:val="22"/>
                <w:szCs w:val="22"/>
              </w:rPr>
            </w:pPr>
            <w:r w:rsidRPr="00ED3661">
              <w:rPr>
                <w:sz w:val="22"/>
                <w:szCs w:val="22"/>
              </w:rPr>
              <w:t>QLĐT</w:t>
            </w:r>
          </w:p>
        </w:tc>
        <w:tc>
          <w:tcPr>
            <w:tcW w:w="1191" w:type="dxa"/>
            <w:tcMar>
              <w:top w:w="0" w:type="dxa"/>
              <w:left w:w="108" w:type="dxa"/>
              <w:bottom w:w="0" w:type="dxa"/>
              <w:right w:w="108" w:type="dxa"/>
            </w:tcMar>
            <w:vAlign w:val="center"/>
          </w:tcPr>
          <w:p w14:paraId="76896BC8" w14:textId="77777777" w:rsidR="00602EF3" w:rsidRPr="00ED3661" w:rsidRDefault="00602EF3" w:rsidP="00324B64">
            <w:pPr>
              <w:jc w:val="center"/>
              <w:rPr>
                <w:sz w:val="22"/>
                <w:szCs w:val="22"/>
              </w:rPr>
            </w:pPr>
            <w:r w:rsidRPr="00ED3661">
              <w:rPr>
                <w:sz w:val="22"/>
                <w:szCs w:val="22"/>
              </w:rPr>
              <w:t>01 ngày làm việc</w:t>
            </w:r>
          </w:p>
        </w:tc>
        <w:tc>
          <w:tcPr>
            <w:tcW w:w="4881" w:type="dxa"/>
            <w:tcMar>
              <w:top w:w="0" w:type="dxa"/>
              <w:left w:w="108" w:type="dxa"/>
              <w:bottom w:w="0" w:type="dxa"/>
              <w:right w:w="108" w:type="dxa"/>
            </w:tcMar>
            <w:vAlign w:val="center"/>
          </w:tcPr>
          <w:p w14:paraId="7954ECD7" w14:textId="77777777" w:rsidR="008B61D1" w:rsidRPr="00ED3661" w:rsidRDefault="008B61D1" w:rsidP="00324B64">
            <w:pPr>
              <w:jc w:val="both"/>
              <w:rPr>
                <w:sz w:val="22"/>
                <w:szCs w:val="22"/>
              </w:rPr>
            </w:pPr>
            <w:r w:rsidRPr="00ED3661">
              <w:rPr>
                <w:sz w:val="22"/>
                <w:szCs w:val="22"/>
              </w:rPr>
              <w:t>1. Sinh viên nghiên cứu, tìm hiểu về quy trình đăng ký thi bổ sung trên website của Phòng QLĐT hoặc</w:t>
            </w:r>
          </w:p>
          <w:p w14:paraId="1B707D16" w14:textId="05689218" w:rsidR="008B61D1" w:rsidRPr="00ED3661" w:rsidRDefault="008B61D1" w:rsidP="00324B64">
            <w:pPr>
              <w:jc w:val="both"/>
              <w:rPr>
                <w:sz w:val="22"/>
                <w:szCs w:val="22"/>
              </w:rPr>
            </w:pPr>
            <w:hyperlink r:id="rId60" w:history="1">
              <w:r w:rsidRPr="00ED3661">
                <w:rPr>
                  <w:rStyle w:val="Hyperlink"/>
                  <w:color w:val="auto"/>
                  <w:sz w:val="22"/>
                  <w:szCs w:val="22"/>
                </w:rPr>
                <w:t>https://daihocchinhquy.neu.edu.vn</w:t>
              </w:r>
            </w:hyperlink>
          </w:p>
          <w:p w14:paraId="1E5F2CF2" w14:textId="371377D2" w:rsidR="00602EF3" w:rsidRPr="00ED3661" w:rsidRDefault="008B61D1" w:rsidP="00324B64">
            <w:pPr>
              <w:jc w:val="both"/>
              <w:rPr>
                <w:sz w:val="22"/>
                <w:szCs w:val="22"/>
              </w:rPr>
            </w:pPr>
            <w:r w:rsidRPr="00ED3661">
              <w:rPr>
                <w:sz w:val="22"/>
                <w:szCs w:val="22"/>
              </w:rPr>
              <w:t xml:space="preserve">2. Sinh viên upload đơn và các minh chứng trên module trang </w:t>
            </w:r>
            <w:hyperlink r:id="rId61" w:history="1">
              <w:r w:rsidR="00DB0059" w:rsidRPr="00ED3661">
                <w:rPr>
                  <w:rStyle w:val="Hyperlink"/>
                  <w:color w:val="auto"/>
                  <w:sz w:val="22"/>
                  <w:szCs w:val="22"/>
                </w:rPr>
                <w:t>https://daihocchinhquy.neu.edu.vn</w:t>
              </w:r>
            </w:hyperlink>
          </w:p>
          <w:p w14:paraId="476FDFF6" w14:textId="77777777" w:rsidR="009824C2" w:rsidRPr="00ED3661" w:rsidRDefault="009824C2" w:rsidP="00324B64">
            <w:pPr>
              <w:jc w:val="both"/>
              <w:rPr>
                <w:sz w:val="22"/>
                <w:szCs w:val="22"/>
              </w:rPr>
            </w:pPr>
            <w:r w:rsidRPr="00ED3661">
              <w:rPr>
                <w:sz w:val="22"/>
                <w:szCs w:val="22"/>
              </w:rPr>
              <w:t>3. Sinh viên theo dõi quá trình xử lý và nhận kết quả qua email hoặc qua tài khoản sinh viên.</w:t>
            </w:r>
          </w:p>
          <w:p w14:paraId="29EFA8E6" w14:textId="77777777" w:rsidR="009824C2" w:rsidRPr="00ED3661" w:rsidRDefault="009824C2" w:rsidP="00324B64">
            <w:pPr>
              <w:jc w:val="both"/>
              <w:rPr>
                <w:sz w:val="22"/>
                <w:szCs w:val="22"/>
              </w:rPr>
            </w:pPr>
            <w:r w:rsidRPr="00ED3661">
              <w:rPr>
                <w:sz w:val="22"/>
                <w:szCs w:val="22"/>
                <w:u w:val="single"/>
              </w:rPr>
              <w:t>Chuyên viên phụ trách:</w:t>
            </w:r>
            <w:r w:rsidRPr="00ED3661">
              <w:rPr>
                <w:sz w:val="22"/>
                <w:szCs w:val="22"/>
              </w:rPr>
              <w:t xml:space="preserve"> ThS. Phạm Đức Minh</w:t>
            </w:r>
          </w:p>
          <w:p w14:paraId="6A2F52CC" w14:textId="77777777" w:rsidR="009824C2" w:rsidRPr="00ED3661" w:rsidRDefault="009824C2" w:rsidP="00324B64">
            <w:pPr>
              <w:jc w:val="both"/>
              <w:rPr>
                <w:sz w:val="22"/>
                <w:szCs w:val="22"/>
              </w:rPr>
            </w:pPr>
            <w:r w:rsidRPr="00ED3661">
              <w:rPr>
                <w:sz w:val="22"/>
                <w:szCs w:val="22"/>
              </w:rPr>
              <w:t xml:space="preserve">Email: </w:t>
            </w:r>
            <w:hyperlink r:id="rId62" w:history="1">
              <w:r w:rsidRPr="00ED3661">
                <w:rPr>
                  <w:rStyle w:val="Hyperlink"/>
                  <w:color w:val="auto"/>
                  <w:sz w:val="22"/>
                  <w:szCs w:val="22"/>
                </w:rPr>
                <w:t>minhpd@neu.edu.vn</w:t>
              </w:r>
            </w:hyperlink>
          </w:p>
          <w:p w14:paraId="6CC68D43" w14:textId="348854BF" w:rsidR="00602EF3" w:rsidRPr="00ED3661" w:rsidRDefault="009824C2" w:rsidP="00324B64">
            <w:pPr>
              <w:jc w:val="both"/>
              <w:rPr>
                <w:sz w:val="22"/>
                <w:szCs w:val="22"/>
              </w:rPr>
            </w:pPr>
            <w:r w:rsidRPr="00ED3661">
              <w:rPr>
                <w:sz w:val="22"/>
                <w:szCs w:val="22"/>
              </w:rPr>
              <w:t xml:space="preserve">4. Sinh viên đánh giá về sự hài lòng với quy trình giải quyết công việc </w:t>
            </w:r>
            <w:r w:rsidRPr="00ED3661">
              <w:rPr>
                <w:sz w:val="22"/>
                <w:szCs w:val="22"/>
              </w:rPr>
              <w:sym w:font="Wingdings" w:char="F0E0"/>
            </w:r>
            <w:r w:rsidRPr="00ED3661">
              <w:rPr>
                <w:sz w:val="22"/>
                <w:szCs w:val="22"/>
              </w:rPr>
              <w:t xml:space="preserve"> HỌC VỤ QLĐT </w:t>
            </w:r>
            <w:r w:rsidRPr="00ED3661">
              <w:rPr>
                <w:sz w:val="22"/>
                <w:szCs w:val="22"/>
              </w:rPr>
              <w:sym w:font="Wingdings" w:char="F0E0"/>
            </w:r>
            <w:r w:rsidRPr="00ED3661">
              <w:rPr>
                <w:sz w:val="22"/>
                <w:szCs w:val="22"/>
              </w:rPr>
              <w:t xml:space="preserve"> Khảo sát sinh viên </w:t>
            </w:r>
            <w:r w:rsidRPr="00ED3661">
              <w:rPr>
                <w:sz w:val="22"/>
                <w:szCs w:val="22"/>
              </w:rPr>
              <w:sym w:font="Wingdings" w:char="F0E0"/>
            </w:r>
            <w:r w:rsidRPr="00ED3661">
              <w:rPr>
                <w:sz w:val="22"/>
                <w:szCs w:val="22"/>
              </w:rPr>
              <w:t xml:space="preserve"> </w:t>
            </w:r>
            <w:hyperlink r:id="rId63" w:history="1">
              <w:r w:rsidRPr="00ED3661">
                <w:rPr>
                  <w:rStyle w:val="Hyperlink"/>
                  <w:color w:val="auto"/>
                  <w:sz w:val="22"/>
                  <w:szCs w:val="22"/>
                  <w:u w:val="none"/>
                </w:rPr>
                <w:t>Khảo sát sự hài lòng của sinh viên về các quy trình học vụ QLĐT ĐHCQ</w:t>
              </w:r>
            </w:hyperlink>
          </w:p>
        </w:tc>
      </w:tr>
      <w:tr w:rsidR="00ED3661" w:rsidRPr="00ED3661" w14:paraId="28A6BF2C" w14:textId="77777777" w:rsidTr="00790009">
        <w:trPr>
          <w:trHeight w:val="567"/>
        </w:trPr>
        <w:tc>
          <w:tcPr>
            <w:tcW w:w="548" w:type="dxa"/>
            <w:tcMar>
              <w:top w:w="0" w:type="dxa"/>
              <w:left w:w="108" w:type="dxa"/>
              <w:bottom w:w="0" w:type="dxa"/>
              <w:right w:w="108" w:type="dxa"/>
            </w:tcMar>
            <w:vAlign w:val="center"/>
          </w:tcPr>
          <w:p w14:paraId="0ACF8D27" w14:textId="77777777" w:rsidR="00602EF3" w:rsidRPr="00ED3661" w:rsidRDefault="00602EF3" w:rsidP="00324B64">
            <w:pPr>
              <w:jc w:val="center"/>
              <w:rPr>
                <w:sz w:val="22"/>
                <w:szCs w:val="22"/>
              </w:rPr>
            </w:pPr>
            <w:r w:rsidRPr="00ED3661">
              <w:rPr>
                <w:sz w:val="22"/>
                <w:szCs w:val="22"/>
              </w:rPr>
              <w:lastRenderedPageBreak/>
              <w:t>4</w:t>
            </w:r>
          </w:p>
        </w:tc>
        <w:tc>
          <w:tcPr>
            <w:tcW w:w="2005" w:type="dxa"/>
            <w:tcMar>
              <w:top w:w="0" w:type="dxa"/>
              <w:left w:w="108" w:type="dxa"/>
              <w:bottom w:w="0" w:type="dxa"/>
              <w:right w:w="108" w:type="dxa"/>
            </w:tcMar>
            <w:vAlign w:val="center"/>
          </w:tcPr>
          <w:p w14:paraId="5766BE93" w14:textId="77777777" w:rsidR="00602EF3" w:rsidRPr="00ED3661" w:rsidRDefault="00602EF3" w:rsidP="00324B64">
            <w:pPr>
              <w:rPr>
                <w:b/>
                <w:bCs/>
                <w:sz w:val="22"/>
                <w:szCs w:val="22"/>
              </w:rPr>
            </w:pPr>
            <w:r w:rsidRPr="00ED3661">
              <w:rPr>
                <w:b/>
                <w:bCs/>
                <w:sz w:val="22"/>
                <w:szCs w:val="22"/>
              </w:rPr>
              <w:t>Kỳ thi phụ</w:t>
            </w:r>
          </w:p>
        </w:tc>
        <w:tc>
          <w:tcPr>
            <w:tcW w:w="1586" w:type="dxa"/>
            <w:tcMar>
              <w:top w:w="0" w:type="dxa"/>
              <w:left w:w="108" w:type="dxa"/>
              <w:bottom w:w="0" w:type="dxa"/>
              <w:right w:w="108" w:type="dxa"/>
            </w:tcMar>
            <w:vAlign w:val="center"/>
          </w:tcPr>
          <w:p w14:paraId="1BA9EA17" w14:textId="77777777" w:rsidR="00602EF3" w:rsidRPr="00ED3661" w:rsidRDefault="00602EF3" w:rsidP="00324B64">
            <w:pPr>
              <w:jc w:val="center"/>
              <w:rPr>
                <w:sz w:val="22"/>
                <w:szCs w:val="22"/>
              </w:rPr>
            </w:pPr>
            <w:r w:rsidRPr="00ED3661">
              <w:rPr>
                <w:sz w:val="22"/>
                <w:szCs w:val="22"/>
              </w:rPr>
              <w:t>Sinh viên ĐHCQ có nhu cầu và đủ điều kiện</w:t>
            </w:r>
          </w:p>
        </w:tc>
        <w:tc>
          <w:tcPr>
            <w:tcW w:w="1629" w:type="dxa"/>
            <w:tcMar>
              <w:top w:w="0" w:type="dxa"/>
              <w:left w:w="108" w:type="dxa"/>
              <w:bottom w:w="0" w:type="dxa"/>
              <w:right w:w="108" w:type="dxa"/>
            </w:tcMar>
            <w:vAlign w:val="center"/>
          </w:tcPr>
          <w:p w14:paraId="3FCB7309" w14:textId="77777777" w:rsidR="0085535C" w:rsidRPr="00ED3661" w:rsidRDefault="0085535C" w:rsidP="00324B64">
            <w:pPr>
              <w:jc w:val="center"/>
              <w:rPr>
                <w:sz w:val="22"/>
                <w:szCs w:val="22"/>
              </w:rPr>
            </w:pPr>
            <w:r w:rsidRPr="00ED3661">
              <w:rPr>
                <w:sz w:val="22"/>
                <w:szCs w:val="22"/>
              </w:rPr>
              <w:t>Tài khoản SV trên trang daihocchinhquy</w:t>
            </w:r>
          </w:p>
          <w:p w14:paraId="7B08E786" w14:textId="77777777" w:rsidR="0085535C" w:rsidRPr="00ED3661" w:rsidRDefault="0085535C" w:rsidP="00324B64">
            <w:pPr>
              <w:jc w:val="center"/>
              <w:rPr>
                <w:sz w:val="22"/>
                <w:szCs w:val="22"/>
              </w:rPr>
            </w:pPr>
          </w:p>
          <w:p w14:paraId="60864247" w14:textId="1FA6F5EB" w:rsidR="00602EF3" w:rsidRPr="00ED3661" w:rsidRDefault="0085535C" w:rsidP="00324B64">
            <w:pPr>
              <w:jc w:val="center"/>
              <w:rPr>
                <w:sz w:val="22"/>
                <w:szCs w:val="22"/>
              </w:rPr>
            </w:pPr>
            <w:r w:rsidRPr="00ED3661">
              <w:rPr>
                <w:sz w:val="22"/>
                <w:szCs w:val="22"/>
              </w:rPr>
              <w:t>/ Email</w:t>
            </w:r>
          </w:p>
        </w:tc>
        <w:tc>
          <w:tcPr>
            <w:tcW w:w="1378" w:type="dxa"/>
            <w:tcMar>
              <w:top w:w="0" w:type="dxa"/>
              <w:left w:w="108" w:type="dxa"/>
              <w:bottom w:w="0" w:type="dxa"/>
              <w:right w:w="108" w:type="dxa"/>
            </w:tcMar>
            <w:vAlign w:val="center"/>
          </w:tcPr>
          <w:p w14:paraId="19A99A67" w14:textId="77777777" w:rsidR="00602EF3" w:rsidRPr="00ED3661" w:rsidRDefault="00602EF3" w:rsidP="00324B64">
            <w:pPr>
              <w:jc w:val="center"/>
              <w:rPr>
                <w:sz w:val="22"/>
                <w:szCs w:val="22"/>
              </w:rPr>
            </w:pPr>
            <w:r w:rsidRPr="00ED3661">
              <w:rPr>
                <w:sz w:val="22"/>
                <w:szCs w:val="22"/>
              </w:rPr>
              <w:t>Trong giờ hành chính</w:t>
            </w:r>
          </w:p>
        </w:tc>
        <w:tc>
          <w:tcPr>
            <w:tcW w:w="1269" w:type="dxa"/>
            <w:tcMar>
              <w:top w:w="0" w:type="dxa"/>
              <w:left w:w="108" w:type="dxa"/>
              <w:bottom w:w="0" w:type="dxa"/>
              <w:right w:w="108" w:type="dxa"/>
            </w:tcMar>
            <w:vAlign w:val="center"/>
          </w:tcPr>
          <w:p w14:paraId="1A951785" w14:textId="77777777" w:rsidR="00602EF3" w:rsidRPr="00ED3661" w:rsidRDefault="00602EF3" w:rsidP="00324B64">
            <w:pPr>
              <w:jc w:val="center"/>
              <w:rPr>
                <w:sz w:val="22"/>
                <w:szCs w:val="22"/>
              </w:rPr>
            </w:pPr>
            <w:r w:rsidRPr="00ED3661">
              <w:rPr>
                <w:sz w:val="22"/>
                <w:szCs w:val="22"/>
              </w:rPr>
              <w:t>Phòng</w:t>
            </w:r>
          </w:p>
          <w:p w14:paraId="64B40256" w14:textId="77777777" w:rsidR="00602EF3" w:rsidRPr="00ED3661" w:rsidRDefault="00602EF3" w:rsidP="00324B64">
            <w:pPr>
              <w:jc w:val="center"/>
              <w:rPr>
                <w:sz w:val="22"/>
                <w:szCs w:val="22"/>
              </w:rPr>
            </w:pPr>
            <w:r w:rsidRPr="00ED3661">
              <w:rPr>
                <w:sz w:val="22"/>
                <w:szCs w:val="22"/>
              </w:rPr>
              <w:t>QLĐT</w:t>
            </w:r>
          </w:p>
        </w:tc>
        <w:tc>
          <w:tcPr>
            <w:tcW w:w="1191" w:type="dxa"/>
            <w:tcMar>
              <w:top w:w="0" w:type="dxa"/>
              <w:left w:w="108" w:type="dxa"/>
              <w:bottom w:w="0" w:type="dxa"/>
              <w:right w:w="108" w:type="dxa"/>
            </w:tcMar>
            <w:vAlign w:val="center"/>
          </w:tcPr>
          <w:p w14:paraId="68CA7FD8" w14:textId="77777777" w:rsidR="00602EF3" w:rsidRPr="00142B93" w:rsidRDefault="00602EF3" w:rsidP="00324B64">
            <w:pPr>
              <w:jc w:val="center"/>
              <w:rPr>
                <w:sz w:val="22"/>
                <w:szCs w:val="22"/>
                <w:lang w:val="pt-BR"/>
              </w:rPr>
            </w:pPr>
            <w:r w:rsidRPr="00142B93">
              <w:rPr>
                <w:sz w:val="22"/>
                <w:szCs w:val="22"/>
                <w:lang w:val="pt-BR"/>
              </w:rPr>
              <w:t>Từ 14h00-16h00 ngày làm việc</w:t>
            </w:r>
          </w:p>
        </w:tc>
        <w:tc>
          <w:tcPr>
            <w:tcW w:w="4881" w:type="dxa"/>
            <w:tcMar>
              <w:top w:w="0" w:type="dxa"/>
              <w:left w:w="108" w:type="dxa"/>
              <w:bottom w:w="0" w:type="dxa"/>
              <w:right w:w="108" w:type="dxa"/>
            </w:tcMar>
          </w:tcPr>
          <w:p w14:paraId="1A44BC46" w14:textId="64D1106E" w:rsidR="008332AB" w:rsidRPr="00142B93" w:rsidRDefault="008332AB" w:rsidP="00324B64">
            <w:pPr>
              <w:jc w:val="both"/>
              <w:rPr>
                <w:sz w:val="22"/>
                <w:szCs w:val="22"/>
                <w:lang w:val="pt-BR"/>
              </w:rPr>
            </w:pPr>
            <w:r w:rsidRPr="00142B93">
              <w:rPr>
                <w:sz w:val="22"/>
                <w:szCs w:val="22"/>
                <w:lang w:val="pt-BR"/>
              </w:rPr>
              <w:t xml:space="preserve">1. Sinh viên nghiên cứu, tìm hiểu về quy trình đăng ký </w:t>
            </w:r>
            <w:r w:rsidR="003D4E10" w:rsidRPr="00142B93">
              <w:rPr>
                <w:sz w:val="22"/>
                <w:szCs w:val="22"/>
                <w:lang w:val="pt-BR"/>
              </w:rPr>
              <w:t>kỳ thi phụ</w:t>
            </w:r>
            <w:r w:rsidRPr="00142B93">
              <w:rPr>
                <w:sz w:val="22"/>
                <w:szCs w:val="22"/>
                <w:lang w:val="pt-BR"/>
              </w:rPr>
              <w:t xml:space="preserve"> trên website của Phòng QLĐT hoặc</w:t>
            </w:r>
          </w:p>
          <w:p w14:paraId="59F78FF0" w14:textId="77777777" w:rsidR="008332AB" w:rsidRPr="00142B93" w:rsidRDefault="008332AB" w:rsidP="00324B64">
            <w:pPr>
              <w:jc w:val="both"/>
              <w:rPr>
                <w:sz w:val="22"/>
                <w:szCs w:val="22"/>
                <w:lang w:val="pt-BR"/>
              </w:rPr>
            </w:pPr>
            <w:hyperlink r:id="rId64" w:history="1">
              <w:r w:rsidRPr="00142B93">
                <w:rPr>
                  <w:rStyle w:val="Hyperlink"/>
                  <w:color w:val="auto"/>
                  <w:sz w:val="22"/>
                  <w:szCs w:val="22"/>
                  <w:lang w:val="pt-BR"/>
                </w:rPr>
                <w:t>https://daihocchinhquy.neu.edu.vn</w:t>
              </w:r>
            </w:hyperlink>
          </w:p>
          <w:p w14:paraId="0C9DBD6B" w14:textId="77777777" w:rsidR="0085535C" w:rsidRPr="00142B93" w:rsidRDefault="0085535C" w:rsidP="00324B64">
            <w:pPr>
              <w:jc w:val="both"/>
              <w:rPr>
                <w:sz w:val="22"/>
                <w:szCs w:val="22"/>
                <w:lang w:val="pt-BR"/>
              </w:rPr>
            </w:pPr>
            <w:r w:rsidRPr="00142B93">
              <w:rPr>
                <w:sz w:val="22"/>
                <w:szCs w:val="22"/>
                <w:lang w:val="pt-BR"/>
              </w:rPr>
              <w:t>2. Sinh viên gửi thông tin cần hỗ trợ tới chuyên viên phụ trách qua email…. (sử dụng email Đại học cấp).</w:t>
            </w:r>
          </w:p>
          <w:p w14:paraId="102B6805" w14:textId="1A785697" w:rsidR="00602EF3" w:rsidRPr="00142B93" w:rsidRDefault="0085535C" w:rsidP="00324B64">
            <w:pPr>
              <w:jc w:val="both"/>
              <w:rPr>
                <w:sz w:val="22"/>
                <w:szCs w:val="22"/>
                <w:lang w:val="pt-BR"/>
              </w:rPr>
            </w:pPr>
            <w:r w:rsidRPr="00142B93">
              <w:rPr>
                <w:sz w:val="22"/>
                <w:szCs w:val="22"/>
                <w:lang w:val="pt-BR"/>
              </w:rPr>
              <w:t>3. Chuyên viên sẽ trả lời và giải đáp tới sinh viên qua email.</w:t>
            </w:r>
          </w:p>
          <w:p w14:paraId="42BE8B5E" w14:textId="23B84DC5" w:rsidR="00602EF3" w:rsidRPr="00ED3661" w:rsidRDefault="00602EF3" w:rsidP="00324B64">
            <w:pPr>
              <w:jc w:val="both"/>
              <w:rPr>
                <w:sz w:val="22"/>
                <w:szCs w:val="22"/>
              </w:rPr>
            </w:pPr>
            <w:r w:rsidRPr="00142B93">
              <w:rPr>
                <w:sz w:val="22"/>
                <w:szCs w:val="22"/>
                <w:u w:val="single"/>
                <w:lang w:val="pt-BR"/>
              </w:rPr>
              <w:t>Chuyên viên phụ trách:</w:t>
            </w:r>
            <w:r w:rsidR="003D4E10" w:rsidRPr="00142B93">
              <w:rPr>
                <w:sz w:val="22"/>
                <w:szCs w:val="22"/>
                <w:lang w:val="pt-BR"/>
              </w:rPr>
              <w:t xml:space="preserve"> </w:t>
            </w:r>
            <w:r w:rsidRPr="00142B93">
              <w:rPr>
                <w:sz w:val="22"/>
                <w:szCs w:val="22"/>
                <w:lang w:val="pt-BR"/>
              </w:rPr>
              <w:t xml:space="preserve">ThS. </w:t>
            </w:r>
            <w:r w:rsidRPr="00ED3661">
              <w:rPr>
                <w:sz w:val="22"/>
                <w:szCs w:val="22"/>
              </w:rPr>
              <w:t>Phạm Đức Minh</w:t>
            </w:r>
          </w:p>
          <w:p w14:paraId="22F57522" w14:textId="77777777" w:rsidR="00602EF3" w:rsidRPr="00ED3661" w:rsidRDefault="00602EF3" w:rsidP="00324B64">
            <w:pPr>
              <w:jc w:val="both"/>
              <w:rPr>
                <w:sz w:val="22"/>
                <w:szCs w:val="22"/>
              </w:rPr>
            </w:pPr>
            <w:r w:rsidRPr="00ED3661">
              <w:rPr>
                <w:sz w:val="22"/>
                <w:szCs w:val="22"/>
              </w:rPr>
              <w:t xml:space="preserve">Email: </w:t>
            </w:r>
            <w:hyperlink r:id="rId65" w:history="1">
              <w:r w:rsidRPr="00ED3661">
                <w:rPr>
                  <w:rStyle w:val="Hyperlink"/>
                  <w:color w:val="auto"/>
                  <w:sz w:val="22"/>
                  <w:szCs w:val="22"/>
                </w:rPr>
                <w:t>minhpd@neu.edu.vn</w:t>
              </w:r>
            </w:hyperlink>
          </w:p>
          <w:p w14:paraId="0DCA658E" w14:textId="25A0B776" w:rsidR="00602EF3" w:rsidRPr="00ED3661" w:rsidRDefault="00602EF3" w:rsidP="00324B64">
            <w:pPr>
              <w:jc w:val="both"/>
              <w:rPr>
                <w:sz w:val="22"/>
                <w:szCs w:val="22"/>
              </w:rPr>
            </w:pPr>
            <w:r w:rsidRPr="00ED3661">
              <w:rPr>
                <w:sz w:val="22"/>
                <w:szCs w:val="22"/>
              </w:rPr>
              <w:t xml:space="preserve">4. </w:t>
            </w:r>
            <w:r w:rsidR="003D4E10" w:rsidRPr="00ED3661">
              <w:rPr>
                <w:sz w:val="22"/>
                <w:szCs w:val="22"/>
              </w:rPr>
              <w:t xml:space="preserve">Sinh viên đánh giá về sự hài lòng với quy trình giải quyết công việc </w:t>
            </w:r>
            <w:r w:rsidR="003D4E10" w:rsidRPr="00ED3661">
              <w:rPr>
                <w:sz w:val="22"/>
                <w:szCs w:val="22"/>
              </w:rPr>
              <w:sym w:font="Wingdings" w:char="F0E0"/>
            </w:r>
            <w:r w:rsidR="003D4E10" w:rsidRPr="00ED3661">
              <w:rPr>
                <w:sz w:val="22"/>
                <w:szCs w:val="22"/>
              </w:rPr>
              <w:t xml:space="preserve"> HỌC VỤ QLĐT </w:t>
            </w:r>
            <w:r w:rsidR="003D4E10" w:rsidRPr="00ED3661">
              <w:rPr>
                <w:sz w:val="22"/>
                <w:szCs w:val="22"/>
              </w:rPr>
              <w:sym w:font="Wingdings" w:char="F0E0"/>
            </w:r>
            <w:r w:rsidR="003D4E10" w:rsidRPr="00ED3661">
              <w:rPr>
                <w:sz w:val="22"/>
                <w:szCs w:val="22"/>
              </w:rPr>
              <w:t xml:space="preserve"> Khảo sát sinh viên </w:t>
            </w:r>
            <w:r w:rsidR="003D4E10" w:rsidRPr="00ED3661">
              <w:rPr>
                <w:sz w:val="22"/>
                <w:szCs w:val="22"/>
              </w:rPr>
              <w:sym w:font="Wingdings" w:char="F0E0"/>
            </w:r>
            <w:r w:rsidR="003D4E10" w:rsidRPr="00ED3661">
              <w:rPr>
                <w:sz w:val="22"/>
                <w:szCs w:val="22"/>
              </w:rPr>
              <w:t xml:space="preserve"> </w:t>
            </w:r>
            <w:hyperlink r:id="rId66" w:history="1">
              <w:r w:rsidR="003D4E10" w:rsidRPr="00ED3661">
                <w:rPr>
                  <w:rStyle w:val="Hyperlink"/>
                  <w:color w:val="auto"/>
                  <w:sz w:val="22"/>
                  <w:szCs w:val="22"/>
                  <w:u w:val="none"/>
                </w:rPr>
                <w:t>Khảo sát sự hài lòng của sinh viên về các quy trình học vụ QLĐT ĐHCQ</w:t>
              </w:r>
            </w:hyperlink>
          </w:p>
        </w:tc>
      </w:tr>
      <w:tr w:rsidR="00ED3661" w:rsidRPr="00ED3661" w14:paraId="22889629" w14:textId="77777777" w:rsidTr="00790009">
        <w:trPr>
          <w:trHeight w:val="567"/>
        </w:trPr>
        <w:tc>
          <w:tcPr>
            <w:tcW w:w="548" w:type="dxa"/>
            <w:tcMar>
              <w:top w:w="0" w:type="dxa"/>
              <w:left w:w="108" w:type="dxa"/>
              <w:bottom w:w="0" w:type="dxa"/>
              <w:right w:w="108" w:type="dxa"/>
            </w:tcMar>
            <w:vAlign w:val="center"/>
          </w:tcPr>
          <w:p w14:paraId="2000B282" w14:textId="77777777" w:rsidR="00602EF3" w:rsidRPr="00ED3661" w:rsidRDefault="00602EF3" w:rsidP="00324B64">
            <w:pPr>
              <w:jc w:val="center"/>
              <w:rPr>
                <w:sz w:val="22"/>
                <w:szCs w:val="22"/>
              </w:rPr>
            </w:pPr>
            <w:r w:rsidRPr="00ED3661">
              <w:rPr>
                <w:sz w:val="22"/>
                <w:szCs w:val="22"/>
              </w:rPr>
              <w:t>5</w:t>
            </w:r>
          </w:p>
        </w:tc>
        <w:tc>
          <w:tcPr>
            <w:tcW w:w="2005" w:type="dxa"/>
            <w:tcMar>
              <w:top w:w="0" w:type="dxa"/>
              <w:left w:w="108" w:type="dxa"/>
              <w:bottom w:w="0" w:type="dxa"/>
              <w:right w:w="108" w:type="dxa"/>
            </w:tcMar>
            <w:vAlign w:val="center"/>
          </w:tcPr>
          <w:p w14:paraId="55CCEF8E" w14:textId="77777777" w:rsidR="00602EF3" w:rsidRPr="00ED3661" w:rsidRDefault="00602EF3" w:rsidP="00324B64">
            <w:pPr>
              <w:rPr>
                <w:b/>
                <w:bCs/>
                <w:sz w:val="22"/>
                <w:szCs w:val="22"/>
              </w:rPr>
            </w:pPr>
            <w:r w:rsidRPr="00ED3661">
              <w:rPr>
                <w:b/>
                <w:bCs/>
                <w:sz w:val="22"/>
                <w:szCs w:val="22"/>
              </w:rPr>
              <w:t>Thắc mắc về điểm trên hệ thống PSC-UIS</w:t>
            </w:r>
          </w:p>
        </w:tc>
        <w:tc>
          <w:tcPr>
            <w:tcW w:w="1586" w:type="dxa"/>
            <w:tcMar>
              <w:top w:w="0" w:type="dxa"/>
              <w:left w:w="108" w:type="dxa"/>
              <w:bottom w:w="0" w:type="dxa"/>
              <w:right w:w="108" w:type="dxa"/>
            </w:tcMar>
            <w:vAlign w:val="center"/>
          </w:tcPr>
          <w:p w14:paraId="320EFB9F" w14:textId="77777777" w:rsidR="00602EF3" w:rsidRPr="00ED3661" w:rsidRDefault="00602EF3" w:rsidP="00324B64">
            <w:pPr>
              <w:jc w:val="center"/>
              <w:rPr>
                <w:sz w:val="22"/>
                <w:szCs w:val="22"/>
              </w:rPr>
            </w:pPr>
            <w:r w:rsidRPr="00ED3661">
              <w:rPr>
                <w:sz w:val="22"/>
                <w:szCs w:val="22"/>
              </w:rPr>
              <w:t>Sinh viên ĐHCQ</w:t>
            </w:r>
          </w:p>
        </w:tc>
        <w:tc>
          <w:tcPr>
            <w:tcW w:w="1629" w:type="dxa"/>
            <w:tcMar>
              <w:top w:w="0" w:type="dxa"/>
              <w:left w:w="108" w:type="dxa"/>
              <w:bottom w:w="0" w:type="dxa"/>
              <w:right w:w="108" w:type="dxa"/>
            </w:tcMar>
            <w:vAlign w:val="center"/>
          </w:tcPr>
          <w:p w14:paraId="5E78C966" w14:textId="77777777" w:rsidR="0085535C" w:rsidRPr="00ED3661" w:rsidRDefault="0085535C" w:rsidP="00324B64">
            <w:pPr>
              <w:jc w:val="center"/>
              <w:rPr>
                <w:sz w:val="22"/>
                <w:szCs w:val="22"/>
              </w:rPr>
            </w:pPr>
            <w:r w:rsidRPr="00ED3661">
              <w:rPr>
                <w:sz w:val="22"/>
                <w:szCs w:val="22"/>
              </w:rPr>
              <w:t>Tài khoản SV trên trang daihocchinhquy</w:t>
            </w:r>
          </w:p>
          <w:p w14:paraId="5AD3330F" w14:textId="77777777" w:rsidR="0085535C" w:rsidRPr="00ED3661" w:rsidRDefault="0085535C" w:rsidP="00324B64">
            <w:pPr>
              <w:jc w:val="center"/>
              <w:rPr>
                <w:sz w:val="22"/>
                <w:szCs w:val="22"/>
              </w:rPr>
            </w:pPr>
          </w:p>
          <w:p w14:paraId="03D7BEDC" w14:textId="735A9A97" w:rsidR="00602EF3" w:rsidRPr="00ED3661" w:rsidRDefault="0085535C" w:rsidP="00324B64">
            <w:pPr>
              <w:jc w:val="center"/>
              <w:rPr>
                <w:sz w:val="22"/>
                <w:szCs w:val="22"/>
              </w:rPr>
            </w:pPr>
            <w:r w:rsidRPr="00ED3661">
              <w:rPr>
                <w:sz w:val="22"/>
                <w:szCs w:val="22"/>
              </w:rPr>
              <w:t>/ Email</w:t>
            </w:r>
          </w:p>
        </w:tc>
        <w:tc>
          <w:tcPr>
            <w:tcW w:w="1378" w:type="dxa"/>
            <w:tcMar>
              <w:top w:w="0" w:type="dxa"/>
              <w:left w:w="108" w:type="dxa"/>
              <w:bottom w:w="0" w:type="dxa"/>
              <w:right w:w="108" w:type="dxa"/>
            </w:tcMar>
            <w:vAlign w:val="center"/>
          </w:tcPr>
          <w:p w14:paraId="06C1A4F7" w14:textId="77777777" w:rsidR="00602EF3" w:rsidRPr="00ED3661" w:rsidRDefault="00602EF3" w:rsidP="00324B64">
            <w:pPr>
              <w:jc w:val="center"/>
              <w:rPr>
                <w:sz w:val="22"/>
                <w:szCs w:val="22"/>
              </w:rPr>
            </w:pPr>
            <w:r w:rsidRPr="00ED3661">
              <w:rPr>
                <w:sz w:val="22"/>
                <w:szCs w:val="22"/>
              </w:rPr>
              <w:t>Trong giờ hành chính</w:t>
            </w:r>
          </w:p>
        </w:tc>
        <w:tc>
          <w:tcPr>
            <w:tcW w:w="1269" w:type="dxa"/>
            <w:tcMar>
              <w:top w:w="0" w:type="dxa"/>
              <w:left w:w="108" w:type="dxa"/>
              <w:bottom w:w="0" w:type="dxa"/>
              <w:right w:w="108" w:type="dxa"/>
            </w:tcMar>
            <w:vAlign w:val="center"/>
          </w:tcPr>
          <w:p w14:paraId="4DE23D32" w14:textId="77777777" w:rsidR="00602EF3" w:rsidRPr="00ED3661" w:rsidRDefault="00602EF3" w:rsidP="00324B64">
            <w:pPr>
              <w:jc w:val="center"/>
              <w:rPr>
                <w:sz w:val="22"/>
                <w:szCs w:val="22"/>
              </w:rPr>
            </w:pPr>
            <w:r w:rsidRPr="00ED3661">
              <w:rPr>
                <w:sz w:val="22"/>
                <w:szCs w:val="22"/>
              </w:rPr>
              <w:t>Phòng</w:t>
            </w:r>
          </w:p>
          <w:p w14:paraId="7B527A1B" w14:textId="77777777" w:rsidR="00602EF3" w:rsidRPr="00ED3661" w:rsidRDefault="00602EF3" w:rsidP="00324B64">
            <w:pPr>
              <w:jc w:val="center"/>
              <w:rPr>
                <w:sz w:val="22"/>
                <w:szCs w:val="22"/>
              </w:rPr>
            </w:pPr>
            <w:r w:rsidRPr="00ED3661">
              <w:rPr>
                <w:sz w:val="22"/>
                <w:szCs w:val="22"/>
              </w:rPr>
              <w:t>QLĐT</w:t>
            </w:r>
          </w:p>
        </w:tc>
        <w:tc>
          <w:tcPr>
            <w:tcW w:w="1191" w:type="dxa"/>
            <w:tcMar>
              <w:top w:w="0" w:type="dxa"/>
              <w:left w:w="108" w:type="dxa"/>
              <w:bottom w:w="0" w:type="dxa"/>
              <w:right w:w="108" w:type="dxa"/>
            </w:tcMar>
            <w:vAlign w:val="center"/>
          </w:tcPr>
          <w:p w14:paraId="262360EF" w14:textId="77777777" w:rsidR="00602EF3" w:rsidRPr="00142B93" w:rsidRDefault="00602EF3" w:rsidP="00324B64">
            <w:pPr>
              <w:jc w:val="center"/>
              <w:rPr>
                <w:sz w:val="22"/>
                <w:szCs w:val="22"/>
                <w:lang w:val="pt-BR"/>
              </w:rPr>
            </w:pPr>
            <w:r w:rsidRPr="00142B93">
              <w:rPr>
                <w:sz w:val="22"/>
                <w:szCs w:val="22"/>
                <w:lang w:val="pt-BR"/>
              </w:rPr>
              <w:t>Từ 14h00-16h00</w:t>
            </w:r>
          </w:p>
          <w:p w14:paraId="364A85B8" w14:textId="77777777" w:rsidR="00602EF3" w:rsidRPr="00142B93" w:rsidRDefault="00602EF3" w:rsidP="00324B64">
            <w:pPr>
              <w:jc w:val="center"/>
              <w:rPr>
                <w:sz w:val="22"/>
                <w:szCs w:val="22"/>
                <w:lang w:val="pt-BR"/>
              </w:rPr>
            </w:pPr>
            <w:r w:rsidRPr="00142B93">
              <w:rPr>
                <w:sz w:val="22"/>
                <w:szCs w:val="22"/>
                <w:lang w:val="pt-BR"/>
              </w:rPr>
              <w:t>Ngày làm việc</w:t>
            </w:r>
          </w:p>
        </w:tc>
        <w:tc>
          <w:tcPr>
            <w:tcW w:w="4881" w:type="dxa"/>
            <w:tcMar>
              <w:top w:w="0" w:type="dxa"/>
              <w:left w:w="108" w:type="dxa"/>
              <w:bottom w:w="0" w:type="dxa"/>
              <w:right w:w="108" w:type="dxa"/>
            </w:tcMar>
          </w:tcPr>
          <w:p w14:paraId="5769A191" w14:textId="2E888115" w:rsidR="00602EF3" w:rsidRPr="00142B93" w:rsidRDefault="00602EF3" w:rsidP="00324B64">
            <w:pPr>
              <w:jc w:val="both"/>
              <w:rPr>
                <w:sz w:val="22"/>
                <w:szCs w:val="22"/>
                <w:lang w:val="pt-BR"/>
              </w:rPr>
            </w:pPr>
            <w:r w:rsidRPr="00142B93">
              <w:rPr>
                <w:sz w:val="22"/>
                <w:szCs w:val="22"/>
                <w:lang w:val="pt-BR"/>
              </w:rPr>
              <w:t xml:space="preserve">1. Sinh viên nghiên cứu, tìm hiểu quy định về điểm thành phần, điểm học phần tại </w:t>
            </w:r>
            <w:r w:rsidR="003D4E10" w:rsidRPr="00142B93">
              <w:rPr>
                <w:sz w:val="22"/>
                <w:szCs w:val="22"/>
                <w:lang w:val="pt-BR"/>
              </w:rPr>
              <w:t>Quy chế đào tạo trình độ đại học hiện hành của Đại học Kinh tế Quốc dân.</w:t>
            </w:r>
          </w:p>
          <w:p w14:paraId="45FBFDFF" w14:textId="77777777" w:rsidR="0085535C" w:rsidRPr="00142B93" w:rsidRDefault="0085535C" w:rsidP="00324B64">
            <w:pPr>
              <w:jc w:val="both"/>
              <w:rPr>
                <w:sz w:val="22"/>
                <w:szCs w:val="22"/>
                <w:lang w:val="pt-BR"/>
              </w:rPr>
            </w:pPr>
            <w:r w:rsidRPr="00142B93">
              <w:rPr>
                <w:sz w:val="22"/>
                <w:szCs w:val="22"/>
                <w:lang w:val="pt-BR"/>
              </w:rPr>
              <w:t>2. Sinh viên gửi thông tin cần hỗ trợ tới chuyên viên phụ trách qua email…. (sử dụng email Đại học cấp).</w:t>
            </w:r>
          </w:p>
          <w:p w14:paraId="55C26322" w14:textId="6F4C03AA" w:rsidR="00602EF3" w:rsidRPr="00142B93" w:rsidRDefault="0085535C" w:rsidP="00324B64">
            <w:pPr>
              <w:jc w:val="both"/>
              <w:rPr>
                <w:sz w:val="22"/>
                <w:szCs w:val="22"/>
                <w:lang w:val="pt-BR"/>
              </w:rPr>
            </w:pPr>
            <w:r w:rsidRPr="00142B93">
              <w:rPr>
                <w:sz w:val="22"/>
                <w:szCs w:val="22"/>
                <w:lang w:val="pt-BR"/>
              </w:rPr>
              <w:t>3. Chuyên viên sẽ trả lời và giải đáp tới sinh viên qua email.</w:t>
            </w:r>
          </w:p>
          <w:p w14:paraId="50BD28A7" w14:textId="71D09F0A" w:rsidR="00602EF3" w:rsidRPr="00ED3661" w:rsidRDefault="00602EF3" w:rsidP="00324B64">
            <w:pPr>
              <w:jc w:val="both"/>
              <w:rPr>
                <w:sz w:val="22"/>
                <w:szCs w:val="22"/>
              </w:rPr>
            </w:pPr>
            <w:r w:rsidRPr="00142B93">
              <w:rPr>
                <w:sz w:val="22"/>
                <w:szCs w:val="22"/>
                <w:u w:val="single"/>
                <w:lang w:val="pt-BR"/>
              </w:rPr>
              <w:t>Chuyên viên phụ trách:</w:t>
            </w:r>
            <w:r w:rsidR="003D4E10" w:rsidRPr="00142B93">
              <w:rPr>
                <w:sz w:val="22"/>
                <w:szCs w:val="22"/>
                <w:lang w:val="pt-BR"/>
              </w:rPr>
              <w:t xml:space="preserve"> </w:t>
            </w:r>
            <w:r w:rsidRPr="00142B93">
              <w:rPr>
                <w:sz w:val="22"/>
                <w:szCs w:val="22"/>
                <w:lang w:val="pt-BR"/>
              </w:rPr>
              <w:t xml:space="preserve">ThS. </w:t>
            </w:r>
            <w:r w:rsidRPr="00ED3661">
              <w:rPr>
                <w:sz w:val="22"/>
                <w:szCs w:val="22"/>
              </w:rPr>
              <w:t>Phạm Đức Minh</w:t>
            </w:r>
          </w:p>
          <w:p w14:paraId="03CD6E6E" w14:textId="77777777" w:rsidR="00602EF3" w:rsidRPr="00ED3661" w:rsidRDefault="00602EF3" w:rsidP="00324B64">
            <w:pPr>
              <w:jc w:val="both"/>
              <w:rPr>
                <w:sz w:val="22"/>
                <w:szCs w:val="22"/>
              </w:rPr>
            </w:pPr>
            <w:r w:rsidRPr="00ED3661">
              <w:rPr>
                <w:sz w:val="22"/>
                <w:szCs w:val="22"/>
              </w:rPr>
              <w:t xml:space="preserve">Email: </w:t>
            </w:r>
            <w:hyperlink r:id="rId67" w:history="1">
              <w:r w:rsidRPr="00ED3661">
                <w:rPr>
                  <w:rStyle w:val="Hyperlink"/>
                  <w:color w:val="auto"/>
                  <w:sz w:val="22"/>
                  <w:szCs w:val="22"/>
                </w:rPr>
                <w:t>minhpd@neu.edu.vn</w:t>
              </w:r>
            </w:hyperlink>
          </w:p>
          <w:p w14:paraId="02FC4250" w14:textId="3EDAF058" w:rsidR="00602EF3" w:rsidRPr="00ED3661" w:rsidRDefault="003D4E10" w:rsidP="00324B64">
            <w:pPr>
              <w:jc w:val="both"/>
              <w:rPr>
                <w:sz w:val="22"/>
                <w:szCs w:val="22"/>
              </w:rPr>
            </w:pPr>
            <w:r w:rsidRPr="00ED3661">
              <w:rPr>
                <w:sz w:val="22"/>
                <w:szCs w:val="22"/>
              </w:rPr>
              <w:t xml:space="preserve">4. Sinh viên đánh giá về sự hài lòng với quy trình giải quyết công việc </w:t>
            </w:r>
            <w:r w:rsidRPr="00ED3661">
              <w:rPr>
                <w:sz w:val="22"/>
                <w:szCs w:val="22"/>
              </w:rPr>
              <w:sym w:font="Wingdings" w:char="F0E0"/>
            </w:r>
            <w:r w:rsidRPr="00ED3661">
              <w:rPr>
                <w:sz w:val="22"/>
                <w:szCs w:val="22"/>
              </w:rPr>
              <w:t xml:space="preserve"> HỌC VỤ QLĐT </w:t>
            </w:r>
            <w:r w:rsidRPr="00ED3661">
              <w:rPr>
                <w:sz w:val="22"/>
                <w:szCs w:val="22"/>
              </w:rPr>
              <w:sym w:font="Wingdings" w:char="F0E0"/>
            </w:r>
            <w:r w:rsidRPr="00ED3661">
              <w:rPr>
                <w:sz w:val="22"/>
                <w:szCs w:val="22"/>
              </w:rPr>
              <w:t xml:space="preserve"> Khảo sát sinh viên </w:t>
            </w:r>
            <w:r w:rsidRPr="00ED3661">
              <w:rPr>
                <w:sz w:val="22"/>
                <w:szCs w:val="22"/>
              </w:rPr>
              <w:sym w:font="Wingdings" w:char="F0E0"/>
            </w:r>
            <w:r w:rsidRPr="00ED3661">
              <w:rPr>
                <w:sz w:val="22"/>
                <w:szCs w:val="22"/>
              </w:rPr>
              <w:t xml:space="preserve"> </w:t>
            </w:r>
            <w:hyperlink r:id="rId68" w:history="1">
              <w:r w:rsidRPr="00ED3661">
                <w:rPr>
                  <w:rStyle w:val="Hyperlink"/>
                  <w:color w:val="auto"/>
                  <w:sz w:val="22"/>
                  <w:szCs w:val="22"/>
                  <w:u w:val="none"/>
                </w:rPr>
                <w:t>Khảo sát sự hài lòng của sinh viên về các quy trình học vụ QLĐT ĐHCQ</w:t>
              </w:r>
            </w:hyperlink>
          </w:p>
        </w:tc>
      </w:tr>
      <w:tr w:rsidR="00ED3661" w:rsidRPr="00ED3661" w14:paraId="41476E24" w14:textId="77777777" w:rsidTr="00790009">
        <w:trPr>
          <w:trHeight w:val="567"/>
        </w:trPr>
        <w:tc>
          <w:tcPr>
            <w:tcW w:w="548" w:type="dxa"/>
            <w:tcMar>
              <w:top w:w="0" w:type="dxa"/>
              <w:left w:w="108" w:type="dxa"/>
              <w:bottom w:w="0" w:type="dxa"/>
              <w:right w:w="108" w:type="dxa"/>
            </w:tcMar>
            <w:vAlign w:val="center"/>
          </w:tcPr>
          <w:p w14:paraId="6CF564FB" w14:textId="77777777" w:rsidR="00602EF3" w:rsidRPr="00ED3661" w:rsidRDefault="00602EF3" w:rsidP="00324B64">
            <w:pPr>
              <w:jc w:val="center"/>
              <w:rPr>
                <w:sz w:val="22"/>
                <w:szCs w:val="22"/>
              </w:rPr>
            </w:pPr>
            <w:r w:rsidRPr="00ED3661">
              <w:rPr>
                <w:sz w:val="22"/>
                <w:szCs w:val="22"/>
              </w:rPr>
              <w:t>6</w:t>
            </w:r>
          </w:p>
        </w:tc>
        <w:tc>
          <w:tcPr>
            <w:tcW w:w="2005" w:type="dxa"/>
            <w:tcMar>
              <w:top w:w="0" w:type="dxa"/>
              <w:left w:w="108" w:type="dxa"/>
              <w:bottom w:w="0" w:type="dxa"/>
              <w:right w:w="108" w:type="dxa"/>
            </w:tcMar>
            <w:vAlign w:val="center"/>
          </w:tcPr>
          <w:p w14:paraId="1D2FE9F8" w14:textId="77777777" w:rsidR="00602EF3" w:rsidRPr="00ED3661" w:rsidRDefault="00602EF3" w:rsidP="00324B64">
            <w:pPr>
              <w:rPr>
                <w:b/>
                <w:bCs/>
                <w:sz w:val="22"/>
                <w:szCs w:val="22"/>
              </w:rPr>
            </w:pPr>
            <w:r w:rsidRPr="00ED3661">
              <w:rPr>
                <w:b/>
                <w:bCs/>
                <w:sz w:val="22"/>
                <w:szCs w:val="22"/>
              </w:rPr>
              <w:t>Thắc mắc về thông tin sinh viên trên hệ thống PSC-UIS</w:t>
            </w:r>
          </w:p>
        </w:tc>
        <w:tc>
          <w:tcPr>
            <w:tcW w:w="1586" w:type="dxa"/>
            <w:tcMar>
              <w:top w:w="0" w:type="dxa"/>
              <w:left w:w="108" w:type="dxa"/>
              <w:bottom w:w="0" w:type="dxa"/>
              <w:right w:w="108" w:type="dxa"/>
            </w:tcMar>
            <w:vAlign w:val="center"/>
          </w:tcPr>
          <w:p w14:paraId="522FA170" w14:textId="77777777" w:rsidR="00602EF3" w:rsidRPr="00ED3661" w:rsidRDefault="00602EF3" w:rsidP="00324B64">
            <w:pPr>
              <w:jc w:val="center"/>
              <w:rPr>
                <w:sz w:val="22"/>
                <w:szCs w:val="22"/>
              </w:rPr>
            </w:pPr>
            <w:r w:rsidRPr="00ED3661">
              <w:rPr>
                <w:sz w:val="22"/>
                <w:szCs w:val="22"/>
              </w:rPr>
              <w:t>Sinh viên ĐHCQ</w:t>
            </w:r>
          </w:p>
        </w:tc>
        <w:tc>
          <w:tcPr>
            <w:tcW w:w="1629" w:type="dxa"/>
            <w:tcMar>
              <w:top w:w="0" w:type="dxa"/>
              <w:left w:w="108" w:type="dxa"/>
              <w:bottom w:w="0" w:type="dxa"/>
              <w:right w:w="108" w:type="dxa"/>
            </w:tcMar>
            <w:vAlign w:val="center"/>
          </w:tcPr>
          <w:p w14:paraId="251B53EE" w14:textId="77777777" w:rsidR="003C3EB1" w:rsidRPr="00ED3661" w:rsidRDefault="003C3EB1" w:rsidP="00324B64">
            <w:pPr>
              <w:jc w:val="center"/>
              <w:rPr>
                <w:sz w:val="22"/>
                <w:szCs w:val="22"/>
              </w:rPr>
            </w:pPr>
            <w:r w:rsidRPr="00ED3661">
              <w:rPr>
                <w:sz w:val="22"/>
                <w:szCs w:val="22"/>
              </w:rPr>
              <w:t>Tài khoản SV trên trang daihocchinhquy</w:t>
            </w:r>
          </w:p>
          <w:p w14:paraId="246F9B0B" w14:textId="77777777" w:rsidR="003C3EB1" w:rsidRPr="00ED3661" w:rsidRDefault="003C3EB1" w:rsidP="00324B64">
            <w:pPr>
              <w:jc w:val="center"/>
              <w:rPr>
                <w:sz w:val="22"/>
                <w:szCs w:val="22"/>
              </w:rPr>
            </w:pPr>
          </w:p>
          <w:p w14:paraId="0851376F" w14:textId="689BB6B5" w:rsidR="00602EF3" w:rsidRPr="00ED3661" w:rsidRDefault="003C3EB1" w:rsidP="00324B64">
            <w:pPr>
              <w:jc w:val="center"/>
              <w:rPr>
                <w:sz w:val="22"/>
                <w:szCs w:val="22"/>
              </w:rPr>
            </w:pPr>
            <w:r w:rsidRPr="00ED3661">
              <w:rPr>
                <w:sz w:val="22"/>
                <w:szCs w:val="22"/>
              </w:rPr>
              <w:t>/ Email</w:t>
            </w:r>
          </w:p>
        </w:tc>
        <w:tc>
          <w:tcPr>
            <w:tcW w:w="1378" w:type="dxa"/>
            <w:tcMar>
              <w:top w:w="0" w:type="dxa"/>
              <w:left w:w="108" w:type="dxa"/>
              <w:bottom w:w="0" w:type="dxa"/>
              <w:right w:w="108" w:type="dxa"/>
            </w:tcMar>
            <w:vAlign w:val="center"/>
          </w:tcPr>
          <w:p w14:paraId="2EC84676" w14:textId="77777777" w:rsidR="00602EF3" w:rsidRPr="00ED3661" w:rsidRDefault="00602EF3" w:rsidP="00324B64">
            <w:pPr>
              <w:jc w:val="center"/>
              <w:rPr>
                <w:sz w:val="22"/>
                <w:szCs w:val="22"/>
              </w:rPr>
            </w:pPr>
            <w:r w:rsidRPr="00ED3661">
              <w:rPr>
                <w:sz w:val="22"/>
                <w:szCs w:val="22"/>
              </w:rPr>
              <w:t>Trong giờ hành chính</w:t>
            </w:r>
          </w:p>
        </w:tc>
        <w:tc>
          <w:tcPr>
            <w:tcW w:w="1269" w:type="dxa"/>
            <w:tcMar>
              <w:top w:w="0" w:type="dxa"/>
              <w:left w:w="108" w:type="dxa"/>
              <w:bottom w:w="0" w:type="dxa"/>
              <w:right w:w="108" w:type="dxa"/>
            </w:tcMar>
            <w:vAlign w:val="center"/>
          </w:tcPr>
          <w:p w14:paraId="5443EBFE" w14:textId="77777777" w:rsidR="00602EF3" w:rsidRPr="00ED3661" w:rsidRDefault="00602EF3" w:rsidP="00324B64">
            <w:pPr>
              <w:jc w:val="center"/>
              <w:rPr>
                <w:sz w:val="22"/>
                <w:szCs w:val="22"/>
              </w:rPr>
            </w:pPr>
            <w:r w:rsidRPr="00ED3661">
              <w:rPr>
                <w:sz w:val="22"/>
                <w:szCs w:val="22"/>
              </w:rPr>
              <w:t>Phòng</w:t>
            </w:r>
          </w:p>
          <w:p w14:paraId="4CC141EB" w14:textId="77777777" w:rsidR="00602EF3" w:rsidRPr="00ED3661" w:rsidRDefault="00602EF3" w:rsidP="00324B64">
            <w:pPr>
              <w:jc w:val="center"/>
              <w:rPr>
                <w:sz w:val="22"/>
                <w:szCs w:val="22"/>
              </w:rPr>
            </w:pPr>
            <w:r w:rsidRPr="00ED3661">
              <w:rPr>
                <w:sz w:val="22"/>
                <w:szCs w:val="22"/>
              </w:rPr>
              <w:t>QLĐT</w:t>
            </w:r>
          </w:p>
        </w:tc>
        <w:tc>
          <w:tcPr>
            <w:tcW w:w="1191" w:type="dxa"/>
            <w:tcMar>
              <w:top w:w="0" w:type="dxa"/>
              <w:left w:w="108" w:type="dxa"/>
              <w:bottom w:w="0" w:type="dxa"/>
              <w:right w:w="108" w:type="dxa"/>
            </w:tcMar>
            <w:vAlign w:val="center"/>
          </w:tcPr>
          <w:p w14:paraId="2D0ABBA0" w14:textId="77777777" w:rsidR="00602EF3" w:rsidRPr="00142B93" w:rsidRDefault="00602EF3" w:rsidP="00324B64">
            <w:pPr>
              <w:jc w:val="center"/>
              <w:rPr>
                <w:sz w:val="22"/>
                <w:szCs w:val="22"/>
                <w:lang w:val="pt-BR"/>
              </w:rPr>
            </w:pPr>
            <w:r w:rsidRPr="00142B93">
              <w:rPr>
                <w:sz w:val="22"/>
                <w:szCs w:val="22"/>
                <w:lang w:val="pt-BR"/>
              </w:rPr>
              <w:t>Từ 14h00-16h00 ngày làm việc</w:t>
            </w:r>
          </w:p>
        </w:tc>
        <w:tc>
          <w:tcPr>
            <w:tcW w:w="4881" w:type="dxa"/>
            <w:tcMar>
              <w:top w:w="0" w:type="dxa"/>
              <w:left w:w="108" w:type="dxa"/>
              <w:bottom w:w="0" w:type="dxa"/>
              <w:right w:w="108" w:type="dxa"/>
            </w:tcMar>
          </w:tcPr>
          <w:p w14:paraId="0FCCA825" w14:textId="77777777" w:rsidR="00602EF3" w:rsidRPr="00142B93" w:rsidRDefault="00602EF3" w:rsidP="00324B64">
            <w:pPr>
              <w:jc w:val="both"/>
              <w:rPr>
                <w:sz w:val="22"/>
                <w:szCs w:val="22"/>
                <w:lang w:val="pt-BR"/>
              </w:rPr>
            </w:pPr>
            <w:r w:rsidRPr="00142B93">
              <w:rPr>
                <w:sz w:val="22"/>
                <w:szCs w:val="22"/>
                <w:lang w:val="pt-BR"/>
              </w:rPr>
              <w:t>1. Sinh viên sử dụng tài khoản kiểm tra thông tin cá nhân trên hệ thống PSC-UIS</w:t>
            </w:r>
          </w:p>
          <w:p w14:paraId="7C537152" w14:textId="77777777" w:rsidR="003C3EB1" w:rsidRPr="00142B93" w:rsidRDefault="003C3EB1" w:rsidP="00324B64">
            <w:pPr>
              <w:jc w:val="both"/>
              <w:rPr>
                <w:sz w:val="22"/>
                <w:szCs w:val="22"/>
                <w:lang w:val="pt-BR"/>
              </w:rPr>
            </w:pPr>
            <w:r w:rsidRPr="00142B93">
              <w:rPr>
                <w:sz w:val="22"/>
                <w:szCs w:val="22"/>
                <w:lang w:val="pt-BR"/>
              </w:rPr>
              <w:t>2. Sinh viên gửi thông tin cần hỗ trợ tới chuyên viên phụ trách qua email…. (sử dụng email Đại học cấp).</w:t>
            </w:r>
          </w:p>
          <w:p w14:paraId="7C5AE6F2" w14:textId="282F4948" w:rsidR="00602EF3" w:rsidRPr="00142B93" w:rsidRDefault="003C3EB1" w:rsidP="00324B64">
            <w:pPr>
              <w:jc w:val="both"/>
              <w:rPr>
                <w:sz w:val="22"/>
                <w:szCs w:val="22"/>
                <w:lang w:val="pt-BR"/>
              </w:rPr>
            </w:pPr>
            <w:r w:rsidRPr="00142B93">
              <w:rPr>
                <w:sz w:val="22"/>
                <w:szCs w:val="22"/>
                <w:lang w:val="pt-BR"/>
              </w:rPr>
              <w:t>3. Chuyên viên sẽ trả lời và giải đáp tới sinh viên qua email.</w:t>
            </w:r>
          </w:p>
          <w:p w14:paraId="2663AD40" w14:textId="7C4CCCC1" w:rsidR="00602EF3" w:rsidRPr="00ED3661" w:rsidRDefault="00602EF3" w:rsidP="00324B64">
            <w:pPr>
              <w:jc w:val="both"/>
              <w:rPr>
                <w:sz w:val="22"/>
                <w:szCs w:val="22"/>
              </w:rPr>
            </w:pPr>
            <w:r w:rsidRPr="00142B93">
              <w:rPr>
                <w:sz w:val="22"/>
                <w:szCs w:val="22"/>
                <w:u w:val="single"/>
                <w:lang w:val="pt-BR"/>
              </w:rPr>
              <w:t>Chuyên viên phụ trách:</w:t>
            </w:r>
            <w:r w:rsidR="003D4E10" w:rsidRPr="00142B93">
              <w:rPr>
                <w:sz w:val="22"/>
                <w:szCs w:val="22"/>
                <w:lang w:val="pt-BR"/>
              </w:rPr>
              <w:t xml:space="preserve"> </w:t>
            </w:r>
            <w:r w:rsidRPr="00142B93">
              <w:rPr>
                <w:sz w:val="22"/>
                <w:szCs w:val="22"/>
                <w:lang w:val="pt-BR"/>
              </w:rPr>
              <w:t xml:space="preserve">ThS. </w:t>
            </w:r>
            <w:r w:rsidRPr="00ED3661">
              <w:rPr>
                <w:sz w:val="22"/>
                <w:szCs w:val="22"/>
              </w:rPr>
              <w:t>Phạm Huy Giang</w:t>
            </w:r>
          </w:p>
          <w:p w14:paraId="58FA472A" w14:textId="4207982F" w:rsidR="00602EF3" w:rsidRPr="00ED3661" w:rsidRDefault="00602EF3" w:rsidP="00324B64">
            <w:pPr>
              <w:jc w:val="both"/>
              <w:rPr>
                <w:sz w:val="22"/>
                <w:szCs w:val="22"/>
              </w:rPr>
            </w:pPr>
            <w:r w:rsidRPr="00ED3661">
              <w:rPr>
                <w:sz w:val="22"/>
                <w:szCs w:val="22"/>
              </w:rPr>
              <w:t xml:space="preserve">Email: </w:t>
            </w:r>
            <w:hyperlink r:id="rId69" w:history="1">
              <w:r w:rsidR="003D4E10" w:rsidRPr="00ED3661">
                <w:rPr>
                  <w:rStyle w:val="Hyperlink"/>
                  <w:color w:val="auto"/>
                  <w:sz w:val="22"/>
                  <w:szCs w:val="22"/>
                </w:rPr>
                <w:t>giangph@neu.edu.vn</w:t>
              </w:r>
            </w:hyperlink>
          </w:p>
          <w:p w14:paraId="687A9232" w14:textId="4F4C11D4" w:rsidR="004E268B" w:rsidRPr="00ED3661" w:rsidRDefault="003D4E10" w:rsidP="00324B64">
            <w:pPr>
              <w:jc w:val="both"/>
              <w:rPr>
                <w:sz w:val="22"/>
                <w:szCs w:val="22"/>
              </w:rPr>
            </w:pPr>
            <w:r w:rsidRPr="00ED3661">
              <w:rPr>
                <w:sz w:val="22"/>
                <w:szCs w:val="22"/>
              </w:rPr>
              <w:lastRenderedPageBreak/>
              <w:t xml:space="preserve">4. Sinh viên đánh giá về sự hài lòng với quy trình giải quyết công việc </w:t>
            </w:r>
            <w:r w:rsidRPr="00ED3661">
              <w:rPr>
                <w:sz w:val="22"/>
                <w:szCs w:val="22"/>
              </w:rPr>
              <w:sym w:font="Wingdings" w:char="F0E0"/>
            </w:r>
            <w:r w:rsidRPr="00ED3661">
              <w:rPr>
                <w:sz w:val="22"/>
                <w:szCs w:val="22"/>
              </w:rPr>
              <w:t xml:space="preserve"> HỌC VỤ QLĐT </w:t>
            </w:r>
            <w:r w:rsidRPr="00ED3661">
              <w:rPr>
                <w:sz w:val="22"/>
                <w:szCs w:val="22"/>
              </w:rPr>
              <w:sym w:font="Wingdings" w:char="F0E0"/>
            </w:r>
            <w:r w:rsidRPr="00ED3661">
              <w:rPr>
                <w:sz w:val="22"/>
                <w:szCs w:val="22"/>
              </w:rPr>
              <w:t xml:space="preserve"> Khảo sát sinh viên </w:t>
            </w:r>
            <w:r w:rsidRPr="00ED3661">
              <w:rPr>
                <w:sz w:val="22"/>
                <w:szCs w:val="22"/>
              </w:rPr>
              <w:sym w:font="Wingdings" w:char="F0E0"/>
            </w:r>
            <w:r w:rsidRPr="00ED3661">
              <w:rPr>
                <w:sz w:val="22"/>
                <w:szCs w:val="22"/>
              </w:rPr>
              <w:t xml:space="preserve"> </w:t>
            </w:r>
            <w:hyperlink r:id="rId70" w:history="1">
              <w:r w:rsidRPr="00ED3661">
                <w:rPr>
                  <w:rStyle w:val="Hyperlink"/>
                  <w:color w:val="auto"/>
                  <w:sz w:val="22"/>
                  <w:szCs w:val="22"/>
                  <w:u w:val="none"/>
                </w:rPr>
                <w:t>Khảo sát sự hài lòng của sinh viên về các quy trình học vụ QLĐT ĐHCQ</w:t>
              </w:r>
            </w:hyperlink>
          </w:p>
        </w:tc>
      </w:tr>
      <w:tr w:rsidR="00ED3661" w:rsidRPr="00ED3661" w14:paraId="36893EF3" w14:textId="77777777" w:rsidTr="00790009">
        <w:trPr>
          <w:trHeight w:val="567"/>
        </w:trPr>
        <w:tc>
          <w:tcPr>
            <w:tcW w:w="14487" w:type="dxa"/>
            <w:gridSpan w:val="8"/>
            <w:shd w:val="clear" w:color="auto" w:fill="B3E5A1"/>
            <w:tcMar>
              <w:top w:w="0" w:type="dxa"/>
              <w:left w:w="108" w:type="dxa"/>
              <w:bottom w:w="0" w:type="dxa"/>
              <w:right w:w="108" w:type="dxa"/>
            </w:tcMar>
            <w:vAlign w:val="center"/>
            <w:hideMark/>
          </w:tcPr>
          <w:p w14:paraId="6C593D15" w14:textId="35CED4E8" w:rsidR="00602EF3" w:rsidRPr="00ED3661" w:rsidRDefault="00602EF3" w:rsidP="00324B64">
            <w:pPr>
              <w:jc w:val="center"/>
              <w:rPr>
                <w:sz w:val="22"/>
                <w:szCs w:val="22"/>
              </w:rPr>
            </w:pPr>
            <w:r w:rsidRPr="00ED3661">
              <w:rPr>
                <w:b/>
                <w:bCs/>
                <w:sz w:val="22"/>
                <w:szCs w:val="22"/>
              </w:rPr>
              <w:lastRenderedPageBreak/>
              <w:t>V</w:t>
            </w:r>
            <w:r w:rsidR="004658CD" w:rsidRPr="00ED3661">
              <w:rPr>
                <w:b/>
                <w:bCs/>
                <w:sz w:val="22"/>
                <w:szCs w:val="22"/>
              </w:rPr>
              <w:t>. CHUẨN ĐẦU RA NGOẠI NGỮ - TIN HỌC. CÔNG NHẬN KẾT QUẢ HỌC TẬP VÀ CHUYỂN ĐỔI TÍN CHỈ</w:t>
            </w:r>
          </w:p>
        </w:tc>
      </w:tr>
      <w:tr w:rsidR="00ED3661" w:rsidRPr="00ED3661" w14:paraId="39703AF6" w14:textId="77777777" w:rsidTr="00790009">
        <w:trPr>
          <w:trHeight w:val="567"/>
        </w:trPr>
        <w:tc>
          <w:tcPr>
            <w:tcW w:w="548" w:type="dxa"/>
            <w:tcMar>
              <w:top w:w="0" w:type="dxa"/>
              <w:left w:w="108" w:type="dxa"/>
              <w:bottom w:w="0" w:type="dxa"/>
              <w:right w:w="108" w:type="dxa"/>
            </w:tcMar>
            <w:vAlign w:val="center"/>
            <w:hideMark/>
          </w:tcPr>
          <w:p w14:paraId="4A40AE8B" w14:textId="77777777" w:rsidR="00602EF3" w:rsidRPr="00ED3661" w:rsidRDefault="00602EF3" w:rsidP="00324B64">
            <w:pPr>
              <w:jc w:val="center"/>
              <w:rPr>
                <w:sz w:val="22"/>
                <w:szCs w:val="22"/>
              </w:rPr>
            </w:pPr>
            <w:r w:rsidRPr="00ED3661">
              <w:rPr>
                <w:sz w:val="22"/>
                <w:szCs w:val="22"/>
              </w:rPr>
              <w:t>1</w:t>
            </w:r>
          </w:p>
        </w:tc>
        <w:tc>
          <w:tcPr>
            <w:tcW w:w="2005" w:type="dxa"/>
            <w:tcMar>
              <w:top w:w="0" w:type="dxa"/>
              <w:left w:w="108" w:type="dxa"/>
              <w:bottom w:w="0" w:type="dxa"/>
              <w:right w:w="108" w:type="dxa"/>
            </w:tcMar>
            <w:vAlign w:val="center"/>
          </w:tcPr>
          <w:p w14:paraId="2E74E22A" w14:textId="77777777" w:rsidR="00602EF3" w:rsidRPr="00ED3661" w:rsidRDefault="00602EF3" w:rsidP="00324B64">
            <w:pPr>
              <w:rPr>
                <w:b/>
                <w:bCs/>
                <w:sz w:val="22"/>
                <w:szCs w:val="22"/>
              </w:rPr>
            </w:pPr>
            <w:r w:rsidRPr="00ED3661">
              <w:rPr>
                <w:b/>
                <w:bCs/>
                <w:sz w:val="22"/>
                <w:szCs w:val="22"/>
              </w:rPr>
              <w:t>Chuẩn đầu ra tiếng Anh</w:t>
            </w:r>
          </w:p>
        </w:tc>
        <w:tc>
          <w:tcPr>
            <w:tcW w:w="1586" w:type="dxa"/>
            <w:tcMar>
              <w:top w:w="0" w:type="dxa"/>
              <w:left w:w="108" w:type="dxa"/>
              <w:bottom w:w="0" w:type="dxa"/>
              <w:right w:w="108" w:type="dxa"/>
            </w:tcMar>
            <w:vAlign w:val="center"/>
          </w:tcPr>
          <w:p w14:paraId="55152CAA" w14:textId="77777777" w:rsidR="00602EF3" w:rsidRPr="00ED3661" w:rsidRDefault="00602EF3" w:rsidP="00324B64">
            <w:pPr>
              <w:jc w:val="center"/>
              <w:rPr>
                <w:sz w:val="22"/>
                <w:szCs w:val="22"/>
              </w:rPr>
            </w:pPr>
            <w:r w:rsidRPr="00ED3661">
              <w:rPr>
                <w:sz w:val="22"/>
                <w:szCs w:val="22"/>
              </w:rPr>
              <w:t>Sinh viên ĐHCQ có chứng chỉ tiếng Anh quốc tế theo quy định</w:t>
            </w:r>
          </w:p>
        </w:tc>
        <w:tc>
          <w:tcPr>
            <w:tcW w:w="1629" w:type="dxa"/>
            <w:tcMar>
              <w:top w:w="0" w:type="dxa"/>
              <w:left w:w="108" w:type="dxa"/>
              <w:bottom w:w="0" w:type="dxa"/>
              <w:right w:w="108" w:type="dxa"/>
            </w:tcMar>
            <w:vAlign w:val="center"/>
          </w:tcPr>
          <w:p w14:paraId="285F5392" w14:textId="46EE3016" w:rsidR="00602EF3" w:rsidRPr="00ED3661" w:rsidRDefault="00082320" w:rsidP="00324B64">
            <w:pPr>
              <w:jc w:val="center"/>
              <w:rPr>
                <w:sz w:val="22"/>
                <w:szCs w:val="22"/>
              </w:rPr>
            </w:pPr>
            <w:r w:rsidRPr="00ED3661">
              <w:rPr>
                <w:sz w:val="22"/>
                <w:szCs w:val="22"/>
              </w:rPr>
              <w:t>Tài khoản SV trên trang daihocchinhquy</w:t>
            </w:r>
          </w:p>
        </w:tc>
        <w:tc>
          <w:tcPr>
            <w:tcW w:w="1378" w:type="dxa"/>
            <w:tcMar>
              <w:top w:w="0" w:type="dxa"/>
              <w:left w:w="108" w:type="dxa"/>
              <w:bottom w:w="0" w:type="dxa"/>
              <w:right w:w="108" w:type="dxa"/>
            </w:tcMar>
            <w:vAlign w:val="center"/>
          </w:tcPr>
          <w:p w14:paraId="6C15CB66" w14:textId="77777777" w:rsidR="00602EF3" w:rsidRPr="00ED3661" w:rsidRDefault="00602EF3" w:rsidP="00324B64">
            <w:pPr>
              <w:jc w:val="center"/>
              <w:rPr>
                <w:sz w:val="22"/>
                <w:szCs w:val="22"/>
              </w:rPr>
            </w:pPr>
            <w:r w:rsidRPr="00ED3661">
              <w:rPr>
                <w:sz w:val="22"/>
                <w:szCs w:val="22"/>
              </w:rPr>
              <w:t>Từ ngày 15- 30 hoặc 31 hàng tháng</w:t>
            </w:r>
          </w:p>
        </w:tc>
        <w:tc>
          <w:tcPr>
            <w:tcW w:w="1269" w:type="dxa"/>
            <w:tcMar>
              <w:top w:w="0" w:type="dxa"/>
              <w:left w:w="108" w:type="dxa"/>
              <w:bottom w:w="0" w:type="dxa"/>
              <w:right w:w="108" w:type="dxa"/>
            </w:tcMar>
            <w:vAlign w:val="center"/>
          </w:tcPr>
          <w:p w14:paraId="1B28ED36" w14:textId="77777777" w:rsidR="00602EF3" w:rsidRPr="00ED3661" w:rsidRDefault="00602EF3" w:rsidP="00324B64">
            <w:pPr>
              <w:jc w:val="center"/>
              <w:rPr>
                <w:sz w:val="22"/>
                <w:szCs w:val="22"/>
              </w:rPr>
            </w:pPr>
            <w:r w:rsidRPr="00ED3661">
              <w:rPr>
                <w:sz w:val="22"/>
                <w:szCs w:val="22"/>
              </w:rPr>
              <w:t>Phòng</w:t>
            </w:r>
          </w:p>
          <w:p w14:paraId="0C20EC57" w14:textId="77777777" w:rsidR="00602EF3" w:rsidRPr="00ED3661" w:rsidRDefault="00602EF3" w:rsidP="00324B64">
            <w:pPr>
              <w:jc w:val="center"/>
              <w:rPr>
                <w:sz w:val="22"/>
                <w:szCs w:val="22"/>
              </w:rPr>
            </w:pPr>
            <w:r w:rsidRPr="00ED3661">
              <w:rPr>
                <w:sz w:val="22"/>
                <w:szCs w:val="22"/>
              </w:rPr>
              <w:t>QLĐT</w:t>
            </w:r>
          </w:p>
        </w:tc>
        <w:tc>
          <w:tcPr>
            <w:tcW w:w="1191" w:type="dxa"/>
            <w:tcMar>
              <w:top w:w="0" w:type="dxa"/>
              <w:left w:w="108" w:type="dxa"/>
              <w:bottom w:w="0" w:type="dxa"/>
              <w:right w:w="108" w:type="dxa"/>
            </w:tcMar>
            <w:vAlign w:val="center"/>
          </w:tcPr>
          <w:p w14:paraId="6617702A" w14:textId="77777777" w:rsidR="00602EF3" w:rsidRPr="00ED3661" w:rsidRDefault="00602EF3" w:rsidP="00324B64">
            <w:pPr>
              <w:jc w:val="center"/>
              <w:rPr>
                <w:sz w:val="22"/>
                <w:szCs w:val="22"/>
              </w:rPr>
            </w:pPr>
            <w:r w:rsidRPr="00ED3661">
              <w:rPr>
                <w:sz w:val="22"/>
                <w:szCs w:val="22"/>
              </w:rPr>
              <w:t>Từ ngày 01 đến ngày 10 hàng tháng</w:t>
            </w:r>
          </w:p>
        </w:tc>
        <w:tc>
          <w:tcPr>
            <w:tcW w:w="4881" w:type="dxa"/>
            <w:tcMar>
              <w:top w:w="0" w:type="dxa"/>
              <w:left w:w="108" w:type="dxa"/>
              <w:bottom w:w="0" w:type="dxa"/>
              <w:right w:w="108" w:type="dxa"/>
            </w:tcMar>
          </w:tcPr>
          <w:p w14:paraId="23CBE001" w14:textId="46742A13" w:rsidR="001C2057" w:rsidRPr="00ED3661" w:rsidRDefault="001C2057" w:rsidP="00324B64">
            <w:pPr>
              <w:jc w:val="both"/>
              <w:rPr>
                <w:sz w:val="22"/>
                <w:szCs w:val="22"/>
              </w:rPr>
            </w:pPr>
            <w:r w:rsidRPr="00ED3661">
              <w:rPr>
                <w:sz w:val="22"/>
                <w:szCs w:val="22"/>
              </w:rPr>
              <w:t>1. Sinh viên nghiên cứu, tìm hiểu quy định về Chuẩn đầu ra Ngoại ngữ tại Quy chế đào tạo trình độ đại học hiện hành của Đại học Kinh tế Quốc dân.</w:t>
            </w:r>
          </w:p>
          <w:p w14:paraId="7B917EEE" w14:textId="586F8C33" w:rsidR="00602EF3" w:rsidRPr="00ED3661" w:rsidRDefault="00602EF3" w:rsidP="00324B64">
            <w:pPr>
              <w:jc w:val="both"/>
              <w:rPr>
                <w:b/>
                <w:bCs/>
                <w:sz w:val="22"/>
                <w:szCs w:val="22"/>
              </w:rPr>
            </w:pPr>
            <w:r w:rsidRPr="00ED3661">
              <w:rPr>
                <w:sz w:val="22"/>
                <w:szCs w:val="22"/>
              </w:rPr>
              <w:t xml:space="preserve">2. Sinh viên làm theo hướng dẫn </w:t>
            </w:r>
            <w:r w:rsidR="00A824F1" w:rsidRPr="00ED3661">
              <w:rPr>
                <w:sz w:val="22"/>
                <w:szCs w:val="22"/>
              </w:rPr>
              <w:t xml:space="preserve">tại mục HỌC VỤ QLĐT </w:t>
            </w:r>
            <w:r w:rsidR="00A824F1" w:rsidRPr="00ED3661">
              <w:rPr>
                <w:sz w:val="22"/>
                <w:szCs w:val="22"/>
              </w:rPr>
              <w:sym w:font="Wingdings" w:char="F0E0"/>
            </w:r>
            <w:r w:rsidR="00A824F1" w:rsidRPr="00ED3661">
              <w:rPr>
                <w:sz w:val="22"/>
                <w:szCs w:val="22"/>
              </w:rPr>
              <w:t xml:space="preserve"> Đăng ký đổi điểm, xét chuẩn đầu ra </w:t>
            </w:r>
            <w:r w:rsidR="00A824F1" w:rsidRPr="00ED3661">
              <w:rPr>
                <w:sz w:val="22"/>
                <w:szCs w:val="22"/>
              </w:rPr>
              <w:sym w:font="Wingdings" w:char="F0E0"/>
            </w:r>
            <w:r w:rsidR="00A824F1" w:rsidRPr="00ED3661">
              <w:rPr>
                <w:sz w:val="22"/>
                <w:szCs w:val="22"/>
              </w:rPr>
              <w:t xml:space="preserve"> </w:t>
            </w:r>
            <w:hyperlink r:id="rId71" w:history="1">
              <w:r w:rsidR="00A824F1" w:rsidRPr="00ED3661">
                <w:rPr>
                  <w:rStyle w:val="Hyperlink"/>
                  <w:color w:val="auto"/>
                  <w:sz w:val="22"/>
                  <w:szCs w:val="22"/>
                  <w:u w:val="none"/>
                </w:rPr>
                <w:t>Hướng dẫn đăng ký chứng chỉ xét Chuẩn đầu ra, đổi điểm ngoại ngữ, tin học trên cổng thông tin Đại học chính quy (update tháng 9-2023)</w:t>
              </w:r>
            </w:hyperlink>
          </w:p>
          <w:p w14:paraId="17BF5F95" w14:textId="77777777" w:rsidR="00602EF3" w:rsidRPr="00ED3661" w:rsidRDefault="00602EF3" w:rsidP="00324B64">
            <w:pPr>
              <w:jc w:val="both"/>
              <w:rPr>
                <w:sz w:val="22"/>
                <w:szCs w:val="22"/>
              </w:rPr>
            </w:pPr>
            <w:r w:rsidRPr="00ED3661">
              <w:rPr>
                <w:sz w:val="22"/>
                <w:szCs w:val="22"/>
              </w:rPr>
              <w:t xml:space="preserve">3. Sinh viên theo dõi quy trình và kết quả xử lý trên tài khoản sinh viên. </w:t>
            </w:r>
          </w:p>
          <w:p w14:paraId="616814DE" w14:textId="77777777" w:rsidR="00E60827" w:rsidRPr="00ED3661" w:rsidRDefault="00602EF3" w:rsidP="00324B64">
            <w:pPr>
              <w:jc w:val="both"/>
              <w:rPr>
                <w:sz w:val="22"/>
                <w:szCs w:val="22"/>
              </w:rPr>
            </w:pPr>
            <w:r w:rsidRPr="00ED3661">
              <w:rPr>
                <w:sz w:val="22"/>
                <w:szCs w:val="22"/>
                <w:u w:val="single"/>
              </w:rPr>
              <w:t>Chuyên viên phụ trách:</w:t>
            </w:r>
            <w:r w:rsidR="00E60827" w:rsidRPr="00ED3661">
              <w:rPr>
                <w:sz w:val="22"/>
                <w:szCs w:val="22"/>
              </w:rPr>
              <w:t xml:space="preserve"> </w:t>
            </w:r>
            <w:r w:rsidRPr="00ED3661">
              <w:rPr>
                <w:sz w:val="22"/>
                <w:szCs w:val="22"/>
              </w:rPr>
              <w:t>Lê Ngân Giang;</w:t>
            </w:r>
          </w:p>
          <w:p w14:paraId="7B741526" w14:textId="70F566E8" w:rsidR="00602EF3" w:rsidRPr="00ED3661" w:rsidRDefault="00602EF3" w:rsidP="00324B64">
            <w:pPr>
              <w:jc w:val="both"/>
              <w:rPr>
                <w:sz w:val="22"/>
                <w:szCs w:val="22"/>
              </w:rPr>
            </w:pPr>
            <w:r w:rsidRPr="00ED3661">
              <w:rPr>
                <w:sz w:val="22"/>
                <w:szCs w:val="22"/>
              </w:rPr>
              <w:t xml:space="preserve">Email: </w:t>
            </w:r>
            <w:hyperlink r:id="rId72" w:history="1">
              <w:r w:rsidRPr="00ED3661">
                <w:rPr>
                  <w:rStyle w:val="Hyperlink"/>
                  <w:color w:val="auto"/>
                  <w:sz w:val="22"/>
                  <w:szCs w:val="22"/>
                </w:rPr>
                <w:t>giangln@neu.edu.vn</w:t>
              </w:r>
            </w:hyperlink>
          </w:p>
          <w:p w14:paraId="00402FA3" w14:textId="0B8A2BE1" w:rsidR="00602EF3" w:rsidRPr="00ED3661" w:rsidRDefault="00602EF3" w:rsidP="00324B64">
            <w:pPr>
              <w:jc w:val="both"/>
              <w:rPr>
                <w:sz w:val="22"/>
                <w:szCs w:val="22"/>
              </w:rPr>
            </w:pPr>
            <w:r w:rsidRPr="00ED3661">
              <w:rPr>
                <w:sz w:val="22"/>
                <w:szCs w:val="22"/>
              </w:rPr>
              <w:t xml:space="preserve">4. </w:t>
            </w:r>
            <w:r w:rsidR="00E60827" w:rsidRPr="00ED3661">
              <w:rPr>
                <w:sz w:val="22"/>
                <w:szCs w:val="22"/>
              </w:rPr>
              <w:t xml:space="preserve">Sinh viên đánh giá về sự hài lòng với quy trình giải quyết công việc </w:t>
            </w:r>
            <w:r w:rsidR="00E60827" w:rsidRPr="00ED3661">
              <w:rPr>
                <w:sz w:val="22"/>
                <w:szCs w:val="22"/>
              </w:rPr>
              <w:sym w:font="Wingdings" w:char="F0E0"/>
            </w:r>
            <w:r w:rsidR="00E60827" w:rsidRPr="00ED3661">
              <w:rPr>
                <w:sz w:val="22"/>
                <w:szCs w:val="22"/>
              </w:rPr>
              <w:t xml:space="preserve"> HỌC VỤ QLĐT </w:t>
            </w:r>
            <w:r w:rsidR="00E60827" w:rsidRPr="00ED3661">
              <w:rPr>
                <w:sz w:val="22"/>
                <w:szCs w:val="22"/>
              </w:rPr>
              <w:sym w:font="Wingdings" w:char="F0E0"/>
            </w:r>
            <w:r w:rsidR="00E60827" w:rsidRPr="00ED3661">
              <w:rPr>
                <w:sz w:val="22"/>
                <w:szCs w:val="22"/>
              </w:rPr>
              <w:t xml:space="preserve"> Khảo sát sinh viên </w:t>
            </w:r>
            <w:r w:rsidR="00E60827" w:rsidRPr="00ED3661">
              <w:rPr>
                <w:sz w:val="22"/>
                <w:szCs w:val="22"/>
              </w:rPr>
              <w:sym w:font="Wingdings" w:char="F0E0"/>
            </w:r>
            <w:r w:rsidR="00E60827" w:rsidRPr="00ED3661">
              <w:rPr>
                <w:sz w:val="22"/>
                <w:szCs w:val="22"/>
              </w:rPr>
              <w:t xml:space="preserve"> </w:t>
            </w:r>
            <w:hyperlink r:id="rId73" w:history="1">
              <w:r w:rsidR="00E60827" w:rsidRPr="00ED3661">
                <w:rPr>
                  <w:rStyle w:val="Hyperlink"/>
                  <w:color w:val="auto"/>
                  <w:sz w:val="22"/>
                  <w:szCs w:val="22"/>
                  <w:u w:val="none"/>
                </w:rPr>
                <w:t>Khảo sát sự hài lòng của sinh viên về các quy trình học vụ QLĐT ĐHCQ</w:t>
              </w:r>
            </w:hyperlink>
          </w:p>
        </w:tc>
      </w:tr>
      <w:tr w:rsidR="00ED3661" w:rsidRPr="00ED3661" w14:paraId="7C1778E2" w14:textId="77777777" w:rsidTr="007A552E">
        <w:trPr>
          <w:trHeight w:val="567"/>
        </w:trPr>
        <w:tc>
          <w:tcPr>
            <w:tcW w:w="548" w:type="dxa"/>
            <w:tcMar>
              <w:top w:w="0" w:type="dxa"/>
              <w:left w:w="108" w:type="dxa"/>
              <w:bottom w:w="0" w:type="dxa"/>
              <w:right w:w="108" w:type="dxa"/>
            </w:tcMar>
            <w:vAlign w:val="center"/>
          </w:tcPr>
          <w:p w14:paraId="2192B26F" w14:textId="77777777" w:rsidR="00602EF3" w:rsidRPr="00ED3661" w:rsidRDefault="00602EF3" w:rsidP="00324B64">
            <w:pPr>
              <w:rPr>
                <w:sz w:val="22"/>
                <w:szCs w:val="22"/>
              </w:rPr>
            </w:pPr>
            <w:r w:rsidRPr="00ED3661">
              <w:rPr>
                <w:sz w:val="22"/>
                <w:szCs w:val="22"/>
              </w:rPr>
              <w:t>2</w:t>
            </w:r>
          </w:p>
        </w:tc>
        <w:tc>
          <w:tcPr>
            <w:tcW w:w="2005" w:type="dxa"/>
            <w:tcMar>
              <w:top w:w="0" w:type="dxa"/>
              <w:left w:w="108" w:type="dxa"/>
              <w:bottom w:w="0" w:type="dxa"/>
              <w:right w:w="108" w:type="dxa"/>
            </w:tcMar>
            <w:vAlign w:val="center"/>
          </w:tcPr>
          <w:p w14:paraId="3755E383" w14:textId="1D3080BB" w:rsidR="00602EF3" w:rsidRPr="00ED3661" w:rsidRDefault="00602EF3" w:rsidP="00324B64">
            <w:pPr>
              <w:rPr>
                <w:b/>
                <w:bCs/>
                <w:sz w:val="22"/>
                <w:szCs w:val="22"/>
              </w:rPr>
            </w:pPr>
            <w:r w:rsidRPr="00ED3661">
              <w:rPr>
                <w:b/>
                <w:bCs/>
                <w:sz w:val="22"/>
                <w:szCs w:val="22"/>
              </w:rPr>
              <w:t xml:space="preserve">Chuẩn đầu ra </w:t>
            </w:r>
            <w:r w:rsidR="00B53D8F" w:rsidRPr="00ED3661">
              <w:rPr>
                <w:b/>
                <w:bCs/>
                <w:sz w:val="22"/>
                <w:szCs w:val="22"/>
              </w:rPr>
              <w:t>T</w:t>
            </w:r>
            <w:r w:rsidRPr="00ED3661">
              <w:rPr>
                <w:b/>
                <w:bCs/>
                <w:sz w:val="22"/>
                <w:szCs w:val="22"/>
              </w:rPr>
              <w:t>in học</w:t>
            </w:r>
          </w:p>
          <w:p w14:paraId="13D3FDA1" w14:textId="0F154FEB" w:rsidR="00A22F51" w:rsidRPr="00ED3661" w:rsidRDefault="00A22F51" w:rsidP="00324B64">
            <w:pPr>
              <w:rPr>
                <w:sz w:val="22"/>
                <w:szCs w:val="22"/>
              </w:rPr>
            </w:pPr>
            <w:r w:rsidRPr="00ED3661">
              <w:rPr>
                <w:b/>
                <w:bCs/>
                <w:sz w:val="22"/>
                <w:szCs w:val="22"/>
              </w:rPr>
              <w:t>(Áp dụng cho K66 trở về trước)</w:t>
            </w:r>
          </w:p>
        </w:tc>
        <w:tc>
          <w:tcPr>
            <w:tcW w:w="1586" w:type="dxa"/>
            <w:tcMar>
              <w:top w:w="0" w:type="dxa"/>
              <w:left w:w="108" w:type="dxa"/>
              <w:bottom w:w="0" w:type="dxa"/>
              <w:right w:w="108" w:type="dxa"/>
            </w:tcMar>
            <w:vAlign w:val="center"/>
          </w:tcPr>
          <w:p w14:paraId="46B5D0E5" w14:textId="77777777" w:rsidR="00602EF3" w:rsidRPr="00ED3661" w:rsidRDefault="00602EF3" w:rsidP="00324B64">
            <w:pPr>
              <w:rPr>
                <w:sz w:val="22"/>
                <w:szCs w:val="22"/>
              </w:rPr>
            </w:pPr>
            <w:r w:rsidRPr="00ED3661">
              <w:rPr>
                <w:sz w:val="22"/>
                <w:szCs w:val="22"/>
              </w:rPr>
              <w:t>Sinh viên ĐHCQ có chứng chỉ tin học quốc tế theo quy định</w:t>
            </w:r>
          </w:p>
        </w:tc>
        <w:tc>
          <w:tcPr>
            <w:tcW w:w="1629" w:type="dxa"/>
            <w:tcMar>
              <w:top w:w="0" w:type="dxa"/>
              <w:left w:w="108" w:type="dxa"/>
              <w:bottom w:w="0" w:type="dxa"/>
              <w:right w:w="108" w:type="dxa"/>
            </w:tcMar>
            <w:vAlign w:val="center"/>
          </w:tcPr>
          <w:p w14:paraId="481BBF00" w14:textId="1645DC0F" w:rsidR="00602EF3" w:rsidRPr="00ED3661" w:rsidRDefault="00082320" w:rsidP="00324B64">
            <w:pPr>
              <w:rPr>
                <w:sz w:val="22"/>
                <w:szCs w:val="22"/>
              </w:rPr>
            </w:pPr>
            <w:r w:rsidRPr="00ED3661">
              <w:rPr>
                <w:sz w:val="22"/>
                <w:szCs w:val="22"/>
              </w:rPr>
              <w:t>Tài khoản SV trên trang daihocchinhquy</w:t>
            </w:r>
          </w:p>
        </w:tc>
        <w:tc>
          <w:tcPr>
            <w:tcW w:w="1378" w:type="dxa"/>
            <w:tcMar>
              <w:top w:w="0" w:type="dxa"/>
              <w:left w:w="108" w:type="dxa"/>
              <w:bottom w:w="0" w:type="dxa"/>
              <w:right w:w="108" w:type="dxa"/>
            </w:tcMar>
            <w:vAlign w:val="center"/>
          </w:tcPr>
          <w:p w14:paraId="6B7B4CB9" w14:textId="77777777" w:rsidR="00602EF3" w:rsidRPr="00ED3661" w:rsidRDefault="00602EF3" w:rsidP="00324B64">
            <w:pPr>
              <w:rPr>
                <w:sz w:val="22"/>
                <w:szCs w:val="22"/>
              </w:rPr>
            </w:pPr>
            <w:r w:rsidRPr="00ED3661">
              <w:rPr>
                <w:sz w:val="22"/>
                <w:szCs w:val="22"/>
              </w:rPr>
              <w:t>Từ ngày 15- 30 hoặc 31 hàng tháng</w:t>
            </w:r>
          </w:p>
        </w:tc>
        <w:tc>
          <w:tcPr>
            <w:tcW w:w="1269" w:type="dxa"/>
            <w:tcMar>
              <w:top w:w="0" w:type="dxa"/>
              <w:left w:w="108" w:type="dxa"/>
              <w:bottom w:w="0" w:type="dxa"/>
              <w:right w:w="108" w:type="dxa"/>
            </w:tcMar>
            <w:vAlign w:val="center"/>
          </w:tcPr>
          <w:p w14:paraId="743B3A5B" w14:textId="77777777" w:rsidR="00602EF3" w:rsidRPr="00ED3661" w:rsidRDefault="00602EF3" w:rsidP="00324B64">
            <w:pPr>
              <w:rPr>
                <w:sz w:val="22"/>
                <w:szCs w:val="22"/>
              </w:rPr>
            </w:pPr>
            <w:r w:rsidRPr="00ED3661">
              <w:rPr>
                <w:sz w:val="22"/>
                <w:szCs w:val="22"/>
              </w:rPr>
              <w:t>Phòng</w:t>
            </w:r>
          </w:p>
          <w:p w14:paraId="1F3ABD81" w14:textId="77777777" w:rsidR="00602EF3" w:rsidRPr="00ED3661" w:rsidRDefault="00602EF3" w:rsidP="00324B64">
            <w:pPr>
              <w:rPr>
                <w:sz w:val="22"/>
                <w:szCs w:val="22"/>
              </w:rPr>
            </w:pPr>
            <w:r w:rsidRPr="00ED3661">
              <w:rPr>
                <w:sz w:val="22"/>
                <w:szCs w:val="22"/>
              </w:rPr>
              <w:t>QLĐT</w:t>
            </w:r>
          </w:p>
        </w:tc>
        <w:tc>
          <w:tcPr>
            <w:tcW w:w="1191" w:type="dxa"/>
            <w:tcMar>
              <w:top w:w="0" w:type="dxa"/>
              <w:left w:w="108" w:type="dxa"/>
              <w:bottom w:w="0" w:type="dxa"/>
              <w:right w:w="108" w:type="dxa"/>
            </w:tcMar>
            <w:vAlign w:val="center"/>
          </w:tcPr>
          <w:p w14:paraId="2B84CEDD" w14:textId="77777777" w:rsidR="00602EF3" w:rsidRPr="00ED3661" w:rsidRDefault="00602EF3" w:rsidP="00324B64">
            <w:pPr>
              <w:rPr>
                <w:sz w:val="22"/>
                <w:szCs w:val="22"/>
              </w:rPr>
            </w:pPr>
            <w:r w:rsidRPr="00ED3661">
              <w:rPr>
                <w:sz w:val="22"/>
                <w:szCs w:val="22"/>
              </w:rPr>
              <w:t>Từ ngày 01 đến ngày 10 hàng tháng</w:t>
            </w:r>
          </w:p>
        </w:tc>
        <w:tc>
          <w:tcPr>
            <w:tcW w:w="4881" w:type="dxa"/>
            <w:tcMar>
              <w:top w:w="0" w:type="dxa"/>
              <w:left w:w="108" w:type="dxa"/>
              <w:bottom w:w="0" w:type="dxa"/>
              <w:right w:w="108" w:type="dxa"/>
            </w:tcMar>
          </w:tcPr>
          <w:p w14:paraId="659222C4" w14:textId="3B7FDEFB" w:rsidR="00527B36" w:rsidRPr="00ED3661" w:rsidRDefault="00527B36" w:rsidP="00324B64">
            <w:pPr>
              <w:rPr>
                <w:sz w:val="22"/>
                <w:szCs w:val="22"/>
              </w:rPr>
            </w:pPr>
            <w:r w:rsidRPr="00ED3661">
              <w:rPr>
                <w:sz w:val="22"/>
                <w:szCs w:val="22"/>
              </w:rPr>
              <w:t>1. Sinh viên nghiên cứu, tìm hiểu quy định về Chuẩn đầu ra Tin</w:t>
            </w:r>
            <w:r w:rsidR="00A22F51" w:rsidRPr="00ED3661">
              <w:rPr>
                <w:sz w:val="22"/>
                <w:szCs w:val="22"/>
              </w:rPr>
              <w:t xml:space="preserve"> học</w:t>
            </w:r>
            <w:r w:rsidRPr="00ED3661">
              <w:rPr>
                <w:sz w:val="22"/>
                <w:szCs w:val="22"/>
              </w:rPr>
              <w:t xml:space="preserve"> tại Quy chế đào tạo trình độ đại học hiện hành của Đại học Kinh tế Quốc dân.</w:t>
            </w:r>
          </w:p>
          <w:p w14:paraId="324C979D" w14:textId="77777777" w:rsidR="00527B36" w:rsidRPr="00ED3661" w:rsidRDefault="00527B36" w:rsidP="00324B64">
            <w:pPr>
              <w:rPr>
                <w:sz w:val="22"/>
                <w:szCs w:val="22"/>
              </w:rPr>
            </w:pPr>
            <w:r w:rsidRPr="00ED3661">
              <w:rPr>
                <w:sz w:val="22"/>
                <w:szCs w:val="22"/>
              </w:rPr>
              <w:t xml:space="preserve">2. Sinh viên làm theo hướng dẫn tại mục HỌC VỤ QLĐT </w:t>
            </w:r>
            <w:r w:rsidRPr="00ED3661">
              <w:rPr>
                <w:sz w:val="22"/>
                <w:szCs w:val="22"/>
              </w:rPr>
              <w:sym w:font="Wingdings" w:char="F0E0"/>
            </w:r>
            <w:r w:rsidRPr="00ED3661">
              <w:rPr>
                <w:sz w:val="22"/>
                <w:szCs w:val="22"/>
              </w:rPr>
              <w:t xml:space="preserve"> Đăng ký đổi điểm, xét chuẩn đầu ra </w:t>
            </w:r>
            <w:r w:rsidRPr="00ED3661">
              <w:rPr>
                <w:sz w:val="22"/>
                <w:szCs w:val="22"/>
              </w:rPr>
              <w:sym w:font="Wingdings" w:char="F0E0"/>
            </w:r>
            <w:r w:rsidRPr="00ED3661">
              <w:rPr>
                <w:sz w:val="22"/>
                <w:szCs w:val="22"/>
              </w:rPr>
              <w:t xml:space="preserve"> </w:t>
            </w:r>
            <w:hyperlink r:id="rId74" w:history="1">
              <w:r w:rsidRPr="00ED3661">
                <w:rPr>
                  <w:rStyle w:val="Hyperlink"/>
                  <w:color w:val="auto"/>
                  <w:sz w:val="22"/>
                  <w:szCs w:val="22"/>
                </w:rPr>
                <w:t>Hướng dẫn đăng ký chứng chỉ xét Chuẩn đầu ra, đổi điểm ngoại ngữ, tin học trên cổng thông tin Đại học chính quy (update tháng 9-2023)</w:t>
              </w:r>
            </w:hyperlink>
          </w:p>
          <w:p w14:paraId="3F6136C8" w14:textId="77777777" w:rsidR="00527B36" w:rsidRPr="00ED3661" w:rsidRDefault="00527B36" w:rsidP="00324B64">
            <w:pPr>
              <w:rPr>
                <w:sz w:val="22"/>
                <w:szCs w:val="22"/>
              </w:rPr>
            </w:pPr>
            <w:r w:rsidRPr="00ED3661">
              <w:rPr>
                <w:sz w:val="22"/>
                <w:szCs w:val="22"/>
              </w:rPr>
              <w:t xml:space="preserve">3. Sinh viên theo dõi quy trình và kết quả xử lý trên tài khoản sinh viên. </w:t>
            </w:r>
          </w:p>
          <w:p w14:paraId="0F7F5AD8" w14:textId="77777777" w:rsidR="00527B36" w:rsidRPr="00ED3661" w:rsidRDefault="00527B36" w:rsidP="00324B64">
            <w:pPr>
              <w:rPr>
                <w:sz w:val="22"/>
                <w:szCs w:val="22"/>
              </w:rPr>
            </w:pPr>
            <w:r w:rsidRPr="00ED3661">
              <w:rPr>
                <w:sz w:val="22"/>
                <w:szCs w:val="22"/>
              </w:rPr>
              <w:t>Chuyên viên phụ trách: Lê Ngân Giang;</w:t>
            </w:r>
          </w:p>
          <w:p w14:paraId="23CCCF30" w14:textId="77777777" w:rsidR="00527B36" w:rsidRPr="00ED3661" w:rsidRDefault="00527B36" w:rsidP="00324B64">
            <w:pPr>
              <w:rPr>
                <w:sz w:val="22"/>
                <w:szCs w:val="22"/>
              </w:rPr>
            </w:pPr>
            <w:r w:rsidRPr="00ED3661">
              <w:rPr>
                <w:sz w:val="22"/>
                <w:szCs w:val="22"/>
              </w:rPr>
              <w:t xml:space="preserve">Email: </w:t>
            </w:r>
            <w:hyperlink r:id="rId75" w:history="1">
              <w:r w:rsidRPr="00ED3661">
                <w:rPr>
                  <w:rStyle w:val="Hyperlink"/>
                  <w:color w:val="auto"/>
                  <w:sz w:val="22"/>
                  <w:szCs w:val="22"/>
                </w:rPr>
                <w:t>giangln@neu.edu.vn</w:t>
              </w:r>
            </w:hyperlink>
          </w:p>
          <w:p w14:paraId="667A478A" w14:textId="03351931" w:rsidR="00602EF3" w:rsidRPr="00ED3661" w:rsidRDefault="00527B36" w:rsidP="00324B64">
            <w:pPr>
              <w:rPr>
                <w:sz w:val="22"/>
                <w:szCs w:val="22"/>
              </w:rPr>
            </w:pPr>
            <w:r w:rsidRPr="00ED3661">
              <w:rPr>
                <w:sz w:val="22"/>
                <w:szCs w:val="22"/>
              </w:rPr>
              <w:lastRenderedPageBreak/>
              <w:t xml:space="preserve">4. Sinh viên đánh giá về sự hài lòng với quy trình giải quyết công việc </w:t>
            </w:r>
            <w:r w:rsidRPr="00ED3661">
              <w:rPr>
                <w:sz w:val="22"/>
                <w:szCs w:val="22"/>
              </w:rPr>
              <w:sym w:font="Wingdings" w:char="F0E0"/>
            </w:r>
            <w:r w:rsidRPr="00ED3661">
              <w:rPr>
                <w:sz w:val="22"/>
                <w:szCs w:val="22"/>
              </w:rPr>
              <w:t xml:space="preserve"> HỌC VỤ QLĐT </w:t>
            </w:r>
            <w:r w:rsidRPr="00ED3661">
              <w:rPr>
                <w:sz w:val="22"/>
                <w:szCs w:val="22"/>
              </w:rPr>
              <w:sym w:font="Wingdings" w:char="F0E0"/>
            </w:r>
            <w:r w:rsidRPr="00ED3661">
              <w:rPr>
                <w:sz w:val="22"/>
                <w:szCs w:val="22"/>
              </w:rPr>
              <w:t xml:space="preserve"> Khảo sát sinh viên </w:t>
            </w:r>
            <w:r w:rsidRPr="00ED3661">
              <w:rPr>
                <w:sz w:val="22"/>
                <w:szCs w:val="22"/>
              </w:rPr>
              <w:sym w:font="Wingdings" w:char="F0E0"/>
            </w:r>
            <w:r w:rsidRPr="00ED3661">
              <w:rPr>
                <w:sz w:val="22"/>
                <w:szCs w:val="22"/>
              </w:rPr>
              <w:t xml:space="preserve"> </w:t>
            </w:r>
            <w:hyperlink r:id="rId76" w:history="1">
              <w:r w:rsidRPr="00ED3661">
                <w:rPr>
                  <w:rStyle w:val="Hyperlink"/>
                  <w:color w:val="auto"/>
                  <w:sz w:val="22"/>
                  <w:szCs w:val="22"/>
                </w:rPr>
                <w:t>Khảo sát sự hài lòng của sinh viên về các quy trình học vụ QLĐT ĐHCQ</w:t>
              </w:r>
            </w:hyperlink>
          </w:p>
        </w:tc>
      </w:tr>
      <w:tr w:rsidR="00ED3661" w:rsidRPr="00ED3661" w14:paraId="1AECDC55" w14:textId="77777777" w:rsidTr="00790009">
        <w:trPr>
          <w:trHeight w:val="567"/>
        </w:trPr>
        <w:tc>
          <w:tcPr>
            <w:tcW w:w="548" w:type="dxa"/>
            <w:tcMar>
              <w:top w:w="0" w:type="dxa"/>
              <w:left w:w="108" w:type="dxa"/>
              <w:bottom w:w="0" w:type="dxa"/>
              <w:right w:w="108" w:type="dxa"/>
            </w:tcMar>
            <w:vAlign w:val="center"/>
          </w:tcPr>
          <w:p w14:paraId="2B856AB1" w14:textId="77777777" w:rsidR="00602EF3" w:rsidRPr="00ED3661" w:rsidRDefault="00602EF3" w:rsidP="00324B64">
            <w:pPr>
              <w:jc w:val="center"/>
              <w:rPr>
                <w:sz w:val="22"/>
                <w:szCs w:val="22"/>
              </w:rPr>
            </w:pPr>
            <w:r w:rsidRPr="00ED3661">
              <w:rPr>
                <w:sz w:val="22"/>
                <w:szCs w:val="22"/>
              </w:rPr>
              <w:lastRenderedPageBreak/>
              <w:t>3</w:t>
            </w:r>
          </w:p>
        </w:tc>
        <w:tc>
          <w:tcPr>
            <w:tcW w:w="2005" w:type="dxa"/>
            <w:tcMar>
              <w:top w:w="0" w:type="dxa"/>
              <w:left w:w="108" w:type="dxa"/>
              <w:bottom w:w="0" w:type="dxa"/>
              <w:right w:w="108" w:type="dxa"/>
            </w:tcMar>
            <w:vAlign w:val="center"/>
          </w:tcPr>
          <w:p w14:paraId="385AD40E" w14:textId="77777777" w:rsidR="00602EF3" w:rsidRPr="00ED3661" w:rsidRDefault="00602EF3" w:rsidP="00324B64">
            <w:pPr>
              <w:rPr>
                <w:b/>
                <w:bCs/>
                <w:sz w:val="22"/>
                <w:szCs w:val="22"/>
              </w:rPr>
            </w:pPr>
            <w:r w:rsidRPr="00ED3661">
              <w:rPr>
                <w:b/>
                <w:bCs/>
                <w:sz w:val="22"/>
                <w:szCs w:val="22"/>
              </w:rPr>
              <w:t>Công nhận kết quả học tập và chuyển đổi tín chỉ các học phần tiếng Anh trong chương trình đào tạo</w:t>
            </w:r>
          </w:p>
        </w:tc>
        <w:tc>
          <w:tcPr>
            <w:tcW w:w="1586" w:type="dxa"/>
            <w:tcMar>
              <w:top w:w="0" w:type="dxa"/>
              <w:left w:w="108" w:type="dxa"/>
              <w:bottom w:w="0" w:type="dxa"/>
              <w:right w:w="108" w:type="dxa"/>
            </w:tcMar>
            <w:vAlign w:val="center"/>
          </w:tcPr>
          <w:p w14:paraId="0F85E911" w14:textId="77777777" w:rsidR="00602EF3" w:rsidRPr="00ED3661" w:rsidRDefault="00602EF3" w:rsidP="00324B64">
            <w:pPr>
              <w:jc w:val="center"/>
              <w:rPr>
                <w:sz w:val="22"/>
                <w:szCs w:val="22"/>
              </w:rPr>
            </w:pPr>
            <w:r w:rsidRPr="00ED3661">
              <w:rPr>
                <w:sz w:val="22"/>
                <w:szCs w:val="22"/>
              </w:rPr>
              <w:t>Sinh viên ĐHCQ có chứng chỉ tiếng Anh quốc tế theo quy định</w:t>
            </w:r>
          </w:p>
        </w:tc>
        <w:tc>
          <w:tcPr>
            <w:tcW w:w="1629" w:type="dxa"/>
            <w:tcMar>
              <w:top w:w="0" w:type="dxa"/>
              <w:left w:w="108" w:type="dxa"/>
              <w:bottom w:w="0" w:type="dxa"/>
              <w:right w:w="108" w:type="dxa"/>
            </w:tcMar>
            <w:vAlign w:val="center"/>
          </w:tcPr>
          <w:p w14:paraId="1F4AEBB2" w14:textId="1117F45C" w:rsidR="00602EF3" w:rsidRPr="00ED3661" w:rsidRDefault="00082320" w:rsidP="00324B64">
            <w:pPr>
              <w:jc w:val="center"/>
              <w:rPr>
                <w:sz w:val="22"/>
                <w:szCs w:val="22"/>
              </w:rPr>
            </w:pPr>
            <w:r w:rsidRPr="00ED3661">
              <w:rPr>
                <w:sz w:val="22"/>
                <w:szCs w:val="22"/>
              </w:rPr>
              <w:t>Tài khoản SV trên trang daihocchinhquy</w:t>
            </w:r>
          </w:p>
        </w:tc>
        <w:tc>
          <w:tcPr>
            <w:tcW w:w="1378" w:type="dxa"/>
            <w:tcMar>
              <w:top w:w="0" w:type="dxa"/>
              <w:left w:w="108" w:type="dxa"/>
              <w:bottom w:w="0" w:type="dxa"/>
              <w:right w:w="108" w:type="dxa"/>
            </w:tcMar>
            <w:vAlign w:val="center"/>
          </w:tcPr>
          <w:p w14:paraId="1840E030" w14:textId="77777777" w:rsidR="00602EF3" w:rsidRPr="00ED3661" w:rsidRDefault="00602EF3" w:rsidP="00324B64">
            <w:pPr>
              <w:jc w:val="center"/>
              <w:rPr>
                <w:sz w:val="22"/>
                <w:szCs w:val="22"/>
              </w:rPr>
            </w:pPr>
            <w:r w:rsidRPr="00ED3661">
              <w:rPr>
                <w:sz w:val="22"/>
                <w:szCs w:val="22"/>
              </w:rPr>
              <w:t>Từ ngày 15- 30 hoặc 31 hàng tháng</w:t>
            </w:r>
          </w:p>
        </w:tc>
        <w:tc>
          <w:tcPr>
            <w:tcW w:w="1269" w:type="dxa"/>
            <w:tcMar>
              <w:top w:w="0" w:type="dxa"/>
              <w:left w:w="108" w:type="dxa"/>
              <w:bottom w:w="0" w:type="dxa"/>
              <w:right w:w="108" w:type="dxa"/>
            </w:tcMar>
            <w:vAlign w:val="center"/>
          </w:tcPr>
          <w:p w14:paraId="0BE540B9" w14:textId="77777777" w:rsidR="00602EF3" w:rsidRPr="00ED3661" w:rsidRDefault="00602EF3" w:rsidP="00324B64">
            <w:pPr>
              <w:jc w:val="center"/>
              <w:rPr>
                <w:sz w:val="22"/>
                <w:szCs w:val="22"/>
              </w:rPr>
            </w:pPr>
            <w:r w:rsidRPr="00ED3661">
              <w:rPr>
                <w:sz w:val="22"/>
                <w:szCs w:val="22"/>
              </w:rPr>
              <w:t>Phòng</w:t>
            </w:r>
          </w:p>
          <w:p w14:paraId="74F09DEB" w14:textId="77777777" w:rsidR="00602EF3" w:rsidRPr="00ED3661" w:rsidRDefault="00602EF3" w:rsidP="00324B64">
            <w:pPr>
              <w:jc w:val="center"/>
              <w:rPr>
                <w:sz w:val="22"/>
                <w:szCs w:val="22"/>
              </w:rPr>
            </w:pPr>
            <w:r w:rsidRPr="00ED3661">
              <w:rPr>
                <w:sz w:val="22"/>
                <w:szCs w:val="22"/>
              </w:rPr>
              <w:t>QLĐT</w:t>
            </w:r>
          </w:p>
        </w:tc>
        <w:tc>
          <w:tcPr>
            <w:tcW w:w="1191" w:type="dxa"/>
            <w:tcMar>
              <w:top w:w="0" w:type="dxa"/>
              <w:left w:w="108" w:type="dxa"/>
              <w:bottom w:w="0" w:type="dxa"/>
              <w:right w:w="108" w:type="dxa"/>
            </w:tcMar>
            <w:vAlign w:val="center"/>
          </w:tcPr>
          <w:p w14:paraId="4DE740B9" w14:textId="77777777" w:rsidR="00602EF3" w:rsidRPr="00ED3661" w:rsidRDefault="00602EF3" w:rsidP="00324B64">
            <w:pPr>
              <w:jc w:val="center"/>
              <w:rPr>
                <w:sz w:val="22"/>
                <w:szCs w:val="22"/>
              </w:rPr>
            </w:pPr>
            <w:r w:rsidRPr="00ED3661">
              <w:rPr>
                <w:sz w:val="22"/>
                <w:szCs w:val="22"/>
              </w:rPr>
              <w:t>Từ ngày 01 đến ngày 10 hàng tháng</w:t>
            </w:r>
          </w:p>
        </w:tc>
        <w:tc>
          <w:tcPr>
            <w:tcW w:w="4881" w:type="dxa"/>
            <w:tcMar>
              <w:top w:w="0" w:type="dxa"/>
              <w:left w:w="108" w:type="dxa"/>
              <w:bottom w:w="0" w:type="dxa"/>
              <w:right w:w="108" w:type="dxa"/>
            </w:tcMar>
          </w:tcPr>
          <w:p w14:paraId="244F7AF2" w14:textId="33A42C15" w:rsidR="00602EF3" w:rsidRPr="00ED3661" w:rsidRDefault="00A22F51" w:rsidP="00324B64">
            <w:pPr>
              <w:jc w:val="both"/>
              <w:rPr>
                <w:sz w:val="22"/>
                <w:szCs w:val="22"/>
              </w:rPr>
            </w:pPr>
            <w:r w:rsidRPr="00ED3661">
              <w:rPr>
                <w:sz w:val="22"/>
                <w:szCs w:val="22"/>
              </w:rPr>
              <w:t>1. Sinh viên nghiên cứu, tìm hiểu quy định về Công nhận kết quả học tập và chuyển đổi tín chỉ tại Quy chế đào tạo trình độ đại học hiện hành của Đại học Kinh tế Quốc dân.</w:t>
            </w:r>
          </w:p>
          <w:p w14:paraId="79892AA6" w14:textId="06338FA9" w:rsidR="00602EF3" w:rsidRPr="00ED3661" w:rsidRDefault="00602EF3" w:rsidP="00324B64">
            <w:pPr>
              <w:jc w:val="both"/>
              <w:rPr>
                <w:sz w:val="22"/>
                <w:szCs w:val="22"/>
              </w:rPr>
            </w:pPr>
            <w:r w:rsidRPr="00ED3661">
              <w:rPr>
                <w:sz w:val="22"/>
                <w:szCs w:val="22"/>
              </w:rPr>
              <w:t xml:space="preserve">2. Sinh viên làm theo hướng dẫn và đăng ký trực tuyến </w:t>
            </w:r>
            <w:r w:rsidR="00A22F51" w:rsidRPr="00ED3661">
              <w:rPr>
                <w:sz w:val="22"/>
                <w:szCs w:val="22"/>
              </w:rPr>
              <w:t>trên website của phòng QLĐT.</w:t>
            </w:r>
          </w:p>
          <w:p w14:paraId="1E360E47" w14:textId="77777777" w:rsidR="00602EF3" w:rsidRPr="00ED3661" w:rsidRDefault="00602EF3" w:rsidP="00324B64">
            <w:pPr>
              <w:jc w:val="both"/>
              <w:rPr>
                <w:sz w:val="22"/>
                <w:szCs w:val="22"/>
              </w:rPr>
            </w:pPr>
            <w:r w:rsidRPr="00ED3661">
              <w:rPr>
                <w:sz w:val="22"/>
                <w:szCs w:val="22"/>
              </w:rPr>
              <w:t xml:space="preserve">3. Sinh viên theo dõi quy trình và kết quả xử lý trên tài khoản sinh viên. </w:t>
            </w:r>
          </w:p>
          <w:p w14:paraId="1ACE89E5" w14:textId="77777777" w:rsidR="00602EF3" w:rsidRPr="00ED3661" w:rsidRDefault="00602EF3" w:rsidP="00324B64">
            <w:pPr>
              <w:jc w:val="both"/>
              <w:rPr>
                <w:sz w:val="22"/>
                <w:szCs w:val="22"/>
              </w:rPr>
            </w:pPr>
            <w:r w:rsidRPr="00ED3661">
              <w:rPr>
                <w:sz w:val="22"/>
                <w:szCs w:val="22"/>
              </w:rPr>
              <w:t xml:space="preserve">4.Sinh viên nộp lệ phí qua tài khoản học phí của sinh viên </w:t>
            </w:r>
          </w:p>
          <w:p w14:paraId="2335261D" w14:textId="77777777" w:rsidR="00332F13" w:rsidRPr="00ED3661" w:rsidRDefault="00332F13" w:rsidP="00324B64">
            <w:pPr>
              <w:jc w:val="both"/>
              <w:rPr>
                <w:sz w:val="22"/>
                <w:szCs w:val="22"/>
              </w:rPr>
            </w:pPr>
            <w:r w:rsidRPr="00ED3661">
              <w:rPr>
                <w:sz w:val="22"/>
                <w:szCs w:val="22"/>
                <w:u w:val="single"/>
              </w:rPr>
              <w:t>Chuyên viên phụ trách:</w:t>
            </w:r>
            <w:r w:rsidRPr="00ED3661">
              <w:rPr>
                <w:sz w:val="22"/>
                <w:szCs w:val="22"/>
              </w:rPr>
              <w:t xml:space="preserve"> Lê Ngân Giang;</w:t>
            </w:r>
          </w:p>
          <w:p w14:paraId="4903F728" w14:textId="77777777" w:rsidR="00332F13" w:rsidRPr="00ED3661" w:rsidRDefault="00332F13" w:rsidP="00324B64">
            <w:pPr>
              <w:jc w:val="both"/>
              <w:rPr>
                <w:sz w:val="22"/>
                <w:szCs w:val="22"/>
              </w:rPr>
            </w:pPr>
            <w:r w:rsidRPr="00ED3661">
              <w:rPr>
                <w:sz w:val="22"/>
                <w:szCs w:val="22"/>
              </w:rPr>
              <w:t xml:space="preserve">Email: </w:t>
            </w:r>
            <w:hyperlink r:id="rId77" w:history="1">
              <w:r w:rsidRPr="00ED3661">
                <w:rPr>
                  <w:rStyle w:val="Hyperlink"/>
                  <w:color w:val="auto"/>
                  <w:sz w:val="22"/>
                  <w:szCs w:val="22"/>
                </w:rPr>
                <w:t>giangln@neu.edu.vn</w:t>
              </w:r>
            </w:hyperlink>
          </w:p>
          <w:p w14:paraId="37F3B17D" w14:textId="1D01B48A" w:rsidR="00602EF3" w:rsidRPr="00ED3661" w:rsidRDefault="00332F13" w:rsidP="00324B64">
            <w:pPr>
              <w:jc w:val="both"/>
              <w:rPr>
                <w:sz w:val="22"/>
                <w:szCs w:val="22"/>
              </w:rPr>
            </w:pPr>
            <w:r w:rsidRPr="00ED3661">
              <w:rPr>
                <w:sz w:val="22"/>
                <w:szCs w:val="22"/>
              </w:rPr>
              <w:t xml:space="preserve">5. Sinh viên đánh giá về sự hài lòng với quy trình giải quyết công việc </w:t>
            </w:r>
            <w:r w:rsidRPr="00ED3661">
              <w:rPr>
                <w:sz w:val="22"/>
                <w:szCs w:val="22"/>
              </w:rPr>
              <w:sym w:font="Wingdings" w:char="F0E0"/>
            </w:r>
            <w:r w:rsidRPr="00ED3661">
              <w:rPr>
                <w:sz w:val="22"/>
                <w:szCs w:val="22"/>
              </w:rPr>
              <w:t xml:space="preserve"> HỌC VỤ QLĐT </w:t>
            </w:r>
            <w:r w:rsidRPr="00ED3661">
              <w:rPr>
                <w:sz w:val="22"/>
                <w:szCs w:val="22"/>
              </w:rPr>
              <w:sym w:font="Wingdings" w:char="F0E0"/>
            </w:r>
            <w:r w:rsidRPr="00ED3661">
              <w:rPr>
                <w:sz w:val="22"/>
                <w:szCs w:val="22"/>
              </w:rPr>
              <w:t xml:space="preserve"> Khảo sát sinh viên </w:t>
            </w:r>
            <w:r w:rsidRPr="00ED3661">
              <w:rPr>
                <w:sz w:val="22"/>
                <w:szCs w:val="22"/>
              </w:rPr>
              <w:sym w:font="Wingdings" w:char="F0E0"/>
            </w:r>
            <w:r w:rsidRPr="00ED3661">
              <w:rPr>
                <w:sz w:val="22"/>
                <w:szCs w:val="22"/>
              </w:rPr>
              <w:t xml:space="preserve"> </w:t>
            </w:r>
            <w:hyperlink r:id="rId78" w:history="1">
              <w:r w:rsidRPr="00ED3661">
                <w:rPr>
                  <w:rStyle w:val="Hyperlink"/>
                  <w:color w:val="auto"/>
                  <w:sz w:val="22"/>
                  <w:szCs w:val="22"/>
                  <w:u w:val="none"/>
                </w:rPr>
                <w:t>Khảo sát sự hài lòng của sinh viên về các quy trình học vụ QLĐT ĐHCQ</w:t>
              </w:r>
            </w:hyperlink>
          </w:p>
        </w:tc>
      </w:tr>
      <w:tr w:rsidR="00ED3661" w:rsidRPr="00ED3661" w14:paraId="30B75CE7" w14:textId="77777777" w:rsidTr="007A552E">
        <w:trPr>
          <w:trHeight w:val="567"/>
        </w:trPr>
        <w:tc>
          <w:tcPr>
            <w:tcW w:w="548" w:type="dxa"/>
            <w:tcMar>
              <w:top w:w="0" w:type="dxa"/>
              <w:left w:w="108" w:type="dxa"/>
              <w:bottom w:w="0" w:type="dxa"/>
              <w:right w:w="108" w:type="dxa"/>
            </w:tcMar>
            <w:vAlign w:val="center"/>
          </w:tcPr>
          <w:p w14:paraId="0BCD6D24" w14:textId="77777777" w:rsidR="00602EF3" w:rsidRPr="00ED3661" w:rsidRDefault="00602EF3" w:rsidP="00324B64">
            <w:pPr>
              <w:rPr>
                <w:sz w:val="22"/>
                <w:szCs w:val="22"/>
              </w:rPr>
            </w:pPr>
            <w:r w:rsidRPr="00ED3661">
              <w:rPr>
                <w:sz w:val="22"/>
                <w:szCs w:val="22"/>
              </w:rPr>
              <w:t>4</w:t>
            </w:r>
          </w:p>
        </w:tc>
        <w:tc>
          <w:tcPr>
            <w:tcW w:w="2005" w:type="dxa"/>
            <w:tcMar>
              <w:top w:w="0" w:type="dxa"/>
              <w:left w:w="108" w:type="dxa"/>
              <w:bottom w:w="0" w:type="dxa"/>
              <w:right w:w="108" w:type="dxa"/>
            </w:tcMar>
            <w:vAlign w:val="center"/>
          </w:tcPr>
          <w:p w14:paraId="15981137" w14:textId="77777777" w:rsidR="00332F13" w:rsidRPr="00ED3661" w:rsidRDefault="00602EF3" w:rsidP="00324B64">
            <w:pPr>
              <w:rPr>
                <w:b/>
                <w:bCs/>
                <w:sz w:val="22"/>
                <w:szCs w:val="22"/>
              </w:rPr>
            </w:pPr>
            <w:r w:rsidRPr="00ED3661">
              <w:rPr>
                <w:b/>
                <w:bCs/>
                <w:sz w:val="22"/>
                <w:szCs w:val="22"/>
              </w:rPr>
              <w:t>Công nhận kết quả học tập và chuyển đổi tín chỉ học phần tin học đại cương trong chương trình đào tạo</w:t>
            </w:r>
          </w:p>
          <w:p w14:paraId="62E0C3C2" w14:textId="05D916E4" w:rsidR="00F742F0" w:rsidRPr="00ED3661" w:rsidRDefault="00F742F0" w:rsidP="00324B64">
            <w:pPr>
              <w:rPr>
                <w:sz w:val="22"/>
                <w:szCs w:val="22"/>
              </w:rPr>
            </w:pPr>
            <w:r w:rsidRPr="00ED3661">
              <w:rPr>
                <w:b/>
                <w:bCs/>
                <w:sz w:val="22"/>
                <w:szCs w:val="22"/>
              </w:rPr>
              <w:t>(Áp dụng cho K66 trở về trước)</w:t>
            </w:r>
          </w:p>
        </w:tc>
        <w:tc>
          <w:tcPr>
            <w:tcW w:w="1586" w:type="dxa"/>
            <w:tcMar>
              <w:top w:w="0" w:type="dxa"/>
              <w:left w:w="108" w:type="dxa"/>
              <w:bottom w:w="0" w:type="dxa"/>
              <w:right w:w="108" w:type="dxa"/>
            </w:tcMar>
            <w:vAlign w:val="center"/>
          </w:tcPr>
          <w:p w14:paraId="63C2E6D4" w14:textId="77777777" w:rsidR="00602EF3" w:rsidRPr="00ED3661" w:rsidRDefault="00602EF3" w:rsidP="00324B64">
            <w:pPr>
              <w:rPr>
                <w:sz w:val="22"/>
                <w:szCs w:val="22"/>
              </w:rPr>
            </w:pPr>
            <w:r w:rsidRPr="00ED3661">
              <w:rPr>
                <w:sz w:val="22"/>
                <w:szCs w:val="22"/>
              </w:rPr>
              <w:t>Sinh viên ĐHCQ có chứng chỉ tin học quốc tế theo quy định</w:t>
            </w:r>
          </w:p>
        </w:tc>
        <w:tc>
          <w:tcPr>
            <w:tcW w:w="1629" w:type="dxa"/>
            <w:tcMar>
              <w:top w:w="0" w:type="dxa"/>
              <w:left w:w="108" w:type="dxa"/>
              <w:bottom w:w="0" w:type="dxa"/>
              <w:right w:w="108" w:type="dxa"/>
            </w:tcMar>
            <w:vAlign w:val="center"/>
          </w:tcPr>
          <w:p w14:paraId="471E4ECC" w14:textId="5F0616C8" w:rsidR="00602EF3" w:rsidRPr="00ED3661" w:rsidRDefault="00082320" w:rsidP="00324B64">
            <w:pPr>
              <w:rPr>
                <w:sz w:val="22"/>
                <w:szCs w:val="22"/>
              </w:rPr>
            </w:pPr>
            <w:r w:rsidRPr="00ED3661">
              <w:rPr>
                <w:sz w:val="22"/>
                <w:szCs w:val="22"/>
              </w:rPr>
              <w:t>Tài khoản SV trên trang daihocchinhquy</w:t>
            </w:r>
          </w:p>
        </w:tc>
        <w:tc>
          <w:tcPr>
            <w:tcW w:w="1378" w:type="dxa"/>
            <w:tcMar>
              <w:top w:w="0" w:type="dxa"/>
              <w:left w:w="108" w:type="dxa"/>
              <w:bottom w:w="0" w:type="dxa"/>
              <w:right w:w="108" w:type="dxa"/>
            </w:tcMar>
            <w:vAlign w:val="center"/>
          </w:tcPr>
          <w:p w14:paraId="70C1C4A5" w14:textId="77777777" w:rsidR="00602EF3" w:rsidRPr="00ED3661" w:rsidRDefault="00602EF3" w:rsidP="00324B64">
            <w:pPr>
              <w:rPr>
                <w:sz w:val="22"/>
                <w:szCs w:val="22"/>
              </w:rPr>
            </w:pPr>
            <w:r w:rsidRPr="00ED3661">
              <w:rPr>
                <w:sz w:val="22"/>
                <w:szCs w:val="22"/>
              </w:rPr>
              <w:t>Từ ngày 15- 30 hoặc 31 hàng tháng</w:t>
            </w:r>
          </w:p>
        </w:tc>
        <w:tc>
          <w:tcPr>
            <w:tcW w:w="1269" w:type="dxa"/>
            <w:tcMar>
              <w:top w:w="0" w:type="dxa"/>
              <w:left w:w="108" w:type="dxa"/>
              <w:bottom w:w="0" w:type="dxa"/>
              <w:right w:w="108" w:type="dxa"/>
            </w:tcMar>
            <w:vAlign w:val="center"/>
          </w:tcPr>
          <w:p w14:paraId="54A1D44B" w14:textId="77777777" w:rsidR="00602EF3" w:rsidRPr="00ED3661" w:rsidRDefault="00602EF3" w:rsidP="00324B64">
            <w:pPr>
              <w:rPr>
                <w:sz w:val="22"/>
                <w:szCs w:val="22"/>
              </w:rPr>
            </w:pPr>
            <w:r w:rsidRPr="00ED3661">
              <w:rPr>
                <w:sz w:val="22"/>
                <w:szCs w:val="22"/>
              </w:rPr>
              <w:t>Phòng</w:t>
            </w:r>
          </w:p>
          <w:p w14:paraId="5F5A1FBB" w14:textId="77777777" w:rsidR="00602EF3" w:rsidRPr="00ED3661" w:rsidRDefault="00602EF3" w:rsidP="00324B64">
            <w:pPr>
              <w:rPr>
                <w:sz w:val="22"/>
                <w:szCs w:val="22"/>
              </w:rPr>
            </w:pPr>
            <w:r w:rsidRPr="00ED3661">
              <w:rPr>
                <w:sz w:val="22"/>
                <w:szCs w:val="22"/>
              </w:rPr>
              <w:t>QLĐT</w:t>
            </w:r>
          </w:p>
        </w:tc>
        <w:tc>
          <w:tcPr>
            <w:tcW w:w="1191" w:type="dxa"/>
            <w:tcMar>
              <w:top w:w="0" w:type="dxa"/>
              <w:left w:w="108" w:type="dxa"/>
              <w:bottom w:w="0" w:type="dxa"/>
              <w:right w:w="108" w:type="dxa"/>
            </w:tcMar>
            <w:vAlign w:val="center"/>
          </w:tcPr>
          <w:p w14:paraId="1F8024A6" w14:textId="77777777" w:rsidR="00602EF3" w:rsidRPr="00ED3661" w:rsidRDefault="00602EF3" w:rsidP="00324B64">
            <w:pPr>
              <w:rPr>
                <w:sz w:val="22"/>
                <w:szCs w:val="22"/>
              </w:rPr>
            </w:pPr>
            <w:r w:rsidRPr="00ED3661">
              <w:rPr>
                <w:sz w:val="22"/>
                <w:szCs w:val="22"/>
              </w:rPr>
              <w:t>Từ ngày 01 đến ngày 10 hàng tháng</w:t>
            </w:r>
          </w:p>
        </w:tc>
        <w:tc>
          <w:tcPr>
            <w:tcW w:w="4881" w:type="dxa"/>
            <w:tcMar>
              <w:top w:w="0" w:type="dxa"/>
              <w:left w:w="108" w:type="dxa"/>
              <w:bottom w:w="0" w:type="dxa"/>
              <w:right w:w="108" w:type="dxa"/>
            </w:tcMar>
          </w:tcPr>
          <w:p w14:paraId="47568C01" w14:textId="77777777" w:rsidR="00332F13" w:rsidRPr="00ED3661" w:rsidRDefault="00332F13" w:rsidP="00324B64">
            <w:pPr>
              <w:rPr>
                <w:sz w:val="22"/>
                <w:szCs w:val="22"/>
              </w:rPr>
            </w:pPr>
            <w:r w:rsidRPr="00ED3661">
              <w:rPr>
                <w:sz w:val="22"/>
                <w:szCs w:val="22"/>
              </w:rPr>
              <w:t>1. Sinh viên nghiên cứu, tìm hiểu quy định về Công nhận kết quả học tập và chuyển đổi tín chỉ tại Quy chế đào tạo trình độ đại học hiện hành của Đại học Kinh tế Quốc dân.</w:t>
            </w:r>
          </w:p>
          <w:p w14:paraId="5E45F06E" w14:textId="77777777" w:rsidR="00332F13" w:rsidRPr="00ED3661" w:rsidRDefault="00332F13" w:rsidP="00324B64">
            <w:pPr>
              <w:rPr>
                <w:sz w:val="22"/>
                <w:szCs w:val="22"/>
              </w:rPr>
            </w:pPr>
            <w:r w:rsidRPr="00ED3661">
              <w:rPr>
                <w:sz w:val="22"/>
                <w:szCs w:val="22"/>
              </w:rPr>
              <w:t>2. Sinh viên làm theo hướng dẫn và đăng ký trực tuyến trên website của phòng QLĐT.</w:t>
            </w:r>
          </w:p>
          <w:p w14:paraId="3C25A5A5" w14:textId="77777777" w:rsidR="00332F13" w:rsidRPr="00ED3661" w:rsidRDefault="00332F13" w:rsidP="00324B64">
            <w:pPr>
              <w:rPr>
                <w:sz w:val="22"/>
                <w:szCs w:val="22"/>
              </w:rPr>
            </w:pPr>
            <w:r w:rsidRPr="00ED3661">
              <w:rPr>
                <w:sz w:val="22"/>
                <w:szCs w:val="22"/>
              </w:rPr>
              <w:t xml:space="preserve">3. Sinh viên theo dõi quy trình và kết quả xử lý trên tài khoản sinh viên. </w:t>
            </w:r>
          </w:p>
          <w:p w14:paraId="0B50842F" w14:textId="77777777" w:rsidR="00332F13" w:rsidRPr="00ED3661" w:rsidRDefault="00332F13" w:rsidP="00324B64">
            <w:pPr>
              <w:rPr>
                <w:sz w:val="22"/>
                <w:szCs w:val="22"/>
              </w:rPr>
            </w:pPr>
            <w:r w:rsidRPr="00ED3661">
              <w:rPr>
                <w:sz w:val="22"/>
                <w:szCs w:val="22"/>
              </w:rPr>
              <w:t xml:space="preserve">4.Sinh viên nộp lệ phí qua tài khoản học phí của sinh viên </w:t>
            </w:r>
          </w:p>
          <w:p w14:paraId="2AEBBF5D" w14:textId="77777777" w:rsidR="00332F13" w:rsidRPr="00ED3661" w:rsidRDefault="00332F13" w:rsidP="00324B64">
            <w:pPr>
              <w:rPr>
                <w:sz w:val="22"/>
                <w:szCs w:val="22"/>
              </w:rPr>
            </w:pPr>
            <w:r w:rsidRPr="00ED3661">
              <w:rPr>
                <w:sz w:val="22"/>
                <w:szCs w:val="22"/>
              </w:rPr>
              <w:t>Chuyên viên phụ trách: Lê Ngân Giang;</w:t>
            </w:r>
          </w:p>
          <w:p w14:paraId="311926C8" w14:textId="77777777" w:rsidR="00332F13" w:rsidRPr="00ED3661" w:rsidRDefault="00332F13" w:rsidP="00324B64">
            <w:pPr>
              <w:rPr>
                <w:sz w:val="22"/>
                <w:szCs w:val="22"/>
              </w:rPr>
            </w:pPr>
            <w:r w:rsidRPr="00ED3661">
              <w:rPr>
                <w:sz w:val="22"/>
                <w:szCs w:val="22"/>
              </w:rPr>
              <w:t xml:space="preserve">Email: </w:t>
            </w:r>
            <w:hyperlink r:id="rId79" w:history="1">
              <w:r w:rsidRPr="00ED3661">
                <w:rPr>
                  <w:rStyle w:val="Hyperlink"/>
                  <w:color w:val="auto"/>
                  <w:sz w:val="22"/>
                  <w:szCs w:val="22"/>
                </w:rPr>
                <w:t>giangln@neu.edu.vn</w:t>
              </w:r>
            </w:hyperlink>
          </w:p>
          <w:p w14:paraId="6CC73133" w14:textId="2CF191E3" w:rsidR="00602EF3" w:rsidRPr="00ED3661" w:rsidRDefault="00332F13" w:rsidP="00324B64">
            <w:pPr>
              <w:rPr>
                <w:sz w:val="22"/>
                <w:szCs w:val="22"/>
              </w:rPr>
            </w:pPr>
            <w:r w:rsidRPr="00ED3661">
              <w:rPr>
                <w:sz w:val="22"/>
                <w:szCs w:val="22"/>
              </w:rPr>
              <w:t xml:space="preserve">5. Sinh viên đánh giá về sự hài lòng với quy trình giải quyết công việc </w:t>
            </w:r>
            <w:r w:rsidRPr="00ED3661">
              <w:rPr>
                <w:sz w:val="22"/>
                <w:szCs w:val="22"/>
              </w:rPr>
              <w:sym w:font="Wingdings" w:char="F0E0"/>
            </w:r>
            <w:r w:rsidRPr="00ED3661">
              <w:rPr>
                <w:sz w:val="22"/>
                <w:szCs w:val="22"/>
              </w:rPr>
              <w:t xml:space="preserve"> HỌC VỤ QLĐT </w:t>
            </w:r>
            <w:r w:rsidRPr="00ED3661">
              <w:rPr>
                <w:sz w:val="22"/>
                <w:szCs w:val="22"/>
              </w:rPr>
              <w:sym w:font="Wingdings" w:char="F0E0"/>
            </w:r>
            <w:r w:rsidRPr="00ED3661">
              <w:rPr>
                <w:sz w:val="22"/>
                <w:szCs w:val="22"/>
              </w:rPr>
              <w:t xml:space="preserve"> Khảo </w:t>
            </w:r>
            <w:r w:rsidRPr="00ED3661">
              <w:rPr>
                <w:sz w:val="22"/>
                <w:szCs w:val="22"/>
              </w:rPr>
              <w:lastRenderedPageBreak/>
              <w:t xml:space="preserve">sát sinh viên </w:t>
            </w:r>
            <w:r w:rsidRPr="00ED3661">
              <w:rPr>
                <w:sz w:val="22"/>
                <w:szCs w:val="22"/>
              </w:rPr>
              <w:sym w:font="Wingdings" w:char="F0E0"/>
            </w:r>
            <w:r w:rsidRPr="00ED3661">
              <w:rPr>
                <w:sz w:val="22"/>
                <w:szCs w:val="22"/>
              </w:rPr>
              <w:t xml:space="preserve"> </w:t>
            </w:r>
            <w:hyperlink r:id="rId80" w:history="1">
              <w:r w:rsidRPr="00ED3661">
                <w:rPr>
                  <w:rStyle w:val="Hyperlink"/>
                  <w:color w:val="auto"/>
                  <w:sz w:val="22"/>
                  <w:szCs w:val="22"/>
                </w:rPr>
                <w:t>Khảo sát sự hài lòng của sinh viên về các quy trình học vụ QLĐT ĐHCQ</w:t>
              </w:r>
            </w:hyperlink>
          </w:p>
        </w:tc>
      </w:tr>
      <w:tr w:rsidR="00ED3661" w:rsidRPr="00ED3661" w14:paraId="34B241F5" w14:textId="77777777" w:rsidTr="00790009">
        <w:trPr>
          <w:trHeight w:val="567"/>
        </w:trPr>
        <w:tc>
          <w:tcPr>
            <w:tcW w:w="548" w:type="dxa"/>
            <w:tcMar>
              <w:top w:w="0" w:type="dxa"/>
              <w:left w:w="108" w:type="dxa"/>
              <w:bottom w:w="0" w:type="dxa"/>
              <w:right w:w="108" w:type="dxa"/>
            </w:tcMar>
            <w:vAlign w:val="center"/>
          </w:tcPr>
          <w:p w14:paraId="0573C8A3" w14:textId="77777777" w:rsidR="00602EF3" w:rsidRPr="00ED3661" w:rsidRDefault="00602EF3" w:rsidP="00324B64">
            <w:pPr>
              <w:jc w:val="center"/>
              <w:rPr>
                <w:sz w:val="22"/>
                <w:szCs w:val="22"/>
              </w:rPr>
            </w:pPr>
            <w:r w:rsidRPr="00ED3661">
              <w:rPr>
                <w:sz w:val="22"/>
                <w:szCs w:val="22"/>
              </w:rPr>
              <w:lastRenderedPageBreak/>
              <w:t>5</w:t>
            </w:r>
          </w:p>
        </w:tc>
        <w:tc>
          <w:tcPr>
            <w:tcW w:w="2005" w:type="dxa"/>
            <w:tcMar>
              <w:top w:w="0" w:type="dxa"/>
              <w:left w:w="108" w:type="dxa"/>
              <w:bottom w:w="0" w:type="dxa"/>
              <w:right w:w="108" w:type="dxa"/>
            </w:tcMar>
            <w:vAlign w:val="center"/>
          </w:tcPr>
          <w:p w14:paraId="45E4C9F7" w14:textId="77777777" w:rsidR="00602EF3" w:rsidRPr="00ED3661" w:rsidRDefault="00602EF3" w:rsidP="00324B64">
            <w:pPr>
              <w:rPr>
                <w:b/>
                <w:bCs/>
                <w:sz w:val="22"/>
                <w:szCs w:val="22"/>
              </w:rPr>
            </w:pPr>
            <w:r w:rsidRPr="00ED3661">
              <w:rPr>
                <w:b/>
                <w:bCs/>
                <w:sz w:val="22"/>
                <w:szCs w:val="22"/>
              </w:rPr>
              <w:t>Công nhận kết quả học tập và chuyển đổi tín chỉ đối với sinh viên học cùng lúc hai chương trình</w:t>
            </w:r>
          </w:p>
        </w:tc>
        <w:tc>
          <w:tcPr>
            <w:tcW w:w="1586" w:type="dxa"/>
            <w:tcMar>
              <w:top w:w="0" w:type="dxa"/>
              <w:left w:w="108" w:type="dxa"/>
              <w:bottom w:w="0" w:type="dxa"/>
              <w:right w:w="108" w:type="dxa"/>
            </w:tcMar>
            <w:vAlign w:val="center"/>
          </w:tcPr>
          <w:p w14:paraId="7524DDC5" w14:textId="77777777" w:rsidR="00602EF3" w:rsidRPr="00ED3661" w:rsidRDefault="00602EF3" w:rsidP="00324B64">
            <w:pPr>
              <w:jc w:val="center"/>
              <w:rPr>
                <w:sz w:val="22"/>
                <w:szCs w:val="22"/>
              </w:rPr>
            </w:pPr>
            <w:r w:rsidRPr="00ED3661">
              <w:rPr>
                <w:sz w:val="22"/>
                <w:szCs w:val="22"/>
              </w:rPr>
              <w:t>Sinh viên ĐHCQ học chương trình thứ hai</w:t>
            </w:r>
          </w:p>
        </w:tc>
        <w:tc>
          <w:tcPr>
            <w:tcW w:w="1629" w:type="dxa"/>
            <w:tcMar>
              <w:top w:w="0" w:type="dxa"/>
              <w:left w:w="108" w:type="dxa"/>
              <w:bottom w:w="0" w:type="dxa"/>
              <w:right w:w="108" w:type="dxa"/>
            </w:tcMar>
            <w:vAlign w:val="center"/>
          </w:tcPr>
          <w:p w14:paraId="225CD4FD" w14:textId="07A4DAB0" w:rsidR="00602EF3" w:rsidRPr="00ED3661" w:rsidRDefault="00082320" w:rsidP="00324B64">
            <w:pPr>
              <w:jc w:val="center"/>
              <w:rPr>
                <w:sz w:val="22"/>
                <w:szCs w:val="22"/>
              </w:rPr>
            </w:pPr>
            <w:r w:rsidRPr="00ED3661">
              <w:rPr>
                <w:sz w:val="22"/>
                <w:szCs w:val="22"/>
              </w:rPr>
              <w:t>Tài khoản SV trên trang daihocchinhquy</w:t>
            </w:r>
          </w:p>
        </w:tc>
        <w:tc>
          <w:tcPr>
            <w:tcW w:w="1378" w:type="dxa"/>
            <w:tcMar>
              <w:top w:w="0" w:type="dxa"/>
              <w:left w:w="108" w:type="dxa"/>
              <w:bottom w:w="0" w:type="dxa"/>
              <w:right w:w="108" w:type="dxa"/>
            </w:tcMar>
            <w:vAlign w:val="center"/>
          </w:tcPr>
          <w:p w14:paraId="5E63C281" w14:textId="77777777" w:rsidR="00602EF3" w:rsidRPr="00ED3661" w:rsidRDefault="00602EF3" w:rsidP="00324B64">
            <w:pPr>
              <w:jc w:val="center"/>
              <w:rPr>
                <w:sz w:val="22"/>
                <w:szCs w:val="22"/>
              </w:rPr>
            </w:pPr>
            <w:r w:rsidRPr="00ED3661">
              <w:rPr>
                <w:sz w:val="22"/>
                <w:szCs w:val="22"/>
              </w:rPr>
              <w:t>01 tuần sau khi có quyết định công nhận danh sách sinh viên học cùng lúc hai chương trình</w:t>
            </w:r>
          </w:p>
        </w:tc>
        <w:tc>
          <w:tcPr>
            <w:tcW w:w="1269" w:type="dxa"/>
            <w:tcMar>
              <w:top w:w="0" w:type="dxa"/>
              <w:left w:w="108" w:type="dxa"/>
              <w:bottom w:w="0" w:type="dxa"/>
              <w:right w:w="108" w:type="dxa"/>
            </w:tcMar>
            <w:vAlign w:val="center"/>
          </w:tcPr>
          <w:p w14:paraId="3429AB7A" w14:textId="77777777" w:rsidR="00602EF3" w:rsidRPr="00ED3661" w:rsidRDefault="00602EF3" w:rsidP="00324B64">
            <w:pPr>
              <w:jc w:val="center"/>
              <w:rPr>
                <w:sz w:val="22"/>
                <w:szCs w:val="22"/>
              </w:rPr>
            </w:pPr>
            <w:r w:rsidRPr="00ED3661">
              <w:rPr>
                <w:sz w:val="22"/>
                <w:szCs w:val="22"/>
              </w:rPr>
              <w:t>Phòng</w:t>
            </w:r>
          </w:p>
          <w:p w14:paraId="3DA42E47" w14:textId="77777777" w:rsidR="00602EF3" w:rsidRPr="00ED3661" w:rsidRDefault="00602EF3" w:rsidP="00324B64">
            <w:pPr>
              <w:jc w:val="center"/>
              <w:rPr>
                <w:sz w:val="22"/>
                <w:szCs w:val="22"/>
              </w:rPr>
            </w:pPr>
            <w:r w:rsidRPr="00ED3661">
              <w:rPr>
                <w:sz w:val="22"/>
                <w:szCs w:val="22"/>
              </w:rPr>
              <w:t>QLĐT</w:t>
            </w:r>
          </w:p>
        </w:tc>
        <w:tc>
          <w:tcPr>
            <w:tcW w:w="1191" w:type="dxa"/>
            <w:tcMar>
              <w:top w:w="0" w:type="dxa"/>
              <w:left w:w="108" w:type="dxa"/>
              <w:bottom w:w="0" w:type="dxa"/>
              <w:right w:w="108" w:type="dxa"/>
            </w:tcMar>
            <w:vAlign w:val="center"/>
          </w:tcPr>
          <w:p w14:paraId="5E903428" w14:textId="77777777" w:rsidR="00602EF3" w:rsidRPr="00ED3661" w:rsidRDefault="00602EF3" w:rsidP="00324B64">
            <w:pPr>
              <w:jc w:val="center"/>
              <w:rPr>
                <w:sz w:val="22"/>
                <w:szCs w:val="22"/>
              </w:rPr>
            </w:pPr>
            <w:r w:rsidRPr="00ED3661">
              <w:rPr>
                <w:sz w:val="22"/>
                <w:szCs w:val="22"/>
              </w:rPr>
              <w:t>01 tuần</w:t>
            </w:r>
          </w:p>
        </w:tc>
        <w:tc>
          <w:tcPr>
            <w:tcW w:w="4881" w:type="dxa"/>
            <w:tcMar>
              <w:top w:w="0" w:type="dxa"/>
              <w:left w:w="108" w:type="dxa"/>
              <w:bottom w:w="0" w:type="dxa"/>
              <w:right w:w="108" w:type="dxa"/>
            </w:tcMar>
          </w:tcPr>
          <w:p w14:paraId="4D933E74" w14:textId="77777777" w:rsidR="00332F13" w:rsidRPr="00ED3661" w:rsidRDefault="00332F13" w:rsidP="00324B64">
            <w:pPr>
              <w:jc w:val="both"/>
              <w:rPr>
                <w:sz w:val="22"/>
                <w:szCs w:val="22"/>
              </w:rPr>
            </w:pPr>
            <w:r w:rsidRPr="00ED3661">
              <w:rPr>
                <w:sz w:val="22"/>
                <w:szCs w:val="22"/>
              </w:rPr>
              <w:t>1. Sinh viên nghiên cứu, tìm hiểu quy định về Công nhận kết quả học tập và chuyển đổi tín chỉ tại Quy chế đào tạo trình độ đại học hiện hành của Đại học Kinh tế Quốc dân.</w:t>
            </w:r>
          </w:p>
          <w:p w14:paraId="14F0FF30" w14:textId="60496880" w:rsidR="00602EF3" w:rsidRPr="00ED3661" w:rsidRDefault="00602EF3" w:rsidP="00324B64">
            <w:pPr>
              <w:jc w:val="both"/>
              <w:rPr>
                <w:sz w:val="22"/>
                <w:szCs w:val="22"/>
              </w:rPr>
            </w:pPr>
            <w:r w:rsidRPr="00ED3661">
              <w:rPr>
                <w:sz w:val="22"/>
                <w:szCs w:val="22"/>
              </w:rPr>
              <w:t xml:space="preserve">2. Sinh viên làm đơn kèm theo bảng điểm và nộp trực tiếp </w:t>
            </w:r>
            <w:r w:rsidR="00332F13" w:rsidRPr="00ED3661">
              <w:rPr>
                <w:sz w:val="22"/>
                <w:szCs w:val="22"/>
              </w:rPr>
              <w:t>hoặc qua email t</w:t>
            </w:r>
            <w:r w:rsidRPr="00ED3661">
              <w:rPr>
                <w:sz w:val="22"/>
                <w:szCs w:val="22"/>
              </w:rPr>
              <w:t>ới chuyên viên phụ trách</w:t>
            </w:r>
            <w:r w:rsidR="00332F13" w:rsidRPr="00ED3661">
              <w:rPr>
                <w:sz w:val="22"/>
                <w:szCs w:val="22"/>
              </w:rPr>
              <w:t>.</w:t>
            </w:r>
            <w:r w:rsidRPr="00ED3661">
              <w:rPr>
                <w:sz w:val="22"/>
                <w:szCs w:val="22"/>
              </w:rPr>
              <w:t xml:space="preserve"> </w:t>
            </w:r>
          </w:p>
          <w:p w14:paraId="03AE8E55" w14:textId="5B88CEFB" w:rsidR="00602EF3" w:rsidRPr="00ED3661" w:rsidRDefault="00602EF3" w:rsidP="00324B64">
            <w:pPr>
              <w:jc w:val="both"/>
              <w:rPr>
                <w:b/>
                <w:bCs/>
                <w:sz w:val="22"/>
                <w:szCs w:val="22"/>
              </w:rPr>
            </w:pPr>
            <w:r w:rsidRPr="00ED3661">
              <w:rPr>
                <w:sz w:val="22"/>
                <w:szCs w:val="22"/>
              </w:rPr>
              <w:t xml:space="preserve">3. Mẫu đơn tại </w:t>
            </w:r>
            <w:r w:rsidR="00562891" w:rsidRPr="00ED3661">
              <w:rPr>
                <w:sz w:val="22"/>
                <w:szCs w:val="22"/>
              </w:rPr>
              <w:t xml:space="preserve">mục HỌC VỤ QLĐT </w:t>
            </w:r>
            <w:r w:rsidR="00562891" w:rsidRPr="00ED3661">
              <w:rPr>
                <w:sz w:val="22"/>
                <w:szCs w:val="22"/>
              </w:rPr>
              <w:sym w:font="Wingdings" w:char="F0E0"/>
            </w:r>
            <w:r w:rsidR="00562891" w:rsidRPr="00ED3661">
              <w:rPr>
                <w:sz w:val="22"/>
                <w:szCs w:val="22"/>
              </w:rPr>
              <w:t xml:space="preserve"> Quy trình xử lý học vụ </w:t>
            </w:r>
            <w:r w:rsidR="00562891" w:rsidRPr="00ED3661">
              <w:rPr>
                <w:sz w:val="22"/>
                <w:szCs w:val="22"/>
              </w:rPr>
              <w:sym w:font="Wingdings" w:char="F0E0"/>
            </w:r>
            <w:r w:rsidR="00562891" w:rsidRPr="00ED3661">
              <w:rPr>
                <w:sz w:val="22"/>
                <w:szCs w:val="22"/>
              </w:rPr>
              <w:t xml:space="preserve"> </w:t>
            </w:r>
            <w:hyperlink r:id="rId81" w:history="1">
              <w:r w:rsidR="00562891" w:rsidRPr="00ED3661">
                <w:rPr>
                  <w:rStyle w:val="Hyperlink"/>
                  <w:color w:val="auto"/>
                  <w:sz w:val="22"/>
                  <w:szCs w:val="22"/>
                  <w:u w:val="none"/>
                </w:rPr>
                <w:t>Các mẫu đơn đăng ký học vụ dành cho sinh viên</w:t>
              </w:r>
            </w:hyperlink>
          </w:p>
          <w:p w14:paraId="5A96F439" w14:textId="77777777" w:rsidR="00602EF3" w:rsidRPr="00ED3661" w:rsidRDefault="00602EF3" w:rsidP="00324B64">
            <w:pPr>
              <w:jc w:val="both"/>
              <w:rPr>
                <w:sz w:val="22"/>
                <w:szCs w:val="22"/>
              </w:rPr>
            </w:pPr>
            <w:r w:rsidRPr="00ED3661">
              <w:rPr>
                <w:sz w:val="22"/>
                <w:szCs w:val="22"/>
              </w:rPr>
              <w:t xml:space="preserve">4. Sinh viên theo dõi quy trình và kết quả xử lý trên tài khoản sinh viên. </w:t>
            </w:r>
          </w:p>
          <w:p w14:paraId="3C6E9FC8" w14:textId="45C8F0C0" w:rsidR="00602EF3" w:rsidRPr="00ED3661" w:rsidRDefault="00602EF3" w:rsidP="00324B64">
            <w:pPr>
              <w:jc w:val="both"/>
              <w:rPr>
                <w:sz w:val="22"/>
                <w:szCs w:val="22"/>
              </w:rPr>
            </w:pPr>
            <w:r w:rsidRPr="00ED3661">
              <w:rPr>
                <w:sz w:val="22"/>
                <w:szCs w:val="22"/>
                <w:u w:val="single"/>
              </w:rPr>
              <w:t>Chuyên viên phụ trách:</w:t>
            </w:r>
            <w:r w:rsidR="00345681" w:rsidRPr="00ED3661">
              <w:rPr>
                <w:sz w:val="22"/>
                <w:szCs w:val="22"/>
              </w:rPr>
              <w:t xml:space="preserve"> </w:t>
            </w:r>
            <w:r w:rsidRPr="00ED3661">
              <w:rPr>
                <w:sz w:val="22"/>
                <w:szCs w:val="22"/>
              </w:rPr>
              <w:t xml:space="preserve">ThS. Phạm </w:t>
            </w:r>
            <w:r w:rsidR="002C5B62" w:rsidRPr="00ED3661">
              <w:rPr>
                <w:sz w:val="22"/>
                <w:szCs w:val="22"/>
              </w:rPr>
              <w:t>Trương Ngọc Sơn</w:t>
            </w:r>
          </w:p>
          <w:p w14:paraId="7AF4A261" w14:textId="082F773B" w:rsidR="00602EF3" w:rsidRPr="00ED3661" w:rsidRDefault="00602EF3" w:rsidP="00324B64">
            <w:pPr>
              <w:jc w:val="both"/>
              <w:rPr>
                <w:sz w:val="22"/>
                <w:szCs w:val="22"/>
              </w:rPr>
            </w:pPr>
            <w:r w:rsidRPr="00ED3661">
              <w:rPr>
                <w:sz w:val="22"/>
                <w:szCs w:val="22"/>
              </w:rPr>
              <w:t xml:space="preserve">Email: </w:t>
            </w:r>
            <w:hyperlink r:id="rId82" w:history="1">
              <w:r w:rsidR="002C5B62" w:rsidRPr="00ED3661">
                <w:rPr>
                  <w:rStyle w:val="Hyperlink"/>
                  <w:color w:val="auto"/>
                </w:rPr>
                <w:t>sonpt</w:t>
              </w:r>
              <w:r w:rsidR="002C5B62" w:rsidRPr="00ED3661">
                <w:rPr>
                  <w:rStyle w:val="Hyperlink"/>
                  <w:color w:val="auto"/>
                  <w:sz w:val="22"/>
                  <w:szCs w:val="22"/>
                </w:rPr>
                <w:t>@neu.edu.vn</w:t>
              </w:r>
            </w:hyperlink>
          </w:p>
          <w:p w14:paraId="0E4CD5C9" w14:textId="25C470BC" w:rsidR="00602EF3" w:rsidRPr="00ED3661" w:rsidRDefault="00562891" w:rsidP="00324B64">
            <w:pPr>
              <w:jc w:val="both"/>
              <w:rPr>
                <w:sz w:val="22"/>
                <w:szCs w:val="22"/>
              </w:rPr>
            </w:pPr>
            <w:r w:rsidRPr="00ED3661">
              <w:rPr>
                <w:sz w:val="22"/>
                <w:szCs w:val="22"/>
              </w:rPr>
              <w:t xml:space="preserve">5. Sinh viên đánh giá về sự hài lòng với quy trình giải quyết công việc </w:t>
            </w:r>
            <w:r w:rsidRPr="00ED3661">
              <w:rPr>
                <w:sz w:val="22"/>
                <w:szCs w:val="22"/>
              </w:rPr>
              <w:sym w:font="Wingdings" w:char="F0E0"/>
            </w:r>
            <w:r w:rsidRPr="00ED3661">
              <w:rPr>
                <w:sz w:val="22"/>
                <w:szCs w:val="22"/>
              </w:rPr>
              <w:t xml:space="preserve"> HỌC VỤ QLĐT </w:t>
            </w:r>
            <w:r w:rsidRPr="00ED3661">
              <w:rPr>
                <w:sz w:val="22"/>
                <w:szCs w:val="22"/>
              </w:rPr>
              <w:sym w:font="Wingdings" w:char="F0E0"/>
            </w:r>
            <w:r w:rsidRPr="00ED3661">
              <w:rPr>
                <w:sz w:val="22"/>
                <w:szCs w:val="22"/>
              </w:rPr>
              <w:t xml:space="preserve"> Khảo sát sinh viên </w:t>
            </w:r>
            <w:r w:rsidRPr="00ED3661">
              <w:rPr>
                <w:sz w:val="22"/>
                <w:szCs w:val="22"/>
              </w:rPr>
              <w:sym w:font="Wingdings" w:char="F0E0"/>
            </w:r>
            <w:r w:rsidRPr="00ED3661">
              <w:rPr>
                <w:sz w:val="22"/>
                <w:szCs w:val="22"/>
              </w:rPr>
              <w:t xml:space="preserve"> </w:t>
            </w:r>
            <w:hyperlink r:id="rId83" w:history="1">
              <w:r w:rsidRPr="00ED3661">
                <w:rPr>
                  <w:rStyle w:val="Hyperlink"/>
                  <w:color w:val="auto"/>
                  <w:sz w:val="22"/>
                  <w:szCs w:val="22"/>
                  <w:u w:val="none"/>
                </w:rPr>
                <w:t>Khảo sát sự hài lòng của sinh viên về các quy trình học vụ QLĐT ĐHCQ</w:t>
              </w:r>
            </w:hyperlink>
          </w:p>
        </w:tc>
      </w:tr>
      <w:tr w:rsidR="00ED3661" w:rsidRPr="00ED3661" w14:paraId="6C1A230B" w14:textId="77777777" w:rsidTr="00790009">
        <w:trPr>
          <w:trHeight w:val="567"/>
        </w:trPr>
        <w:tc>
          <w:tcPr>
            <w:tcW w:w="548" w:type="dxa"/>
            <w:tcMar>
              <w:top w:w="0" w:type="dxa"/>
              <w:left w:w="108" w:type="dxa"/>
              <w:bottom w:w="0" w:type="dxa"/>
              <w:right w:w="108" w:type="dxa"/>
            </w:tcMar>
            <w:vAlign w:val="center"/>
          </w:tcPr>
          <w:p w14:paraId="359927DA" w14:textId="77777777" w:rsidR="00602EF3" w:rsidRPr="00ED3661" w:rsidRDefault="00602EF3" w:rsidP="00324B64">
            <w:pPr>
              <w:jc w:val="center"/>
              <w:rPr>
                <w:sz w:val="22"/>
                <w:szCs w:val="22"/>
              </w:rPr>
            </w:pPr>
            <w:r w:rsidRPr="00ED3661">
              <w:rPr>
                <w:sz w:val="22"/>
                <w:szCs w:val="22"/>
              </w:rPr>
              <w:t>6</w:t>
            </w:r>
          </w:p>
        </w:tc>
        <w:tc>
          <w:tcPr>
            <w:tcW w:w="2005" w:type="dxa"/>
            <w:tcMar>
              <w:top w:w="0" w:type="dxa"/>
              <w:left w:w="108" w:type="dxa"/>
              <w:bottom w:w="0" w:type="dxa"/>
              <w:right w:w="108" w:type="dxa"/>
            </w:tcMar>
            <w:vAlign w:val="center"/>
          </w:tcPr>
          <w:p w14:paraId="4F9A937C" w14:textId="77777777" w:rsidR="00602EF3" w:rsidRPr="00ED3661" w:rsidRDefault="00602EF3" w:rsidP="00324B64">
            <w:pPr>
              <w:rPr>
                <w:b/>
                <w:bCs/>
                <w:sz w:val="22"/>
                <w:szCs w:val="22"/>
              </w:rPr>
            </w:pPr>
            <w:r w:rsidRPr="00ED3661">
              <w:rPr>
                <w:b/>
                <w:bCs/>
                <w:sz w:val="22"/>
                <w:szCs w:val="22"/>
              </w:rPr>
              <w:t>Công nhận kết quả học tập và chuyển đổi tín chỉ đối với sinh viên liên thông (CĐ-ĐH; ĐH-ĐH/VB2-CQ)</w:t>
            </w:r>
          </w:p>
        </w:tc>
        <w:tc>
          <w:tcPr>
            <w:tcW w:w="1586" w:type="dxa"/>
            <w:tcMar>
              <w:top w:w="0" w:type="dxa"/>
              <w:left w:w="108" w:type="dxa"/>
              <w:bottom w:w="0" w:type="dxa"/>
              <w:right w:w="108" w:type="dxa"/>
            </w:tcMar>
            <w:vAlign w:val="center"/>
          </w:tcPr>
          <w:p w14:paraId="7818EC36" w14:textId="77777777" w:rsidR="00602EF3" w:rsidRPr="00ED3661" w:rsidRDefault="00602EF3" w:rsidP="00324B64">
            <w:pPr>
              <w:jc w:val="center"/>
              <w:rPr>
                <w:sz w:val="22"/>
                <w:szCs w:val="22"/>
              </w:rPr>
            </w:pPr>
            <w:r w:rsidRPr="00ED3661">
              <w:rPr>
                <w:sz w:val="22"/>
                <w:szCs w:val="22"/>
              </w:rPr>
              <w:t xml:space="preserve">Sinh viên lên thông VB2-CQ </w:t>
            </w:r>
          </w:p>
        </w:tc>
        <w:tc>
          <w:tcPr>
            <w:tcW w:w="1629" w:type="dxa"/>
            <w:tcMar>
              <w:top w:w="0" w:type="dxa"/>
              <w:left w:w="108" w:type="dxa"/>
              <w:bottom w:w="0" w:type="dxa"/>
              <w:right w:w="108" w:type="dxa"/>
            </w:tcMar>
            <w:vAlign w:val="center"/>
          </w:tcPr>
          <w:p w14:paraId="6F2AD098" w14:textId="5A665838" w:rsidR="00602EF3" w:rsidRPr="00ED3661" w:rsidRDefault="00082320" w:rsidP="00324B64">
            <w:pPr>
              <w:jc w:val="center"/>
              <w:rPr>
                <w:sz w:val="22"/>
                <w:szCs w:val="22"/>
              </w:rPr>
            </w:pPr>
            <w:r w:rsidRPr="00ED3661">
              <w:rPr>
                <w:sz w:val="22"/>
                <w:szCs w:val="22"/>
              </w:rPr>
              <w:t>Tài khoản SV trên trang daihocchinhquy</w:t>
            </w:r>
          </w:p>
        </w:tc>
        <w:tc>
          <w:tcPr>
            <w:tcW w:w="1378" w:type="dxa"/>
            <w:tcMar>
              <w:top w:w="0" w:type="dxa"/>
              <w:left w:w="108" w:type="dxa"/>
              <w:bottom w:w="0" w:type="dxa"/>
              <w:right w:w="108" w:type="dxa"/>
            </w:tcMar>
            <w:vAlign w:val="center"/>
          </w:tcPr>
          <w:p w14:paraId="58915685" w14:textId="77777777" w:rsidR="00602EF3" w:rsidRPr="00ED3661" w:rsidRDefault="00602EF3" w:rsidP="00324B64">
            <w:pPr>
              <w:jc w:val="center"/>
              <w:rPr>
                <w:sz w:val="22"/>
                <w:szCs w:val="22"/>
              </w:rPr>
            </w:pPr>
            <w:r w:rsidRPr="00ED3661">
              <w:rPr>
                <w:sz w:val="22"/>
                <w:szCs w:val="22"/>
              </w:rPr>
              <w:t>02 tuần sau khi sinh viên nhập học</w:t>
            </w:r>
          </w:p>
        </w:tc>
        <w:tc>
          <w:tcPr>
            <w:tcW w:w="1269" w:type="dxa"/>
            <w:tcMar>
              <w:top w:w="0" w:type="dxa"/>
              <w:left w:w="108" w:type="dxa"/>
              <w:bottom w:w="0" w:type="dxa"/>
              <w:right w:w="108" w:type="dxa"/>
            </w:tcMar>
            <w:vAlign w:val="center"/>
          </w:tcPr>
          <w:p w14:paraId="5AB11D88" w14:textId="77777777" w:rsidR="00602EF3" w:rsidRPr="00ED3661" w:rsidRDefault="00602EF3" w:rsidP="00324B64">
            <w:pPr>
              <w:jc w:val="center"/>
              <w:rPr>
                <w:sz w:val="22"/>
                <w:szCs w:val="22"/>
              </w:rPr>
            </w:pPr>
            <w:r w:rsidRPr="00ED3661">
              <w:rPr>
                <w:sz w:val="22"/>
                <w:szCs w:val="22"/>
              </w:rPr>
              <w:t>Phòng</w:t>
            </w:r>
          </w:p>
          <w:p w14:paraId="57C6D5DA" w14:textId="77777777" w:rsidR="00602EF3" w:rsidRPr="00ED3661" w:rsidRDefault="00602EF3" w:rsidP="00324B64">
            <w:pPr>
              <w:jc w:val="center"/>
              <w:rPr>
                <w:sz w:val="22"/>
                <w:szCs w:val="22"/>
              </w:rPr>
            </w:pPr>
            <w:r w:rsidRPr="00ED3661">
              <w:rPr>
                <w:sz w:val="22"/>
                <w:szCs w:val="22"/>
              </w:rPr>
              <w:t>QLĐT</w:t>
            </w:r>
          </w:p>
        </w:tc>
        <w:tc>
          <w:tcPr>
            <w:tcW w:w="1191" w:type="dxa"/>
            <w:tcMar>
              <w:top w:w="0" w:type="dxa"/>
              <w:left w:w="108" w:type="dxa"/>
              <w:bottom w:w="0" w:type="dxa"/>
              <w:right w:w="108" w:type="dxa"/>
            </w:tcMar>
            <w:vAlign w:val="center"/>
          </w:tcPr>
          <w:p w14:paraId="0206F82C" w14:textId="77777777" w:rsidR="00602EF3" w:rsidRPr="00ED3661" w:rsidRDefault="00602EF3" w:rsidP="00324B64">
            <w:pPr>
              <w:jc w:val="center"/>
              <w:rPr>
                <w:sz w:val="22"/>
                <w:szCs w:val="22"/>
              </w:rPr>
            </w:pPr>
            <w:r w:rsidRPr="00ED3661">
              <w:rPr>
                <w:sz w:val="22"/>
                <w:szCs w:val="22"/>
              </w:rPr>
              <w:t>02 tuần</w:t>
            </w:r>
          </w:p>
        </w:tc>
        <w:tc>
          <w:tcPr>
            <w:tcW w:w="4881" w:type="dxa"/>
            <w:tcMar>
              <w:top w:w="0" w:type="dxa"/>
              <w:left w:w="108" w:type="dxa"/>
              <w:bottom w:w="0" w:type="dxa"/>
              <w:right w:w="108" w:type="dxa"/>
            </w:tcMar>
          </w:tcPr>
          <w:p w14:paraId="4A4613BC" w14:textId="77777777" w:rsidR="000017C8" w:rsidRPr="00ED3661" w:rsidRDefault="000017C8" w:rsidP="00324B64">
            <w:pPr>
              <w:jc w:val="both"/>
              <w:rPr>
                <w:sz w:val="22"/>
                <w:szCs w:val="22"/>
              </w:rPr>
            </w:pPr>
            <w:r w:rsidRPr="00ED3661">
              <w:rPr>
                <w:sz w:val="22"/>
                <w:szCs w:val="22"/>
              </w:rPr>
              <w:t>1. Sinh viên nghiên cứu, tìm hiểu quy định về Công nhận kết quả học tập và chuyển đổi tín chỉ tại Quy chế đào tạo trình độ đại học hiện hành của Đại học Kinh tế Quốc dân.</w:t>
            </w:r>
          </w:p>
          <w:p w14:paraId="7D6FE424" w14:textId="77777777" w:rsidR="000017C8" w:rsidRPr="00ED3661" w:rsidRDefault="000017C8" w:rsidP="00324B64">
            <w:pPr>
              <w:jc w:val="both"/>
              <w:rPr>
                <w:sz w:val="22"/>
                <w:szCs w:val="22"/>
              </w:rPr>
            </w:pPr>
            <w:r w:rsidRPr="00ED3661">
              <w:rPr>
                <w:sz w:val="22"/>
                <w:szCs w:val="22"/>
              </w:rPr>
              <w:t xml:space="preserve">2. Sinh viên làm đơn kèm theo bảng điểm và nộp trực tiếp hoặc qua email tới chuyên viên phụ trách. </w:t>
            </w:r>
          </w:p>
          <w:p w14:paraId="489038E8" w14:textId="77777777" w:rsidR="000017C8" w:rsidRPr="00ED3661" w:rsidRDefault="000017C8" w:rsidP="00324B64">
            <w:pPr>
              <w:jc w:val="both"/>
              <w:rPr>
                <w:b/>
                <w:bCs/>
                <w:sz w:val="22"/>
                <w:szCs w:val="22"/>
              </w:rPr>
            </w:pPr>
            <w:r w:rsidRPr="00ED3661">
              <w:rPr>
                <w:sz w:val="22"/>
                <w:szCs w:val="22"/>
              </w:rPr>
              <w:t xml:space="preserve">3. Mẫu đơn tại mục HỌC VỤ QLĐT </w:t>
            </w:r>
            <w:r w:rsidRPr="00ED3661">
              <w:rPr>
                <w:sz w:val="22"/>
                <w:szCs w:val="22"/>
              </w:rPr>
              <w:sym w:font="Wingdings" w:char="F0E0"/>
            </w:r>
            <w:r w:rsidRPr="00ED3661">
              <w:rPr>
                <w:sz w:val="22"/>
                <w:szCs w:val="22"/>
              </w:rPr>
              <w:t xml:space="preserve"> Quy trình xử lý học vụ </w:t>
            </w:r>
            <w:r w:rsidRPr="00ED3661">
              <w:rPr>
                <w:sz w:val="22"/>
                <w:szCs w:val="22"/>
              </w:rPr>
              <w:sym w:font="Wingdings" w:char="F0E0"/>
            </w:r>
            <w:r w:rsidRPr="00ED3661">
              <w:rPr>
                <w:sz w:val="22"/>
                <w:szCs w:val="22"/>
              </w:rPr>
              <w:t xml:space="preserve"> </w:t>
            </w:r>
            <w:hyperlink r:id="rId84" w:history="1">
              <w:r w:rsidRPr="00ED3661">
                <w:rPr>
                  <w:rStyle w:val="Hyperlink"/>
                  <w:color w:val="auto"/>
                  <w:sz w:val="22"/>
                  <w:szCs w:val="22"/>
                  <w:u w:val="none"/>
                </w:rPr>
                <w:t>Các mẫu đơn đăng ký học vụ dành cho sinh viên</w:t>
              </w:r>
            </w:hyperlink>
          </w:p>
          <w:p w14:paraId="5025DCC6" w14:textId="77777777" w:rsidR="000017C8" w:rsidRPr="00ED3661" w:rsidRDefault="000017C8" w:rsidP="00324B64">
            <w:pPr>
              <w:jc w:val="both"/>
              <w:rPr>
                <w:sz w:val="22"/>
                <w:szCs w:val="22"/>
              </w:rPr>
            </w:pPr>
            <w:r w:rsidRPr="00ED3661">
              <w:rPr>
                <w:sz w:val="22"/>
                <w:szCs w:val="22"/>
              </w:rPr>
              <w:t xml:space="preserve">4. Sinh viên theo dõi quy trình và kết quả xử lý trên tài khoản sinh viên. </w:t>
            </w:r>
          </w:p>
          <w:p w14:paraId="7635A2D3" w14:textId="7A4D3801" w:rsidR="00602EF3" w:rsidRPr="00ED3661" w:rsidRDefault="000017C8" w:rsidP="00324B64">
            <w:pPr>
              <w:jc w:val="both"/>
              <w:rPr>
                <w:sz w:val="22"/>
                <w:szCs w:val="22"/>
              </w:rPr>
            </w:pPr>
            <w:r w:rsidRPr="00ED3661">
              <w:rPr>
                <w:sz w:val="22"/>
                <w:szCs w:val="22"/>
              </w:rPr>
              <w:t>5</w:t>
            </w:r>
            <w:r w:rsidR="00602EF3" w:rsidRPr="00ED3661">
              <w:rPr>
                <w:sz w:val="22"/>
                <w:szCs w:val="22"/>
              </w:rPr>
              <w:t xml:space="preserve">. Sinh viên theo dõi kết quả trên trang đại học chính quy. </w:t>
            </w:r>
          </w:p>
          <w:p w14:paraId="02B470B1" w14:textId="3013DA0D" w:rsidR="00602EF3" w:rsidRPr="00ED3661" w:rsidRDefault="000017C8" w:rsidP="00324B64">
            <w:pPr>
              <w:jc w:val="both"/>
              <w:rPr>
                <w:sz w:val="22"/>
                <w:szCs w:val="22"/>
              </w:rPr>
            </w:pPr>
            <w:r w:rsidRPr="00ED3661">
              <w:rPr>
                <w:sz w:val="22"/>
                <w:szCs w:val="22"/>
              </w:rPr>
              <w:lastRenderedPageBreak/>
              <w:t>6</w:t>
            </w:r>
            <w:r w:rsidR="00602EF3" w:rsidRPr="00ED3661">
              <w:rPr>
                <w:sz w:val="22"/>
                <w:szCs w:val="22"/>
              </w:rPr>
              <w:t xml:space="preserve">.Sinh viên nộp lệ phí qua tài khoản học phí của sinh viên </w:t>
            </w:r>
          </w:p>
          <w:p w14:paraId="101DB12C" w14:textId="77777777" w:rsidR="000017C8" w:rsidRPr="00ED3661" w:rsidRDefault="00602EF3" w:rsidP="00324B64">
            <w:pPr>
              <w:jc w:val="both"/>
              <w:rPr>
                <w:sz w:val="22"/>
                <w:szCs w:val="22"/>
              </w:rPr>
            </w:pPr>
            <w:r w:rsidRPr="00ED3661">
              <w:rPr>
                <w:sz w:val="22"/>
                <w:szCs w:val="22"/>
                <w:u w:val="single"/>
              </w:rPr>
              <w:t>Chuyên viên phụ trách:</w:t>
            </w:r>
            <w:r w:rsidR="000017C8" w:rsidRPr="00ED3661">
              <w:rPr>
                <w:sz w:val="22"/>
                <w:szCs w:val="22"/>
              </w:rPr>
              <w:t xml:space="preserve"> </w:t>
            </w:r>
            <w:r w:rsidRPr="00ED3661">
              <w:rPr>
                <w:sz w:val="22"/>
                <w:szCs w:val="22"/>
              </w:rPr>
              <w:t xml:space="preserve">ThS. </w:t>
            </w:r>
            <w:r w:rsidR="002C5B62" w:rsidRPr="00ED3661">
              <w:rPr>
                <w:sz w:val="22"/>
                <w:szCs w:val="22"/>
              </w:rPr>
              <w:t xml:space="preserve">Trần Thị </w:t>
            </w:r>
            <w:r w:rsidRPr="00ED3661">
              <w:rPr>
                <w:sz w:val="22"/>
                <w:szCs w:val="22"/>
              </w:rPr>
              <w:t>Thanh Hà</w:t>
            </w:r>
          </w:p>
          <w:p w14:paraId="5B21A0C7" w14:textId="0E746625" w:rsidR="00602EF3" w:rsidRPr="00ED3661" w:rsidRDefault="00602EF3" w:rsidP="00324B64">
            <w:pPr>
              <w:jc w:val="both"/>
              <w:rPr>
                <w:sz w:val="22"/>
                <w:szCs w:val="22"/>
              </w:rPr>
            </w:pPr>
            <w:r w:rsidRPr="00ED3661">
              <w:rPr>
                <w:sz w:val="22"/>
                <w:szCs w:val="22"/>
              </w:rPr>
              <w:t xml:space="preserve">Email: </w:t>
            </w:r>
            <w:hyperlink r:id="rId85" w:history="1">
              <w:r w:rsidR="00317A07" w:rsidRPr="00ED3661">
                <w:rPr>
                  <w:rStyle w:val="Hyperlink"/>
                  <w:color w:val="auto"/>
                  <w:sz w:val="22"/>
                  <w:szCs w:val="22"/>
                </w:rPr>
                <w:t>hat@neu.edu.vn</w:t>
              </w:r>
            </w:hyperlink>
          </w:p>
          <w:p w14:paraId="11F12B63" w14:textId="2499C346" w:rsidR="00602EF3" w:rsidRPr="00ED3661" w:rsidRDefault="000017C8" w:rsidP="00324B64">
            <w:pPr>
              <w:jc w:val="both"/>
              <w:rPr>
                <w:sz w:val="22"/>
                <w:szCs w:val="22"/>
              </w:rPr>
            </w:pPr>
            <w:r w:rsidRPr="00ED3661">
              <w:rPr>
                <w:sz w:val="22"/>
                <w:szCs w:val="22"/>
              </w:rPr>
              <w:t>7</w:t>
            </w:r>
            <w:r w:rsidR="00602EF3" w:rsidRPr="00ED3661">
              <w:rPr>
                <w:sz w:val="22"/>
                <w:szCs w:val="22"/>
              </w:rPr>
              <w:t xml:space="preserve">. </w:t>
            </w:r>
            <w:r w:rsidRPr="00ED3661">
              <w:rPr>
                <w:sz w:val="22"/>
                <w:szCs w:val="22"/>
              </w:rPr>
              <w:t xml:space="preserve">Sinh viên đánh giá về sự hài lòng với quy trình giải quyết công việc </w:t>
            </w:r>
            <w:r w:rsidRPr="00ED3661">
              <w:rPr>
                <w:sz w:val="22"/>
                <w:szCs w:val="22"/>
              </w:rPr>
              <w:sym w:font="Wingdings" w:char="F0E0"/>
            </w:r>
            <w:r w:rsidRPr="00ED3661">
              <w:rPr>
                <w:sz w:val="22"/>
                <w:szCs w:val="22"/>
              </w:rPr>
              <w:t xml:space="preserve"> HỌC VỤ QLĐT </w:t>
            </w:r>
            <w:r w:rsidRPr="00ED3661">
              <w:rPr>
                <w:sz w:val="22"/>
                <w:szCs w:val="22"/>
              </w:rPr>
              <w:sym w:font="Wingdings" w:char="F0E0"/>
            </w:r>
            <w:r w:rsidRPr="00ED3661">
              <w:rPr>
                <w:sz w:val="22"/>
                <w:szCs w:val="22"/>
              </w:rPr>
              <w:t xml:space="preserve"> Khảo sát sinh viên </w:t>
            </w:r>
            <w:r w:rsidRPr="00ED3661">
              <w:rPr>
                <w:sz w:val="22"/>
                <w:szCs w:val="22"/>
              </w:rPr>
              <w:sym w:font="Wingdings" w:char="F0E0"/>
            </w:r>
            <w:r w:rsidRPr="00ED3661">
              <w:rPr>
                <w:sz w:val="22"/>
                <w:szCs w:val="22"/>
              </w:rPr>
              <w:t xml:space="preserve"> </w:t>
            </w:r>
            <w:hyperlink r:id="rId86" w:history="1">
              <w:r w:rsidRPr="00ED3661">
                <w:rPr>
                  <w:rStyle w:val="Hyperlink"/>
                  <w:color w:val="auto"/>
                  <w:sz w:val="22"/>
                  <w:szCs w:val="22"/>
                  <w:u w:val="none"/>
                </w:rPr>
                <w:t>Khảo sát sự hài lòng của sinh viên về các quy trình học vụ QLĐT ĐHCQ</w:t>
              </w:r>
            </w:hyperlink>
          </w:p>
        </w:tc>
      </w:tr>
      <w:tr w:rsidR="00ED3661" w:rsidRPr="00ED3661" w14:paraId="60C4A5F1" w14:textId="77777777" w:rsidTr="00790009">
        <w:trPr>
          <w:trHeight w:val="567"/>
        </w:trPr>
        <w:tc>
          <w:tcPr>
            <w:tcW w:w="548" w:type="dxa"/>
            <w:tcMar>
              <w:top w:w="0" w:type="dxa"/>
              <w:left w:w="108" w:type="dxa"/>
              <w:bottom w:w="0" w:type="dxa"/>
              <w:right w:w="108" w:type="dxa"/>
            </w:tcMar>
            <w:vAlign w:val="center"/>
          </w:tcPr>
          <w:p w14:paraId="41BF5209" w14:textId="77777777" w:rsidR="00602EF3" w:rsidRPr="00ED3661" w:rsidRDefault="00602EF3" w:rsidP="00324B64">
            <w:pPr>
              <w:jc w:val="center"/>
              <w:rPr>
                <w:sz w:val="22"/>
                <w:szCs w:val="22"/>
              </w:rPr>
            </w:pPr>
            <w:r w:rsidRPr="00ED3661">
              <w:rPr>
                <w:sz w:val="22"/>
                <w:szCs w:val="22"/>
              </w:rPr>
              <w:lastRenderedPageBreak/>
              <w:t>7</w:t>
            </w:r>
          </w:p>
        </w:tc>
        <w:tc>
          <w:tcPr>
            <w:tcW w:w="2005" w:type="dxa"/>
            <w:tcMar>
              <w:top w:w="0" w:type="dxa"/>
              <w:left w:w="108" w:type="dxa"/>
              <w:bottom w:w="0" w:type="dxa"/>
              <w:right w:w="108" w:type="dxa"/>
            </w:tcMar>
            <w:vAlign w:val="center"/>
          </w:tcPr>
          <w:p w14:paraId="63BAF278" w14:textId="77777777" w:rsidR="00602EF3" w:rsidRPr="00ED3661" w:rsidRDefault="00602EF3" w:rsidP="00324B64">
            <w:pPr>
              <w:rPr>
                <w:b/>
                <w:bCs/>
                <w:sz w:val="22"/>
                <w:szCs w:val="22"/>
              </w:rPr>
            </w:pPr>
            <w:r w:rsidRPr="00ED3661">
              <w:rPr>
                <w:b/>
                <w:bCs/>
                <w:sz w:val="22"/>
                <w:szCs w:val="22"/>
              </w:rPr>
              <w:t xml:space="preserve">Công nhận kết quả học tập và chuyển đổi tín chỉ đối với sinh viên chuyển trường đến, chuyển ngành/chương trình đào tạo; sinh viên thuộc chương trình trao đổi sinh viên,… </w:t>
            </w:r>
          </w:p>
        </w:tc>
        <w:tc>
          <w:tcPr>
            <w:tcW w:w="1586" w:type="dxa"/>
            <w:tcMar>
              <w:top w:w="0" w:type="dxa"/>
              <w:left w:w="108" w:type="dxa"/>
              <w:bottom w:w="0" w:type="dxa"/>
              <w:right w:w="108" w:type="dxa"/>
            </w:tcMar>
            <w:vAlign w:val="center"/>
          </w:tcPr>
          <w:p w14:paraId="15F4BF36" w14:textId="77777777" w:rsidR="00602EF3" w:rsidRPr="00ED3661" w:rsidRDefault="00602EF3" w:rsidP="00324B64">
            <w:pPr>
              <w:jc w:val="center"/>
              <w:rPr>
                <w:sz w:val="22"/>
                <w:szCs w:val="22"/>
              </w:rPr>
            </w:pPr>
            <w:r w:rsidRPr="00ED3661">
              <w:rPr>
                <w:sz w:val="22"/>
                <w:szCs w:val="22"/>
              </w:rPr>
              <w:t>Sinh viên ĐHCQ</w:t>
            </w:r>
          </w:p>
        </w:tc>
        <w:tc>
          <w:tcPr>
            <w:tcW w:w="1629" w:type="dxa"/>
            <w:tcMar>
              <w:top w:w="0" w:type="dxa"/>
              <w:left w:w="108" w:type="dxa"/>
              <w:bottom w:w="0" w:type="dxa"/>
              <w:right w:w="108" w:type="dxa"/>
            </w:tcMar>
            <w:vAlign w:val="center"/>
          </w:tcPr>
          <w:p w14:paraId="69583762" w14:textId="4DA0565E" w:rsidR="00602EF3" w:rsidRPr="00ED3661" w:rsidRDefault="00082320" w:rsidP="00324B64">
            <w:pPr>
              <w:jc w:val="center"/>
              <w:rPr>
                <w:sz w:val="22"/>
                <w:szCs w:val="22"/>
              </w:rPr>
            </w:pPr>
            <w:r w:rsidRPr="00ED3661">
              <w:rPr>
                <w:sz w:val="22"/>
                <w:szCs w:val="22"/>
              </w:rPr>
              <w:t>Email</w:t>
            </w:r>
          </w:p>
        </w:tc>
        <w:tc>
          <w:tcPr>
            <w:tcW w:w="1378" w:type="dxa"/>
            <w:tcMar>
              <w:top w:w="0" w:type="dxa"/>
              <w:left w:w="108" w:type="dxa"/>
              <w:bottom w:w="0" w:type="dxa"/>
              <w:right w:w="108" w:type="dxa"/>
            </w:tcMar>
            <w:vAlign w:val="center"/>
          </w:tcPr>
          <w:p w14:paraId="7851905A" w14:textId="77777777" w:rsidR="00602EF3" w:rsidRPr="00ED3661" w:rsidRDefault="00602EF3" w:rsidP="00324B64">
            <w:pPr>
              <w:jc w:val="center"/>
              <w:rPr>
                <w:sz w:val="22"/>
                <w:szCs w:val="22"/>
              </w:rPr>
            </w:pPr>
            <w:r w:rsidRPr="00ED3661">
              <w:rPr>
                <w:sz w:val="22"/>
                <w:szCs w:val="22"/>
              </w:rPr>
              <w:t>01 tuần sau khi có quyết định công nhận danh sách sinh viên học cùng lúc hai chương trình</w:t>
            </w:r>
          </w:p>
        </w:tc>
        <w:tc>
          <w:tcPr>
            <w:tcW w:w="1269" w:type="dxa"/>
            <w:tcMar>
              <w:top w:w="0" w:type="dxa"/>
              <w:left w:w="108" w:type="dxa"/>
              <w:bottom w:w="0" w:type="dxa"/>
              <w:right w:w="108" w:type="dxa"/>
            </w:tcMar>
            <w:vAlign w:val="center"/>
          </w:tcPr>
          <w:p w14:paraId="6C1BC028" w14:textId="77777777" w:rsidR="00602EF3" w:rsidRPr="00ED3661" w:rsidRDefault="00602EF3" w:rsidP="00324B64">
            <w:pPr>
              <w:jc w:val="center"/>
              <w:rPr>
                <w:sz w:val="22"/>
                <w:szCs w:val="22"/>
              </w:rPr>
            </w:pPr>
            <w:r w:rsidRPr="00ED3661">
              <w:rPr>
                <w:sz w:val="22"/>
                <w:szCs w:val="22"/>
              </w:rPr>
              <w:t>Phòng</w:t>
            </w:r>
          </w:p>
          <w:p w14:paraId="7FA7BB49" w14:textId="77777777" w:rsidR="00602EF3" w:rsidRPr="00ED3661" w:rsidRDefault="00602EF3" w:rsidP="00324B64">
            <w:pPr>
              <w:jc w:val="center"/>
              <w:rPr>
                <w:sz w:val="22"/>
                <w:szCs w:val="22"/>
              </w:rPr>
            </w:pPr>
            <w:r w:rsidRPr="00ED3661">
              <w:rPr>
                <w:sz w:val="22"/>
                <w:szCs w:val="22"/>
              </w:rPr>
              <w:t>QLĐT</w:t>
            </w:r>
          </w:p>
        </w:tc>
        <w:tc>
          <w:tcPr>
            <w:tcW w:w="1191" w:type="dxa"/>
            <w:tcMar>
              <w:top w:w="0" w:type="dxa"/>
              <w:left w:w="108" w:type="dxa"/>
              <w:bottom w:w="0" w:type="dxa"/>
              <w:right w:w="108" w:type="dxa"/>
            </w:tcMar>
            <w:vAlign w:val="center"/>
          </w:tcPr>
          <w:p w14:paraId="60C8C9FE" w14:textId="77777777" w:rsidR="00602EF3" w:rsidRPr="00ED3661" w:rsidRDefault="00602EF3" w:rsidP="00324B64">
            <w:pPr>
              <w:jc w:val="center"/>
              <w:rPr>
                <w:sz w:val="22"/>
                <w:szCs w:val="22"/>
              </w:rPr>
            </w:pPr>
            <w:r w:rsidRPr="00ED3661">
              <w:rPr>
                <w:sz w:val="22"/>
                <w:szCs w:val="22"/>
              </w:rPr>
              <w:t>01 tuần</w:t>
            </w:r>
          </w:p>
        </w:tc>
        <w:tc>
          <w:tcPr>
            <w:tcW w:w="4881" w:type="dxa"/>
            <w:tcMar>
              <w:top w:w="0" w:type="dxa"/>
              <w:left w:w="108" w:type="dxa"/>
              <w:bottom w:w="0" w:type="dxa"/>
              <w:right w:w="108" w:type="dxa"/>
            </w:tcMar>
          </w:tcPr>
          <w:p w14:paraId="5F1F4B74" w14:textId="77777777" w:rsidR="000346C0" w:rsidRPr="00ED3661" w:rsidRDefault="000346C0" w:rsidP="00324B64">
            <w:pPr>
              <w:jc w:val="both"/>
              <w:rPr>
                <w:sz w:val="22"/>
                <w:szCs w:val="22"/>
              </w:rPr>
            </w:pPr>
            <w:r w:rsidRPr="00ED3661">
              <w:rPr>
                <w:sz w:val="22"/>
                <w:szCs w:val="22"/>
              </w:rPr>
              <w:t>1. Sinh viên nghiên cứu, tìm hiểu quy định về Công nhận kết quả học tập và chuyển đổi tín chỉ tại Quy chế đào tạo trình độ đại học hiện hành của Đại học Kinh tế Quốc dân.</w:t>
            </w:r>
          </w:p>
          <w:p w14:paraId="1205C5E6" w14:textId="247E5D8B" w:rsidR="000346C0" w:rsidRPr="00ED3661" w:rsidRDefault="000346C0" w:rsidP="00324B64">
            <w:pPr>
              <w:jc w:val="both"/>
              <w:rPr>
                <w:sz w:val="22"/>
                <w:szCs w:val="22"/>
              </w:rPr>
            </w:pPr>
            <w:r w:rsidRPr="00ED3661">
              <w:rPr>
                <w:sz w:val="22"/>
                <w:szCs w:val="22"/>
              </w:rPr>
              <w:t xml:space="preserve">2. Mẫu đơn tại mục HỌC VỤ QLĐT </w:t>
            </w:r>
            <w:r w:rsidRPr="00ED3661">
              <w:rPr>
                <w:sz w:val="22"/>
                <w:szCs w:val="22"/>
              </w:rPr>
              <w:sym w:font="Wingdings" w:char="F0E0"/>
            </w:r>
            <w:r w:rsidRPr="00ED3661">
              <w:rPr>
                <w:sz w:val="22"/>
                <w:szCs w:val="22"/>
              </w:rPr>
              <w:t xml:space="preserve"> Quy trình xử lý học vụ </w:t>
            </w:r>
            <w:r w:rsidRPr="00ED3661">
              <w:rPr>
                <w:sz w:val="22"/>
                <w:szCs w:val="22"/>
              </w:rPr>
              <w:sym w:font="Wingdings" w:char="F0E0"/>
            </w:r>
            <w:r w:rsidRPr="00ED3661">
              <w:rPr>
                <w:sz w:val="22"/>
                <w:szCs w:val="22"/>
              </w:rPr>
              <w:t xml:space="preserve"> </w:t>
            </w:r>
            <w:hyperlink r:id="rId87" w:history="1">
              <w:r w:rsidRPr="00ED3661">
                <w:rPr>
                  <w:rStyle w:val="Hyperlink"/>
                  <w:color w:val="auto"/>
                  <w:sz w:val="22"/>
                  <w:szCs w:val="22"/>
                  <w:u w:val="none"/>
                </w:rPr>
                <w:t>Các mẫu đơn đăng ký học vụ dành cho sinh viên</w:t>
              </w:r>
            </w:hyperlink>
          </w:p>
          <w:p w14:paraId="0725FBC7" w14:textId="70C1A5ED" w:rsidR="00602EF3" w:rsidRPr="00ED3661" w:rsidRDefault="000346C0" w:rsidP="00324B64">
            <w:pPr>
              <w:jc w:val="both"/>
              <w:rPr>
                <w:sz w:val="22"/>
                <w:szCs w:val="22"/>
              </w:rPr>
            </w:pPr>
            <w:r w:rsidRPr="00ED3661">
              <w:rPr>
                <w:sz w:val="22"/>
                <w:szCs w:val="22"/>
              </w:rPr>
              <w:t>3</w:t>
            </w:r>
            <w:r w:rsidR="00602EF3" w:rsidRPr="00ED3661">
              <w:rPr>
                <w:sz w:val="22"/>
                <w:szCs w:val="22"/>
              </w:rPr>
              <w:t xml:space="preserve">. Sinh viên làm đơn kèm theo bảng điểm, các giấy tờ minh chứng khác (Quyết định chuyển trường, chuyển ngành, cử đi học trao đổi sinh viên,...) nộp </w:t>
            </w:r>
            <w:r w:rsidRPr="00ED3661">
              <w:rPr>
                <w:sz w:val="22"/>
                <w:szCs w:val="22"/>
              </w:rPr>
              <w:t>qua email t</w:t>
            </w:r>
            <w:r w:rsidR="00602EF3" w:rsidRPr="00ED3661">
              <w:rPr>
                <w:sz w:val="22"/>
                <w:szCs w:val="22"/>
              </w:rPr>
              <w:t>ới chuyên viên phụ trách</w:t>
            </w:r>
            <w:r w:rsidRPr="00ED3661">
              <w:rPr>
                <w:sz w:val="22"/>
                <w:szCs w:val="22"/>
              </w:rPr>
              <w:t xml:space="preserve">. </w:t>
            </w:r>
          </w:p>
          <w:p w14:paraId="5738C76D" w14:textId="66FC0616" w:rsidR="00602EF3" w:rsidRPr="00ED3661" w:rsidRDefault="00602EF3" w:rsidP="00324B64">
            <w:pPr>
              <w:jc w:val="both"/>
              <w:rPr>
                <w:sz w:val="22"/>
                <w:szCs w:val="22"/>
              </w:rPr>
            </w:pPr>
            <w:r w:rsidRPr="00ED3661">
              <w:rPr>
                <w:sz w:val="22"/>
                <w:szCs w:val="22"/>
              </w:rPr>
              <w:t xml:space="preserve">4. </w:t>
            </w:r>
            <w:r w:rsidR="00BE34A8" w:rsidRPr="00ED3661">
              <w:rPr>
                <w:sz w:val="22"/>
                <w:szCs w:val="22"/>
              </w:rPr>
              <w:t>Chuyên viên phụ trách sẽ gửi kết quả tới s</w:t>
            </w:r>
            <w:r w:rsidRPr="00ED3661">
              <w:rPr>
                <w:sz w:val="22"/>
                <w:szCs w:val="22"/>
              </w:rPr>
              <w:t xml:space="preserve">inh viên </w:t>
            </w:r>
            <w:r w:rsidR="00BE34A8" w:rsidRPr="00ED3661">
              <w:rPr>
                <w:sz w:val="22"/>
                <w:szCs w:val="22"/>
              </w:rPr>
              <w:t>qua email.</w:t>
            </w:r>
          </w:p>
          <w:p w14:paraId="2947EB54" w14:textId="696A3FCB" w:rsidR="00602EF3" w:rsidRPr="00ED3661" w:rsidRDefault="00602EF3" w:rsidP="00324B64">
            <w:pPr>
              <w:jc w:val="both"/>
              <w:rPr>
                <w:sz w:val="22"/>
                <w:szCs w:val="22"/>
              </w:rPr>
            </w:pPr>
            <w:r w:rsidRPr="00ED3661">
              <w:rPr>
                <w:sz w:val="22"/>
                <w:szCs w:val="22"/>
                <w:u w:val="single"/>
              </w:rPr>
              <w:t>Chuyên viên phụ trách:</w:t>
            </w:r>
            <w:r w:rsidR="000346C0" w:rsidRPr="00ED3661">
              <w:rPr>
                <w:sz w:val="22"/>
                <w:szCs w:val="22"/>
              </w:rPr>
              <w:t xml:space="preserve"> </w:t>
            </w:r>
            <w:r w:rsidRPr="00ED3661">
              <w:rPr>
                <w:sz w:val="22"/>
                <w:szCs w:val="22"/>
              </w:rPr>
              <w:t>ThS. Phạm Đức Minh</w:t>
            </w:r>
          </w:p>
          <w:p w14:paraId="471BADF0" w14:textId="77777777" w:rsidR="00602EF3" w:rsidRPr="00ED3661" w:rsidRDefault="00602EF3" w:rsidP="00324B64">
            <w:pPr>
              <w:jc w:val="both"/>
              <w:rPr>
                <w:sz w:val="22"/>
                <w:szCs w:val="22"/>
              </w:rPr>
            </w:pPr>
            <w:r w:rsidRPr="00ED3661">
              <w:rPr>
                <w:sz w:val="22"/>
                <w:szCs w:val="22"/>
              </w:rPr>
              <w:t xml:space="preserve">Email: </w:t>
            </w:r>
            <w:hyperlink r:id="rId88" w:history="1">
              <w:r w:rsidRPr="00ED3661">
                <w:rPr>
                  <w:rStyle w:val="Hyperlink"/>
                  <w:color w:val="auto"/>
                  <w:sz w:val="22"/>
                  <w:szCs w:val="22"/>
                </w:rPr>
                <w:t>minhpd@neu.edu.vn</w:t>
              </w:r>
            </w:hyperlink>
          </w:p>
          <w:p w14:paraId="0FF90F17" w14:textId="7E4F60C7" w:rsidR="00602EF3" w:rsidRPr="00ED3661" w:rsidRDefault="00602EF3" w:rsidP="00324B64">
            <w:pPr>
              <w:jc w:val="both"/>
              <w:rPr>
                <w:sz w:val="22"/>
                <w:szCs w:val="22"/>
              </w:rPr>
            </w:pPr>
            <w:r w:rsidRPr="00ED3661">
              <w:rPr>
                <w:sz w:val="22"/>
                <w:szCs w:val="22"/>
              </w:rPr>
              <w:t xml:space="preserve">5. </w:t>
            </w:r>
            <w:r w:rsidR="000346C0" w:rsidRPr="00ED3661">
              <w:rPr>
                <w:sz w:val="22"/>
                <w:szCs w:val="22"/>
              </w:rPr>
              <w:t xml:space="preserve">Sinh viên đánh giá về sự hài lòng với quy trình giải quyết công việc </w:t>
            </w:r>
            <w:r w:rsidR="000346C0" w:rsidRPr="00ED3661">
              <w:rPr>
                <w:sz w:val="22"/>
                <w:szCs w:val="22"/>
              </w:rPr>
              <w:sym w:font="Wingdings" w:char="F0E0"/>
            </w:r>
            <w:r w:rsidR="000346C0" w:rsidRPr="00ED3661">
              <w:rPr>
                <w:sz w:val="22"/>
                <w:szCs w:val="22"/>
              </w:rPr>
              <w:t xml:space="preserve"> HỌC VỤ QLĐT </w:t>
            </w:r>
            <w:r w:rsidR="000346C0" w:rsidRPr="00ED3661">
              <w:rPr>
                <w:sz w:val="22"/>
                <w:szCs w:val="22"/>
              </w:rPr>
              <w:sym w:font="Wingdings" w:char="F0E0"/>
            </w:r>
            <w:r w:rsidR="000346C0" w:rsidRPr="00ED3661">
              <w:rPr>
                <w:sz w:val="22"/>
                <w:szCs w:val="22"/>
              </w:rPr>
              <w:t xml:space="preserve"> Khảo sát sinh viên </w:t>
            </w:r>
            <w:r w:rsidR="000346C0" w:rsidRPr="00ED3661">
              <w:rPr>
                <w:sz w:val="22"/>
                <w:szCs w:val="22"/>
              </w:rPr>
              <w:sym w:font="Wingdings" w:char="F0E0"/>
            </w:r>
            <w:r w:rsidR="000346C0" w:rsidRPr="00ED3661">
              <w:rPr>
                <w:sz w:val="22"/>
                <w:szCs w:val="22"/>
              </w:rPr>
              <w:t xml:space="preserve"> </w:t>
            </w:r>
            <w:hyperlink r:id="rId89" w:history="1">
              <w:r w:rsidR="000346C0" w:rsidRPr="00ED3661">
                <w:rPr>
                  <w:rStyle w:val="Hyperlink"/>
                  <w:color w:val="auto"/>
                  <w:sz w:val="22"/>
                  <w:szCs w:val="22"/>
                  <w:u w:val="none"/>
                </w:rPr>
                <w:t>Khảo sát sự hài lòng của sinh viên về các quy trình học vụ QLĐT ĐHCQ</w:t>
              </w:r>
            </w:hyperlink>
          </w:p>
        </w:tc>
      </w:tr>
      <w:tr w:rsidR="00ED3661" w:rsidRPr="00ED3661" w14:paraId="07132FFB" w14:textId="77777777" w:rsidTr="00790009">
        <w:trPr>
          <w:trHeight w:val="567"/>
        </w:trPr>
        <w:tc>
          <w:tcPr>
            <w:tcW w:w="14487" w:type="dxa"/>
            <w:gridSpan w:val="8"/>
            <w:shd w:val="clear" w:color="auto" w:fill="B3E5A1"/>
            <w:tcMar>
              <w:top w:w="0" w:type="dxa"/>
              <w:left w:w="108" w:type="dxa"/>
              <w:bottom w:w="0" w:type="dxa"/>
              <w:right w:w="108" w:type="dxa"/>
            </w:tcMar>
            <w:vAlign w:val="center"/>
          </w:tcPr>
          <w:p w14:paraId="731EFE6A" w14:textId="2736996A" w:rsidR="00602EF3" w:rsidRPr="00ED3661" w:rsidRDefault="00602EF3" w:rsidP="00324B64">
            <w:pPr>
              <w:jc w:val="center"/>
              <w:rPr>
                <w:sz w:val="22"/>
                <w:szCs w:val="22"/>
              </w:rPr>
            </w:pPr>
            <w:r w:rsidRPr="00ED3661">
              <w:rPr>
                <w:b/>
                <w:bCs/>
                <w:sz w:val="22"/>
                <w:szCs w:val="22"/>
              </w:rPr>
              <w:t>VI</w:t>
            </w:r>
            <w:r w:rsidR="004658CD" w:rsidRPr="00ED3661">
              <w:rPr>
                <w:b/>
                <w:bCs/>
                <w:sz w:val="22"/>
                <w:szCs w:val="22"/>
              </w:rPr>
              <w:t>.</w:t>
            </w:r>
            <w:r w:rsidRPr="00ED3661">
              <w:rPr>
                <w:b/>
                <w:bCs/>
                <w:sz w:val="22"/>
                <w:szCs w:val="22"/>
              </w:rPr>
              <w:t xml:space="preserve"> CÔNG NHẬN TỐT NGHIỆP; CẤP BẰNG VÀ </w:t>
            </w:r>
            <w:r w:rsidR="001E0336" w:rsidRPr="00ED3661">
              <w:rPr>
                <w:b/>
                <w:bCs/>
                <w:sz w:val="22"/>
                <w:szCs w:val="22"/>
              </w:rPr>
              <w:t>PHỤ LỤC VĂN BẰNG</w:t>
            </w:r>
            <w:r w:rsidRPr="00ED3661">
              <w:rPr>
                <w:b/>
                <w:bCs/>
                <w:sz w:val="22"/>
                <w:szCs w:val="22"/>
              </w:rPr>
              <w:t xml:space="preserve"> CUỐI KHÓA</w:t>
            </w:r>
          </w:p>
        </w:tc>
      </w:tr>
      <w:tr w:rsidR="00ED3661" w:rsidRPr="00ED3661" w14:paraId="74325F8B" w14:textId="77777777" w:rsidTr="00790009">
        <w:trPr>
          <w:trHeight w:val="567"/>
        </w:trPr>
        <w:tc>
          <w:tcPr>
            <w:tcW w:w="548" w:type="dxa"/>
            <w:tcMar>
              <w:top w:w="0" w:type="dxa"/>
              <w:left w:w="108" w:type="dxa"/>
              <w:bottom w:w="0" w:type="dxa"/>
              <w:right w:w="108" w:type="dxa"/>
            </w:tcMar>
            <w:vAlign w:val="center"/>
          </w:tcPr>
          <w:p w14:paraId="06247340" w14:textId="77777777" w:rsidR="00602EF3" w:rsidRPr="00ED3661" w:rsidRDefault="00602EF3" w:rsidP="00324B64">
            <w:pPr>
              <w:jc w:val="center"/>
              <w:rPr>
                <w:sz w:val="22"/>
                <w:szCs w:val="22"/>
              </w:rPr>
            </w:pPr>
            <w:r w:rsidRPr="00ED3661">
              <w:rPr>
                <w:sz w:val="22"/>
                <w:szCs w:val="22"/>
              </w:rPr>
              <w:t>1</w:t>
            </w:r>
          </w:p>
        </w:tc>
        <w:tc>
          <w:tcPr>
            <w:tcW w:w="2005" w:type="dxa"/>
            <w:tcMar>
              <w:top w:w="0" w:type="dxa"/>
              <w:left w:w="108" w:type="dxa"/>
              <w:bottom w:w="0" w:type="dxa"/>
              <w:right w:w="108" w:type="dxa"/>
            </w:tcMar>
            <w:vAlign w:val="center"/>
          </w:tcPr>
          <w:p w14:paraId="3F66012B" w14:textId="77777777" w:rsidR="00602EF3" w:rsidRPr="00ED3661" w:rsidRDefault="00602EF3" w:rsidP="00324B64">
            <w:pPr>
              <w:rPr>
                <w:b/>
                <w:bCs/>
                <w:sz w:val="22"/>
                <w:szCs w:val="22"/>
              </w:rPr>
            </w:pPr>
            <w:r w:rsidRPr="00ED3661">
              <w:rPr>
                <w:b/>
                <w:bCs/>
                <w:sz w:val="22"/>
                <w:szCs w:val="22"/>
              </w:rPr>
              <w:t>Xét công nhận tốt nghiệp</w:t>
            </w:r>
          </w:p>
        </w:tc>
        <w:tc>
          <w:tcPr>
            <w:tcW w:w="1586" w:type="dxa"/>
            <w:tcMar>
              <w:top w:w="0" w:type="dxa"/>
              <w:left w:w="108" w:type="dxa"/>
              <w:bottom w:w="0" w:type="dxa"/>
              <w:right w:w="108" w:type="dxa"/>
            </w:tcMar>
            <w:vAlign w:val="center"/>
          </w:tcPr>
          <w:p w14:paraId="47479AD3" w14:textId="77777777" w:rsidR="00602EF3" w:rsidRPr="00ED3661" w:rsidRDefault="00602EF3" w:rsidP="00324B64">
            <w:pPr>
              <w:jc w:val="center"/>
              <w:rPr>
                <w:sz w:val="22"/>
                <w:szCs w:val="22"/>
              </w:rPr>
            </w:pPr>
            <w:r w:rsidRPr="00ED3661">
              <w:rPr>
                <w:sz w:val="22"/>
                <w:szCs w:val="22"/>
              </w:rPr>
              <w:t>Sinh viên ĐHCQ đủ điều kiện</w:t>
            </w:r>
          </w:p>
        </w:tc>
        <w:tc>
          <w:tcPr>
            <w:tcW w:w="1629" w:type="dxa"/>
            <w:tcMar>
              <w:top w:w="0" w:type="dxa"/>
              <w:left w:w="108" w:type="dxa"/>
              <w:bottom w:w="0" w:type="dxa"/>
              <w:right w:w="108" w:type="dxa"/>
            </w:tcMar>
            <w:vAlign w:val="center"/>
          </w:tcPr>
          <w:p w14:paraId="210B6014" w14:textId="6C2EF6DE" w:rsidR="00602EF3" w:rsidRPr="00ED3661" w:rsidRDefault="00BE34A8" w:rsidP="00324B64">
            <w:pPr>
              <w:jc w:val="center"/>
              <w:rPr>
                <w:sz w:val="22"/>
                <w:szCs w:val="22"/>
              </w:rPr>
            </w:pPr>
            <w:r w:rsidRPr="00ED3661">
              <w:rPr>
                <w:sz w:val="22"/>
                <w:szCs w:val="22"/>
              </w:rPr>
              <w:t>Tài khoản SV trên trang daihocchinhquy</w:t>
            </w:r>
          </w:p>
        </w:tc>
        <w:tc>
          <w:tcPr>
            <w:tcW w:w="1378" w:type="dxa"/>
            <w:tcMar>
              <w:top w:w="0" w:type="dxa"/>
              <w:left w:w="108" w:type="dxa"/>
              <w:bottom w:w="0" w:type="dxa"/>
              <w:right w:w="108" w:type="dxa"/>
            </w:tcMar>
            <w:vAlign w:val="center"/>
          </w:tcPr>
          <w:p w14:paraId="4C71A76C" w14:textId="3C0C403A" w:rsidR="00602EF3" w:rsidRPr="00ED3661" w:rsidRDefault="00602EF3" w:rsidP="00324B64">
            <w:pPr>
              <w:jc w:val="center"/>
              <w:rPr>
                <w:sz w:val="22"/>
                <w:szCs w:val="22"/>
              </w:rPr>
            </w:pPr>
            <w:r w:rsidRPr="00ED3661">
              <w:rPr>
                <w:sz w:val="22"/>
                <w:szCs w:val="22"/>
              </w:rPr>
              <w:t xml:space="preserve">Theo kế hoạch và thông báo của </w:t>
            </w:r>
            <w:r w:rsidR="001E0336" w:rsidRPr="00ED3661">
              <w:rPr>
                <w:sz w:val="22"/>
                <w:szCs w:val="22"/>
              </w:rPr>
              <w:t>Đại học</w:t>
            </w:r>
            <w:r w:rsidRPr="00ED3661">
              <w:rPr>
                <w:sz w:val="22"/>
                <w:szCs w:val="22"/>
              </w:rPr>
              <w:t xml:space="preserve"> </w:t>
            </w:r>
            <w:r w:rsidRPr="00ED3661">
              <w:rPr>
                <w:sz w:val="22"/>
                <w:szCs w:val="22"/>
              </w:rPr>
              <w:lastRenderedPageBreak/>
              <w:t>(mỗi năm 3-5 lần)</w:t>
            </w:r>
          </w:p>
        </w:tc>
        <w:tc>
          <w:tcPr>
            <w:tcW w:w="1269" w:type="dxa"/>
            <w:tcMar>
              <w:top w:w="0" w:type="dxa"/>
              <w:left w:w="108" w:type="dxa"/>
              <w:bottom w:w="0" w:type="dxa"/>
              <w:right w:w="108" w:type="dxa"/>
            </w:tcMar>
            <w:vAlign w:val="center"/>
          </w:tcPr>
          <w:p w14:paraId="3F30B100" w14:textId="77777777" w:rsidR="00602EF3" w:rsidRPr="00ED3661" w:rsidRDefault="00602EF3" w:rsidP="00324B64">
            <w:pPr>
              <w:jc w:val="center"/>
              <w:rPr>
                <w:sz w:val="22"/>
                <w:szCs w:val="22"/>
              </w:rPr>
            </w:pPr>
            <w:r w:rsidRPr="00ED3661">
              <w:rPr>
                <w:sz w:val="22"/>
                <w:szCs w:val="22"/>
              </w:rPr>
              <w:lastRenderedPageBreak/>
              <w:t>Phòng</w:t>
            </w:r>
          </w:p>
          <w:p w14:paraId="4A0333E0" w14:textId="77777777" w:rsidR="00602EF3" w:rsidRPr="00ED3661" w:rsidRDefault="00602EF3" w:rsidP="00324B64">
            <w:pPr>
              <w:jc w:val="center"/>
              <w:rPr>
                <w:sz w:val="22"/>
                <w:szCs w:val="22"/>
              </w:rPr>
            </w:pPr>
            <w:r w:rsidRPr="00ED3661">
              <w:rPr>
                <w:sz w:val="22"/>
                <w:szCs w:val="22"/>
              </w:rPr>
              <w:t>QLĐT</w:t>
            </w:r>
          </w:p>
        </w:tc>
        <w:tc>
          <w:tcPr>
            <w:tcW w:w="1191" w:type="dxa"/>
            <w:tcMar>
              <w:top w:w="0" w:type="dxa"/>
              <w:left w:w="108" w:type="dxa"/>
              <w:bottom w:w="0" w:type="dxa"/>
              <w:right w:w="108" w:type="dxa"/>
            </w:tcMar>
            <w:vAlign w:val="center"/>
          </w:tcPr>
          <w:p w14:paraId="77EA0146" w14:textId="77777777" w:rsidR="00602EF3" w:rsidRPr="00ED3661" w:rsidRDefault="00602EF3" w:rsidP="00324B64">
            <w:pPr>
              <w:jc w:val="center"/>
              <w:rPr>
                <w:sz w:val="22"/>
                <w:szCs w:val="22"/>
              </w:rPr>
            </w:pPr>
            <w:r w:rsidRPr="00ED3661">
              <w:rPr>
                <w:sz w:val="22"/>
                <w:szCs w:val="22"/>
              </w:rPr>
              <w:t>04-06 tuần kể từ ngày có thông báo</w:t>
            </w:r>
          </w:p>
        </w:tc>
        <w:tc>
          <w:tcPr>
            <w:tcW w:w="4881" w:type="dxa"/>
            <w:tcMar>
              <w:top w:w="0" w:type="dxa"/>
              <w:left w:w="108" w:type="dxa"/>
              <w:bottom w:w="0" w:type="dxa"/>
              <w:right w:w="108" w:type="dxa"/>
            </w:tcMar>
          </w:tcPr>
          <w:p w14:paraId="13A87929" w14:textId="26FDB175" w:rsidR="00602EF3" w:rsidRPr="00ED3661" w:rsidRDefault="00133B69" w:rsidP="00324B64">
            <w:pPr>
              <w:jc w:val="both"/>
              <w:rPr>
                <w:sz w:val="22"/>
                <w:szCs w:val="22"/>
              </w:rPr>
            </w:pPr>
            <w:r w:rsidRPr="00ED3661">
              <w:rPr>
                <w:sz w:val="22"/>
                <w:szCs w:val="22"/>
              </w:rPr>
              <w:t xml:space="preserve">1. Sinh viên nghiên cứu, tìm hiểu quy định về  </w:t>
            </w:r>
            <w:r w:rsidR="00A30A38" w:rsidRPr="00ED3661">
              <w:rPr>
                <w:sz w:val="22"/>
                <w:szCs w:val="22"/>
              </w:rPr>
              <w:t xml:space="preserve">Công nhận tốt nghiệp </w:t>
            </w:r>
            <w:r w:rsidRPr="00ED3661">
              <w:rPr>
                <w:sz w:val="22"/>
                <w:szCs w:val="22"/>
              </w:rPr>
              <w:t>tại Quy chế đào tạo trình độ đại học hiện hành của Đại học Kinh tế Quốc dân.</w:t>
            </w:r>
          </w:p>
          <w:p w14:paraId="1892B78D" w14:textId="53E3BF55" w:rsidR="00A30A38" w:rsidRPr="00ED3661" w:rsidRDefault="00602EF3" w:rsidP="00324B64">
            <w:pPr>
              <w:jc w:val="both"/>
              <w:rPr>
                <w:sz w:val="22"/>
                <w:szCs w:val="22"/>
              </w:rPr>
            </w:pPr>
            <w:r w:rsidRPr="00ED3661">
              <w:rPr>
                <w:sz w:val="22"/>
                <w:szCs w:val="22"/>
              </w:rPr>
              <w:t xml:space="preserve">2. Đối với sinh viên khóa 62 trở về trước tốt nghiệp sớm hoặc muộn hơn so với 4 năm thì cần làm đơn </w:t>
            </w:r>
            <w:r w:rsidRPr="00ED3661">
              <w:rPr>
                <w:sz w:val="22"/>
                <w:szCs w:val="22"/>
              </w:rPr>
              <w:lastRenderedPageBreak/>
              <w:t xml:space="preserve">(nếu đủ điều kiện xét tốt nghiệp) nộp trực tiếp </w:t>
            </w:r>
            <w:r w:rsidR="00A30A38" w:rsidRPr="00ED3661">
              <w:rPr>
                <w:sz w:val="22"/>
                <w:szCs w:val="22"/>
              </w:rPr>
              <w:t>hoặc qua email t</w:t>
            </w:r>
            <w:r w:rsidRPr="00ED3661">
              <w:rPr>
                <w:sz w:val="22"/>
                <w:szCs w:val="22"/>
              </w:rPr>
              <w:t>ới chuyên viên phụ trách</w:t>
            </w:r>
            <w:r w:rsidR="00A30A38" w:rsidRPr="00ED3661">
              <w:rPr>
                <w:sz w:val="22"/>
                <w:szCs w:val="22"/>
              </w:rPr>
              <w:t>.</w:t>
            </w:r>
            <w:r w:rsidR="00BE34A8" w:rsidRPr="00ED3661">
              <w:rPr>
                <w:sz w:val="22"/>
                <w:szCs w:val="22"/>
              </w:rPr>
              <w:t xml:space="preserve"> </w:t>
            </w:r>
            <w:r w:rsidR="00A30A38" w:rsidRPr="00ED3661">
              <w:rPr>
                <w:sz w:val="22"/>
                <w:szCs w:val="22"/>
              </w:rPr>
              <w:t xml:space="preserve">Mẫu đơn tại mục HỌC VỤ QLĐT </w:t>
            </w:r>
            <w:r w:rsidR="00A30A38" w:rsidRPr="00ED3661">
              <w:rPr>
                <w:sz w:val="22"/>
                <w:szCs w:val="22"/>
              </w:rPr>
              <w:sym w:font="Wingdings" w:char="F0E0"/>
            </w:r>
            <w:r w:rsidR="00A30A38" w:rsidRPr="00ED3661">
              <w:rPr>
                <w:sz w:val="22"/>
                <w:szCs w:val="22"/>
              </w:rPr>
              <w:t xml:space="preserve"> Quy trình xử lý học vụ </w:t>
            </w:r>
            <w:r w:rsidR="00A30A38" w:rsidRPr="00ED3661">
              <w:rPr>
                <w:sz w:val="22"/>
                <w:szCs w:val="22"/>
              </w:rPr>
              <w:sym w:font="Wingdings" w:char="F0E0"/>
            </w:r>
            <w:r w:rsidR="00A30A38" w:rsidRPr="00ED3661">
              <w:rPr>
                <w:sz w:val="22"/>
                <w:szCs w:val="22"/>
              </w:rPr>
              <w:t xml:space="preserve"> </w:t>
            </w:r>
            <w:hyperlink r:id="rId90" w:history="1">
              <w:r w:rsidR="00A30A38" w:rsidRPr="00ED3661">
                <w:rPr>
                  <w:rStyle w:val="Hyperlink"/>
                  <w:color w:val="auto"/>
                  <w:sz w:val="22"/>
                  <w:szCs w:val="22"/>
                  <w:u w:val="none"/>
                </w:rPr>
                <w:t>Các mẫu đơn đăng ký học vụ dành cho sinh viên</w:t>
              </w:r>
            </w:hyperlink>
          </w:p>
          <w:p w14:paraId="22CA6E52" w14:textId="62B7EE6A" w:rsidR="00602EF3" w:rsidRPr="00ED3661" w:rsidRDefault="00BE34A8" w:rsidP="00324B64">
            <w:pPr>
              <w:jc w:val="both"/>
              <w:rPr>
                <w:sz w:val="22"/>
                <w:szCs w:val="22"/>
              </w:rPr>
            </w:pPr>
            <w:r w:rsidRPr="00ED3661">
              <w:rPr>
                <w:sz w:val="22"/>
                <w:szCs w:val="22"/>
              </w:rPr>
              <w:t>3</w:t>
            </w:r>
            <w:r w:rsidR="00602EF3" w:rsidRPr="00ED3661">
              <w:rPr>
                <w:sz w:val="22"/>
                <w:szCs w:val="22"/>
              </w:rPr>
              <w:t>. Sinh viên theo dõi quy trình và kết quả xử lý tại thông báo, qua email</w:t>
            </w:r>
            <w:r w:rsidRPr="00ED3661">
              <w:rPr>
                <w:sz w:val="22"/>
                <w:szCs w:val="22"/>
              </w:rPr>
              <w:t>,</w:t>
            </w:r>
            <w:r w:rsidR="00602EF3" w:rsidRPr="00ED3661">
              <w:rPr>
                <w:sz w:val="22"/>
                <w:szCs w:val="22"/>
              </w:rPr>
              <w:t xml:space="preserve"> tài khoản sinh viên. </w:t>
            </w:r>
          </w:p>
          <w:p w14:paraId="04150D5F" w14:textId="293C5D50" w:rsidR="00602EF3" w:rsidRPr="00ED3661" w:rsidRDefault="00602EF3" w:rsidP="00324B64">
            <w:pPr>
              <w:jc w:val="both"/>
              <w:rPr>
                <w:sz w:val="22"/>
                <w:szCs w:val="22"/>
              </w:rPr>
            </w:pPr>
            <w:r w:rsidRPr="00ED3661">
              <w:rPr>
                <w:sz w:val="22"/>
                <w:szCs w:val="22"/>
                <w:u w:val="single"/>
              </w:rPr>
              <w:t>Chuyên viên phụ trách:</w:t>
            </w:r>
            <w:r w:rsidRPr="00ED3661">
              <w:rPr>
                <w:sz w:val="22"/>
                <w:szCs w:val="22"/>
              </w:rPr>
              <w:t>ThS. Trần Thị Thanh Hà</w:t>
            </w:r>
          </w:p>
          <w:p w14:paraId="36AEAE88" w14:textId="77777777" w:rsidR="00602EF3" w:rsidRPr="00ED3661" w:rsidRDefault="00602EF3" w:rsidP="00324B64">
            <w:pPr>
              <w:jc w:val="both"/>
              <w:rPr>
                <w:sz w:val="22"/>
                <w:szCs w:val="22"/>
              </w:rPr>
            </w:pPr>
            <w:r w:rsidRPr="00ED3661">
              <w:rPr>
                <w:sz w:val="22"/>
                <w:szCs w:val="22"/>
              </w:rPr>
              <w:t xml:space="preserve">Email: </w:t>
            </w:r>
            <w:hyperlink r:id="rId91" w:history="1">
              <w:r w:rsidRPr="00ED3661">
                <w:rPr>
                  <w:rStyle w:val="Hyperlink"/>
                  <w:color w:val="auto"/>
                  <w:sz w:val="22"/>
                  <w:szCs w:val="22"/>
                </w:rPr>
                <w:t>hat@neu.edu.vn</w:t>
              </w:r>
            </w:hyperlink>
          </w:p>
          <w:p w14:paraId="1DD7A06E" w14:textId="1880E746" w:rsidR="00602EF3" w:rsidRPr="00ED3661" w:rsidRDefault="00BE34A8" w:rsidP="00324B64">
            <w:pPr>
              <w:jc w:val="both"/>
              <w:rPr>
                <w:sz w:val="22"/>
                <w:szCs w:val="22"/>
              </w:rPr>
            </w:pPr>
            <w:r w:rsidRPr="00ED3661">
              <w:rPr>
                <w:sz w:val="22"/>
                <w:szCs w:val="22"/>
              </w:rPr>
              <w:t>4</w:t>
            </w:r>
            <w:r w:rsidR="00602EF3" w:rsidRPr="00ED3661">
              <w:rPr>
                <w:sz w:val="22"/>
                <w:szCs w:val="22"/>
              </w:rPr>
              <w:t xml:space="preserve">. </w:t>
            </w:r>
            <w:r w:rsidR="00A30A38" w:rsidRPr="00ED3661">
              <w:rPr>
                <w:sz w:val="22"/>
                <w:szCs w:val="22"/>
              </w:rPr>
              <w:t xml:space="preserve">Sinh viên đánh giá về sự hài lòng với quy trình giải quyết công việc </w:t>
            </w:r>
            <w:r w:rsidR="00A30A38" w:rsidRPr="00ED3661">
              <w:rPr>
                <w:sz w:val="22"/>
                <w:szCs w:val="22"/>
              </w:rPr>
              <w:sym w:font="Wingdings" w:char="F0E0"/>
            </w:r>
            <w:r w:rsidR="00A30A38" w:rsidRPr="00ED3661">
              <w:rPr>
                <w:sz w:val="22"/>
                <w:szCs w:val="22"/>
              </w:rPr>
              <w:t xml:space="preserve"> HỌC VỤ QLĐT </w:t>
            </w:r>
            <w:r w:rsidR="00A30A38" w:rsidRPr="00ED3661">
              <w:rPr>
                <w:sz w:val="22"/>
                <w:szCs w:val="22"/>
              </w:rPr>
              <w:sym w:font="Wingdings" w:char="F0E0"/>
            </w:r>
            <w:r w:rsidR="00A30A38" w:rsidRPr="00ED3661">
              <w:rPr>
                <w:sz w:val="22"/>
                <w:szCs w:val="22"/>
              </w:rPr>
              <w:t xml:space="preserve"> Khảo sát sinh viên </w:t>
            </w:r>
            <w:r w:rsidR="00A30A38" w:rsidRPr="00ED3661">
              <w:rPr>
                <w:sz w:val="22"/>
                <w:szCs w:val="22"/>
              </w:rPr>
              <w:sym w:font="Wingdings" w:char="F0E0"/>
            </w:r>
            <w:r w:rsidR="00A30A38" w:rsidRPr="00ED3661">
              <w:rPr>
                <w:sz w:val="22"/>
                <w:szCs w:val="22"/>
              </w:rPr>
              <w:t xml:space="preserve"> </w:t>
            </w:r>
            <w:hyperlink r:id="rId92" w:history="1">
              <w:r w:rsidR="00A30A38" w:rsidRPr="00ED3661">
                <w:rPr>
                  <w:rStyle w:val="Hyperlink"/>
                  <w:color w:val="auto"/>
                  <w:sz w:val="22"/>
                  <w:szCs w:val="22"/>
                  <w:u w:val="none"/>
                </w:rPr>
                <w:t>Khảo sát sự hài lòng của sinh viên về các quy trình học vụ QLĐT ĐHCQ</w:t>
              </w:r>
            </w:hyperlink>
          </w:p>
        </w:tc>
      </w:tr>
      <w:tr w:rsidR="00ED3661" w:rsidRPr="00ED3661" w14:paraId="5A786AA3" w14:textId="77777777" w:rsidTr="00790009">
        <w:trPr>
          <w:trHeight w:val="567"/>
        </w:trPr>
        <w:tc>
          <w:tcPr>
            <w:tcW w:w="548" w:type="dxa"/>
            <w:tcMar>
              <w:top w:w="0" w:type="dxa"/>
              <w:left w:w="108" w:type="dxa"/>
              <w:bottom w:w="0" w:type="dxa"/>
              <w:right w:w="108" w:type="dxa"/>
            </w:tcMar>
            <w:vAlign w:val="center"/>
          </w:tcPr>
          <w:p w14:paraId="4B88518E" w14:textId="77777777" w:rsidR="00602EF3" w:rsidRPr="00ED3661" w:rsidRDefault="00602EF3" w:rsidP="00324B64">
            <w:pPr>
              <w:jc w:val="center"/>
              <w:rPr>
                <w:sz w:val="22"/>
                <w:szCs w:val="22"/>
              </w:rPr>
            </w:pPr>
            <w:r w:rsidRPr="00ED3661">
              <w:rPr>
                <w:sz w:val="22"/>
                <w:szCs w:val="22"/>
              </w:rPr>
              <w:lastRenderedPageBreak/>
              <w:t>2</w:t>
            </w:r>
          </w:p>
        </w:tc>
        <w:tc>
          <w:tcPr>
            <w:tcW w:w="2005" w:type="dxa"/>
            <w:tcMar>
              <w:top w:w="0" w:type="dxa"/>
              <w:left w:w="108" w:type="dxa"/>
              <w:bottom w:w="0" w:type="dxa"/>
              <w:right w:w="108" w:type="dxa"/>
            </w:tcMar>
            <w:vAlign w:val="center"/>
          </w:tcPr>
          <w:p w14:paraId="47AD8A61" w14:textId="77777777" w:rsidR="00602EF3" w:rsidRPr="00ED3661" w:rsidRDefault="00602EF3" w:rsidP="00324B64">
            <w:pPr>
              <w:rPr>
                <w:b/>
                <w:bCs/>
                <w:sz w:val="22"/>
                <w:szCs w:val="22"/>
              </w:rPr>
            </w:pPr>
            <w:r w:rsidRPr="00ED3661">
              <w:rPr>
                <w:b/>
                <w:bCs/>
                <w:sz w:val="22"/>
                <w:szCs w:val="22"/>
              </w:rPr>
              <w:t>Cấp giấy chứng nhận tốt nghiệp tạm thời (trong khi chờ cấp bằng)</w:t>
            </w:r>
          </w:p>
        </w:tc>
        <w:tc>
          <w:tcPr>
            <w:tcW w:w="1586" w:type="dxa"/>
            <w:tcMar>
              <w:top w:w="0" w:type="dxa"/>
              <w:left w:w="108" w:type="dxa"/>
              <w:bottom w:w="0" w:type="dxa"/>
              <w:right w:w="108" w:type="dxa"/>
            </w:tcMar>
            <w:vAlign w:val="center"/>
          </w:tcPr>
          <w:p w14:paraId="67A28440" w14:textId="77777777" w:rsidR="00602EF3" w:rsidRPr="00ED3661" w:rsidRDefault="00602EF3" w:rsidP="00324B64">
            <w:pPr>
              <w:jc w:val="center"/>
              <w:rPr>
                <w:sz w:val="22"/>
                <w:szCs w:val="22"/>
              </w:rPr>
            </w:pPr>
            <w:r w:rsidRPr="00ED3661">
              <w:rPr>
                <w:sz w:val="22"/>
                <w:szCs w:val="22"/>
              </w:rPr>
              <w:t>Sinh viên đã được công nhận tốt nghiệp</w:t>
            </w:r>
          </w:p>
        </w:tc>
        <w:tc>
          <w:tcPr>
            <w:tcW w:w="1629" w:type="dxa"/>
            <w:tcMar>
              <w:top w:w="0" w:type="dxa"/>
              <w:left w:w="108" w:type="dxa"/>
              <w:bottom w:w="0" w:type="dxa"/>
              <w:right w:w="108" w:type="dxa"/>
            </w:tcMar>
            <w:vAlign w:val="center"/>
          </w:tcPr>
          <w:p w14:paraId="42CFFC36" w14:textId="77777777" w:rsidR="00602EF3" w:rsidRPr="00ED3661" w:rsidRDefault="00BE34A8" w:rsidP="00324B64">
            <w:pPr>
              <w:jc w:val="center"/>
              <w:rPr>
                <w:sz w:val="22"/>
                <w:szCs w:val="22"/>
              </w:rPr>
            </w:pPr>
            <w:r w:rsidRPr="00ED3661">
              <w:rPr>
                <w:sz w:val="22"/>
                <w:szCs w:val="22"/>
              </w:rPr>
              <w:t>Bộ phận “Một cửa”</w:t>
            </w:r>
          </w:p>
          <w:p w14:paraId="1196FD2C" w14:textId="77777777" w:rsidR="00BE34A8" w:rsidRPr="00ED3661" w:rsidRDefault="00BE34A8" w:rsidP="00324B64">
            <w:pPr>
              <w:jc w:val="center"/>
              <w:rPr>
                <w:sz w:val="22"/>
                <w:szCs w:val="22"/>
              </w:rPr>
            </w:pPr>
          </w:p>
          <w:p w14:paraId="60B8835C" w14:textId="4E51F8AB" w:rsidR="00BE34A8" w:rsidRPr="00ED3661" w:rsidRDefault="00BE34A8" w:rsidP="00324B64">
            <w:pPr>
              <w:jc w:val="center"/>
              <w:rPr>
                <w:sz w:val="22"/>
                <w:szCs w:val="22"/>
              </w:rPr>
            </w:pPr>
            <w:r w:rsidRPr="00ED3661">
              <w:rPr>
                <w:sz w:val="22"/>
                <w:szCs w:val="22"/>
              </w:rPr>
              <w:t>Trường, Khoa/Viện quản lý sinh viên</w:t>
            </w:r>
          </w:p>
        </w:tc>
        <w:tc>
          <w:tcPr>
            <w:tcW w:w="1378" w:type="dxa"/>
            <w:tcMar>
              <w:top w:w="0" w:type="dxa"/>
              <w:left w:w="108" w:type="dxa"/>
              <w:bottom w:w="0" w:type="dxa"/>
              <w:right w:w="108" w:type="dxa"/>
            </w:tcMar>
            <w:vAlign w:val="center"/>
          </w:tcPr>
          <w:p w14:paraId="219440C8" w14:textId="0C60C1A5" w:rsidR="00602EF3" w:rsidRPr="00ED3661" w:rsidRDefault="00602EF3" w:rsidP="00324B64">
            <w:pPr>
              <w:jc w:val="center"/>
              <w:rPr>
                <w:sz w:val="22"/>
                <w:szCs w:val="22"/>
              </w:rPr>
            </w:pPr>
            <w:r w:rsidRPr="00ED3661">
              <w:rPr>
                <w:sz w:val="22"/>
                <w:szCs w:val="22"/>
              </w:rPr>
              <w:t xml:space="preserve">Theo kế hoạch và thông báo của </w:t>
            </w:r>
            <w:r w:rsidR="001E0336" w:rsidRPr="00ED3661">
              <w:rPr>
                <w:sz w:val="22"/>
                <w:szCs w:val="22"/>
              </w:rPr>
              <w:t>Đại học</w:t>
            </w:r>
          </w:p>
        </w:tc>
        <w:tc>
          <w:tcPr>
            <w:tcW w:w="1269" w:type="dxa"/>
            <w:tcMar>
              <w:top w:w="0" w:type="dxa"/>
              <w:left w:w="108" w:type="dxa"/>
              <w:bottom w:w="0" w:type="dxa"/>
              <w:right w:w="108" w:type="dxa"/>
            </w:tcMar>
            <w:vAlign w:val="center"/>
          </w:tcPr>
          <w:p w14:paraId="4F8602C2" w14:textId="77777777" w:rsidR="00602EF3" w:rsidRPr="00ED3661" w:rsidRDefault="00602EF3" w:rsidP="00324B64">
            <w:pPr>
              <w:jc w:val="center"/>
              <w:rPr>
                <w:sz w:val="22"/>
                <w:szCs w:val="22"/>
              </w:rPr>
            </w:pPr>
            <w:r w:rsidRPr="00ED3661">
              <w:rPr>
                <w:sz w:val="22"/>
                <w:szCs w:val="22"/>
              </w:rPr>
              <w:t>Phòng</w:t>
            </w:r>
          </w:p>
          <w:p w14:paraId="6324BEF7" w14:textId="77777777" w:rsidR="00602EF3" w:rsidRPr="00ED3661" w:rsidRDefault="00602EF3" w:rsidP="00324B64">
            <w:pPr>
              <w:jc w:val="center"/>
              <w:rPr>
                <w:sz w:val="22"/>
                <w:szCs w:val="22"/>
              </w:rPr>
            </w:pPr>
            <w:r w:rsidRPr="00ED3661">
              <w:rPr>
                <w:sz w:val="22"/>
                <w:szCs w:val="22"/>
              </w:rPr>
              <w:t>QLĐT</w:t>
            </w:r>
          </w:p>
        </w:tc>
        <w:tc>
          <w:tcPr>
            <w:tcW w:w="1191" w:type="dxa"/>
            <w:tcMar>
              <w:top w:w="0" w:type="dxa"/>
              <w:left w:w="108" w:type="dxa"/>
              <w:bottom w:w="0" w:type="dxa"/>
              <w:right w:w="108" w:type="dxa"/>
            </w:tcMar>
            <w:vAlign w:val="center"/>
          </w:tcPr>
          <w:p w14:paraId="13BEF88D" w14:textId="77777777" w:rsidR="00602EF3" w:rsidRPr="00ED3661" w:rsidRDefault="00602EF3" w:rsidP="00324B64">
            <w:pPr>
              <w:jc w:val="center"/>
              <w:rPr>
                <w:sz w:val="22"/>
                <w:szCs w:val="22"/>
              </w:rPr>
            </w:pPr>
            <w:r w:rsidRPr="00ED3661">
              <w:rPr>
                <w:sz w:val="22"/>
                <w:szCs w:val="22"/>
              </w:rPr>
              <w:t>01 tuần kể từ ngày có quyết định công nhận tốt nghiệp</w:t>
            </w:r>
          </w:p>
        </w:tc>
        <w:tc>
          <w:tcPr>
            <w:tcW w:w="4881" w:type="dxa"/>
            <w:tcMar>
              <w:top w:w="0" w:type="dxa"/>
              <w:left w:w="108" w:type="dxa"/>
              <w:bottom w:w="0" w:type="dxa"/>
              <w:right w:w="108" w:type="dxa"/>
            </w:tcMar>
          </w:tcPr>
          <w:p w14:paraId="20520580" w14:textId="0379B67C" w:rsidR="00602EF3" w:rsidRPr="00ED3661" w:rsidRDefault="00602EF3" w:rsidP="00324B64">
            <w:pPr>
              <w:jc w:val="both"/>
              <w:rPr>
                <w:sz w:val="22"/>
                <w:szCs w:val="22"/>
              </w:rPr>
            </w:pPr>
            <w:r w:rsidRPr="00ED3661">
              <w:rPr>
                <w:sz w:val="22"/>
                <w:szCs w:val="22"/>
              </w:rPr>
              <w:t xml:space="preserve">1. Phòng QLĐT cấp giấy chứng nhận tốt nghiệp tạm thời và gửi về các </w:t>
            </w:r>
            <w:r w:rsidR="003672E1" w:rsidRPr="00ED3661">
              <w:rPr>
                <w:sz w:val="22"/>
                <w:szCs w:val="22"/>
              </w:rPr>
              <w:t>Trường, K</w:t>
            </w:r>
            <w:r w:rsidRPr="00ED3661">
              <w:rPr>
                <w:sz w:val="22"/>
                <w:szCs w:val="22"/>
              </w:rPr>
              <w:t>hoa/</w:t>
            </w:r>
            <w:r w:rsidR="003672E1" w:rsidRPr="00ED3661">
              <w:rPr>
                <w:sz w:val="22"/>
                <w:szCs w:val="22"/>
              </w:rPr>
              <w:t>V</w:t>
            </w:r>
            <w:r w:rsidRPr="00ED3661">
              <w:rPr>
                <w:sz w:val="22"/>
                <w:szCs w:val="22"/>
              </w:rPr>
              <w:t>iện quản lý sinh viên.</w:t>
            </w:r>
          </w:p>
          <w:p w14:paraId="05A9D5E5" w14:textId="462701C3" w:rsidR="00602EF3" w:rsidRPr="00ED3661" w:rsidRDefault="00602EF3" w:rsidP="00324B64">
            <w:pPr>
              <w:jc w:val="both"/>
              <w:rPr>
                <w:sz w:val="22"/>
                <w:szCs w:val="22"/>
              </w:rPr>
            </w:pPr>
            <w:r w:rsidRPr="00ED3661">
              <w:rPr>
                <w:sz w:val="22"/>
                <w:szCs w:val="22"/>
              </w:rPr>
              <w:t xml:space="preserve">2. Sinh viên nhận giấy chứng nhận tốt nghiệp tạm thời tại </w:t>
            </w:r>
            <w:r w:rsidR="003672E1" w:rsidRPr="00ED3661">
              <w:rPr>
                <w:sz w:val="22"/>
                <w:szCs w:val="22"/>
              </w:rPr>
              <w:t xml:space="preserve">Trường, </w:t>
            </w:r>
            <w:r w:rsidRPr="00ED3661">
              <w:rPr>
                <w:sz w:val="22"/>
                <w:szCs w:val="22"/>
              </w:rPr>
              <w:t>Khoa/</w:t>
            </w:r>
            <w:r w:rsidR="003672E1" w:rsidRPr="00ED3661">
              <w:rPr>
                <w:sz w:val="22"/>
                <w:szCs w:val="22"/>
              </w:rPr>
              <w:t>V</w:t>
            </w:r>
            <w:r w:rsidRPr="00ED3661">
              <w:rPr>
                <w:sz w:val="22"/>
                <w:szCs w:val="22"/>
              </w:rPr>
              <w:t>iện quản lý sinh viên.</w:t>
            </w:r>
          </w:p>
          <w:p w14:paraId="37E76636" w14:textId="6016161D" w:rsidR="00602EF3" w:rsidRPr="00ED3661" w:rsidRDefault="00602EF3" w:rsidP="00324B64">
            <w:pPr>
              <w:jc w:val="both"/>
              <w:rPr>
                <w:sz w:val="22"/>
                <w:szCs w:val="22"/>
              </w:rPr>
            </w:pPr>
            <w:r w:rsidRPr="00ED3661">
              <w:rPr>
                <w:sz w:val="22"/>
                <w:szCs w:val="22"/>
                <w:u w:val="single"/>
              </w:rPr>
              <w:t>Chuyên viên phụ trách:</w:t>
            </w:r>
            <w:r w:rsidR="003672E1" w:rsidRPr="00ED3661">
              <w:rPr>
                <w:sz w:val="22"/>
                <w:szCs w:val="22"/>
              </w:rPr>
              <w:t xml:space="preserve"> </w:t>
            </w:r>
            <w:r w:rsidRPr="00ED3661">
              <w:rPr>
                <w:sz w:val="22"/>
                <w:szCs w:val="22"/>
              </w:rPr>
              <w:t>ThS. Trần Thị Thanh Hà</w:t>
            </w:r>
          </w:p>
          <w:p w14:paraId="434908F9" w14:textId="77777777" w:rsidR="00602EF3" w:rsidRPr="00ED3661" w:rsidRDefault="00602EF3" w:rsidP="00324B64">
            <w:pPr>
              <w:jc w:val="both"/>
              <w:rPr>
                <w:sz w:val="22"/>
                <w:szCs w:val="22"/>
              </w:rPr>
            </w:pPr>
            <w:r w:rsidRPr="00ED3661">
              <w:rPr>
                <w:sz w:val="22"/>
                <w:szCs w:val="22"/>
              </w:rPr>
              <w:t xml:space="preserve">Email: </w:t>
            </w:r>
            <w:hyperlink r:id="rId93" w:history="1">
              <w:r w:rsidRPr="00ED3661">
                <w:rPr>
                  <w:rStyle w:val="Hyperlink"/>
                  <w:color w:val="auto"/>
                  <w:sz w:val="22"/>
                  <w:szCs w:val="22"/>
                </w:rPr>
                <w:t>hat@neu.edu.vn</w:t>
              </w:r>
            </w:hyperlink>
          </w:p>
          <w:p w14:paraId="24F808DA" w14:textId="120A06B2" w:rsidR="00602EF3" w:rsidRPr="00ED3661" w:rsidRDefault="00602EF3" w:rsidP="00324B64">
            <w:pPr>
              <w:jc w:val="both"/>
              <w:rPr>
                <w:sz w:val="22"/>
                <w:szCs w:val="22"/>
              </w:rPr>
            </w:pPr>
            <w:r w:rsidRPr="00ED3661">
              <w:rPr>
                <w:sz w:val="22"/>
                <w:szCs w:val="22"/>
              </w:rPr>
              <w:t xml:space="preserve">3. </w:t>
            </w:r>
            <w:r w:rsidR="003672E1" w:rsidRPr="00ED3661">
              <w:rPr>
                <w:sz w:val="22"/>
                <w:szCs w:val="22"/>
              </w:rPr>
              <w:t xml:space="preserve">Sinh viên đánh giá về sự hài lòng với quy trình giải quyết công việc </w:t>
            </w:r>
            <w:r w:rsidR="003672E1" w:rsidRPr="00ED3661">
              <w:rPr>
                <w:sz w:val="22"/>
                <w:szCs w:val="22"/>
              </w:rPr>
              <w:sym w:font="Wingdings" w:char="F0E0"/>
            </w:r>
            <w:r w:rsidR="003672E1" w:rsidRPr="00ED3661">
              <w:rPr>
                <w:sz w:val="22"/>
                <w:szCs w:val="22"/>
              </w:rPr>
              <w:t xml:space="preserve"> HỌC VỤ QLĐT </w:t>
            </w:r>
            <w:r w:rsidR="003672E1" w:rsidRPr="00ED3661">
              <w:rPr>
                <w:sz w:val="22"/>
                <w:szCs w:val="22"/>
              </w:rPr>
              <w:sym w:font="Wingdings" w:char="F0E0"/>
            </w:r>
            <w:r w:rsidR="003672E1" w:rsidRPr="00ED3661">
              <w:rPr>
                <w:sz w:val="22"/>
                <w:szCs w:val="22"/>
              </w:rPr>
              <w:t xml:space="preserve"> Khảo sát sinh viên </w:t>
            </w:r>
            <w:r w:rsidR="003672E1" w:rsidRPr="00ED3661">
              <w:rPr>
                <w:sz w:val="22"/>
                <w:szCs w:val="22"/>
              </w:rPr>
              <w:sym w:font="Wingdings" w:char="F0E0"/>
            </w:r>
            <w:r w:rsidR="003672E1" w:rsidRPr="00ED3661">
              <w:rPr>
                <w:sz w:val="22"/>
                <w:szCs w:val="22"/>
              </w:rPr>
              <w:t xml:space="preserve"> </w:t>
            </w:r>
            <w:hyperlink r:id="rId94" w:history="1">
              <w:r w:rsidR="003672E1" w:rsidRPr="00ED3661">
                <w:rPr>
                  <w:rStyle w:val="Hyperlink"/>
                  <w:color w:val="auto"/>
                  <w:sz w:val="22"/>
                  <w:szCs w:val="22"/>
                  <w:u w:val="none"/>
                </w:rPr>
                <w:t>Khảo sát sự hài lòng của sinh viên về các quy trình học vụ QLĐT ĐHCQ</w:t>
              </w:r>
            </w:hyperlink>
          </w:p>
        </w:tc>
      </w:tr>
      <w:tr w:rsidR="00ED3661" w:rsidRPr="00ED3661" w14:paraId="2DF158CA" w14:textId="77777777" w:rsidTr="00790009">
        <w:trPr>
          <w:trHeight w:val="567"/>
        </w:trPr>
        <w:tc>
          <w:tcPr>
            <w:tcW w:w="548" w:type="dxa"/>
            <w:tcMar>
              <w:top w:w="0" w:type="dxa"/>
              <w:left w:w="108" w:type="dxa"/>
              <w:bottom w:w="0" w:type="dxa"/>
              <w:right w:w="108" w:type="dxa"/>
            </w:tcMar>
            <w:vAlign w:val="center"/>
          </w:tcPr>
          <w:p w14:paraId="589FC814" w14:textId="77777777" w:rsidR="00602EF3" w:rsidRPr="00ED3661" w:rsidRDefault="00602EF3" w:rsidP="00324B64">
            <w:pPr>
              <w:jc w:val="center"/>
              <w:rPr>
                <w:sz w:val="22"/>
                <w:szCs w:val="22"/>
              </w:rPr>
            </w:pPr>
            <w:r w:rsidRPr="00ED3661">
              <w:rPr>
                <w:sz w:val="22"/>
                <w:szCs w:val="22"/>
              </w:rPr>
              <w:t>3</w:t>
            </w:r>
          </w:p>
        </w:tc>
        <w:tc>
          <w:tcPr>
            <w:tcW w:w="2005" w:type="dxa"/>
            <w:tcMar>
              <w:top w:w="0" w:type="dxa"/>
              <w:left w:w="108" w:type="dxa"/>
              <w:bottom w:w="0" w:type="dxa"/>
              <w:right w:w="108" w:type="dxa"/>
            </w:tcMar>
            <w:vAlign w:val="center"/>
          </w:tcPr>
          <w:p w14:paraId="04CB9171" w14:textId="73E89C67" w:rsidR="00602EF3" w:rsidRPr="00ED3661" w:rsidRDefault="00602EF3" w:rsidP="00324B64">
            <w:pPr>
              <w:rPr>
                <w:b/>
                <w:bCs/>
                <w:sz w:val="22"/>
                <w:szCs w:val="22"/>
              </w:rPr>
            </w:pPr>
            <w:r w:rsidRPr="00ED3661">
              <w:rPr>
                <w:b/>
                <w:bCs/>
                <w:sz w:val="22"/>
                <w:szCs w:val="22"/>
              </w:rPr>
              <w:t xml:space="preserve">Cấp bằng và </w:t>
            </w:r>
            <w:r w:rsidR="003672E1" w:rsidRPr="00ED3661">
              <w:rPr>
                <w:b/>
                <w:bCs/>
                <w:sz w:val="22"/>
                <w:szCs w:val="22"/>
              </w:rPr>
              <w:t>Phụ lục văn</w:t>
            </w:r>
            <w:r w:rsidRPr="00ED3661">
              <w:rPr>
                <w:b/>
                <w:bCs/>
                <w:sz w:val="22"/>
                <w:szCs w:val="22"/>
              </w:rPr>
              <w:t xml:space="preserve"> </w:t>
            </w:r>
            <w:r w:rsidR="003672E1" w:rsidRPr="00ED3661">
              <w:rPr>
                <w:b/>
                <w:bCs/>
                <w:sz w:val="22"/>
                <w:szCs w:val="22"/>
              </w:rPr>
              <w:t>bằng cuối khóa</w:t>
            </w:r>
          </w:p>
        </w:tc>
        <w:tc>
          <w:tcPr>
            <w:tcW w:w="1586" w:type="dxa"/>
            <w:tcMar>
              <w:top w:w="0" w:type="dxa"/>
              <w:left w:w="108" w:type="dxa"/>
              <w:bottom w:w="0" w:type="dxa"/>
              <w:right w:w="108" w:type="dxa"/>
            </w:tcMar>
            <w:vAlign w:val="center"/>
          </w:tcPr>
          <w:p w14:paraId="10975E4A" w14:textId="77777777" w:rsidR="00602EF3" w:rsidRPr="00ED3661" w:rsidRDefault="00602EF3" w:rsidP="00324B64">
            <w:pPr>
              <w:jc w:val="center"/>
              <w:rPr>
                <w:sz w:val="22"/>
                <w:szCs w:val="22"/>
              </w:rPr>
            </w:pPr>
            <w:r w:rsidRPr="00ED3661">
              <w:rPr>
                <w:sz w:val="22"/>
                <w:szCs w:val="22"/>
              </w:rPr>
              <w:t>Sinh viên đã được công nhận tốt nghiệp</w:t>
            </w:r>
          </w:p>
        </w:tc>
        <w:tc>
          <w:tcPr>
            <w:tcW w:w="1629" w:type="dxa"/>
            <w:tcMar>
              <w:top w:w="0" w:type="dxa"/>
              <w:left w:w="108" w:type="dxa"/>
              <w:bottom w:w="0" w:type="dxa"/>
              <w:right w:w="108" w:type="dxa"/>
            </w:tcMar>
            <w:vAlign w:val="center"/>
          </w:tcPr>
          <w:p w14:paraId="06B2187B" w14:textId="77777777" w:rsidR="00DD557A" w:rsidRPr="00ED3661" w:rsidRDefault="00DD557A" w:rsidP="00324B64">
            <w:pPr>
              <w:jc w:val="center"/>
              <w:rPr>
                <w:sz w:val="22"/>
                <w:szCs w:val="22"/>
              </w:rPr>
            </w:pPr>
            <w:r w:rsidRPr="00ED3661">
              <w:rPr>
                <w:sz w:val="22"/>
                <w:szCs w:val="22"/>
              </w:rPr>
              <w:t>Phòng QLĐT</w:t>
            </w:r>
          </w:p>
          <w:p w14:paraId="1A09063E" w14:textId="7961D7D5" w:rsidR="00602EF3" w:rsidRPr="00ED3661" w:rsidRDefault="00DD557A" w:rsidP="00324B64">
            <w:pPr>
              <w:jc w:val="center"/>
              <w:rPr>
                <w:sz w:val="22"/>
                <w:szCs w:val="22"/>
              </w:rPr>
            </w:pPr>
            <w:r w:rsidRPr="00ED3661">
              <w:rPr>
                <w:sz w:val="22"/>
                <w:szCs w:val="22"/>
              </w:rPr>
              <w:t>(P211-A1)</w:t>
            </w:r>
          </w:p>
        </w:tc>
        <w:tc>
          <w:tcPr>
            <w:tcW w:w="1378" w:type="dxa"/>
            <w:tcMar>
              <w:top w:w="0" w:type="dxa"/>
              <w:left w:w="108" w:type="dxa"/>
              <w:bottom w:w="0" w:type="dxa"/>
              <w:right w:w="108" w:type="dxa"/>
            </w:tcMar>
            <w:vAlign w:val="center"/>
          </w:tcPr>
          <w:p w14:paraId="67412554" w14:textId="6E2312CA" w:rsidR="00602EF3" w:rsidRPr="00ED3661" w:rsidRDefault="00602EF3" w:rsidP="00324B64">
            <w:pPr>
              <w:jc w:val="center"/>
              <w:rPr>
                <w:sz w:val="22"/>
                <w:szCs w:val="22"/>
              </w:rPr>
            </w:pPr>
            <w:r w:rsidRPr="00ED3661">
              <w:rPr>
                <w:sz w:val="22"/>
                <w:szCs w:val="22"/>
              </w:rPr>
              <w:t xml:space="preserve">Theo kế hoạch và thông báo của </w:t>
            </w:r>
            <w:r w:rsidR="001E0336" w:rsidRPr="00ED3661">
              <w:rPr>
                <w:sz w:val="22"/>
                <w:szCs w:val="22"/>
              </w:rPr>
              <w:t>Đại học</w:t>
            </w:r>
          </w:p>
        </w:tc>
        <w:tc>
          <w:tcPr>
            <w:tcW w:w="1269" w:type="dxa"/>
            <w:tcMar>
              <w:top w:w="0" w:type="dxa"/>
              <w:left w:w="108" w:type="dxa"/>
              <w:bottom w:w="0" w:type="dxa"/>
              <w:right w:w="108" w:type="dxa"/>
            </w:tcMar>
            <w:vAlign w:val="center"/>
          </w:tcPr>
          <w:p w14:paraId="4941F92E" w14:textId="77777777" w:rsidR="00602EF3" w:rsidRPr="00ED3661" w:rsidRDefault="00602EF3" w:rsidP="00324B64">
            <w:pPr>
              <w:jc w:val="center"/>
              <w:rPr>
                <w:sz w:val="22"/>
                <w:szCs w:val="22"/>
              </w:rPr>
            </w:pPr>
            <w:r w:rsidRPr="00ED3661">
              <w:rPr>
                <w:sz w:val="22"/>
                <w:szCs w:val="22"/>
              </w:rPr>
              <w:t>Phòng</w:t>
            </w:r>
          </w:p>
          <w:p w14:paraId="0301489C" w14:textId="77777777" w:rsidR="00602EF3" w:rsidRPr="00ED3661" w:rsidRDefault="00602EF3" w:rsidP="00324B64">
            <w:pPr>
              <w:jc w:val="center"/>
              <w:rPr>
                <w:sz w:val="22"/>
                <w:szCs w:val="22"/>
              </w:rPr>
            </w:pPr>
            <w:r w:rsidRPr="00ED3661">
              <w:rPr>
                <w:sz w:val="22"/>
                <w:szCs w:val="22"/>
              </w:rPr>
              <w:t>QLĐT</w:t>
            </w:r>
          </w:p>
        </w:tc>
        <w:tc>
          <w:tcPr>
            <w:tcW w:w="1191" w:type="dxa"/>
            <w:tcMar>
              <w:top w:w="0" w:type="dxa"/>
              <w:left w:w="108" w:type="dxa"/>
              <w:bottom w:w="0" w:type="dxa"/>
              <w:right w:w="108" w:type="dxa"/>
            </w:tcMar>
            <w:vAlign w:val="center"/>
          </w:tcPr>
          <w:p w14:paraId="634B358D" w14:textId="77777777" w:rsidR="00602EF3" w:rsidRPr="00ED3661" w:rsidRDefault="00602EF3" w:rsidP="00324B64">
            <w:pPr>
              <w:jc w:val="center"/>
              <w:rPr>
                <w:sz w:val="22"/>
                <w:szCs w:val="22"/>
              </w:rPr>
            </w:pPr>
            <w:r w:rsidRPr="00ED3661">
              <w:rPr>
                <w:sz w:val="22"/>
                <w:szCs w:val="22"/>
              </w:rPr>
              <w:t>01 tháng kể từ ngày có quyết định công nhận tốt nghiệp</w:t>
            </w:r>
          </w:p>
        </w:tc>
        <w:tc>
          <w:tcPr>
            <w:tcW w:w="4881" w:type="dxa"/>
            <w:tcMar>
              <w:top w:w="0" w:type="dxa"/>
              <w:left w:w="108" w:type="dxa"/>
              <w:bottom w:w="0" w:type="dxa"/>
              <w:right w:w="108" w:type="dxa"/>
            </w:tcMar>
          </w:tcPr>
          <w:p w14:paraId="57525ADC" w14:textId="1A34F57E" w:rsidR="00602EF3" w:rsidRPr="00ED3661" w:rsidRDefault="00602EF3" w:rsidP="00324B64">
            <w:pPr>
              <w:jc w:val="both"/>
              <w:rPr>
                <w:sz w:val="22"/>
                <w:szCs w:val="22"/>
              </w:rPr>
            </w:pPr>
            <w:r w:rsidRPr="00ED3661">
              <w:rPr>
                <w:sz w:val="22"/>
                <w:szCs w:val="22"/>
              </w:rPr>
              <w:t xml:space="preserve">1. Phòng QLĐT trình </w:t>
            </w:r>
            <w:r w:rsidR="00184063" w:rsidRPr="00ED3661">
              <w:rPr>
                <w:sz w:val="22"/>
                <w:szCs w:val="22"/>
              </w:rPr>
              <w:t>Giám đốc ký</w:t>
            </w:r>
            <w:r w:rsidRPr="00ED3661">
              <w:rPr>
                <w:sz w:val="22"/>
                <w:szCs w:val="22"/>
              </w:rPr>
              <w:t xml:space="preserve"> bằng và </w:t>
            </w:r>
            <w:r w:rsidR="003672E1" w:rsidRPr="00ED3661">
              <w:rPr>
                <w:sz w:val="22"/>
                <w:szCs w:val="22"/>
              </w:rPr>
              <w:t>Phụ lục văn bằng</w:t>
            </w:r>
            <w:r w:rsidRPr="00ED3661">
              <w:rPr>
                <w:sz w:val="22"/>
                <w:szCs w:val="22"/>
              </w:rPr>
              <w:t xml:space="preserve"> cuối khóa.</w:t>
            </w:r>
          </w:p>
          <w:p w14:paraId="4A2BFECC" w14:textId="646D1626" w:rsidR="00602EF3" w:rsidRPr="00ED3661" w:rsidRDefault="00602EF3" w:rsidP="00324B64">
            <w:pPr>
              <w:jc w:val="both"/>
              <w:rPr>
                <w:sz w:val="22"/>
                <w:szCs w:val="22"/>
              </w:rPr>
            </w:pPr>
            <w:r w:rsidRPr="00ED3661">
              <w:rPr>
                <w:sz w:val="22"/>
                <w:szCs w:val="22"/>
              </w:rPr>
              <w:t xml:space="preserve">2. Sinh viên nhận bằng và </w:t>
            </w:r>
            <w:r w:rsidR="003672E1" w:rsidRPr="00ED3661">
              <w:rPr>
                <w:sz w:val="22"/>
                <w:szCs w:val="22"/>
              </w:rPr>
              <w:t>Phụ lục văn bằng</w:t>
            </w:r>
            <w:r w:rsidRPr="00ED3661">
              <w:rPr>
                <w:sz w:val="22"/>
                <w:szCs w:val="22"/>
              </w:rPr>
              <w:t xml:space="preserve"> cuối khóa theo </w:t>
            </w:r>
            <w:r w:rsidR="003672E1" w:rsidRPr="00ED3661">
              <w:rPr>
                <w:sz w:val="22"/>
                <w:szCs w:val="22"/>
              </w:rPr>
              <w:t>t</w:t>
            </w:r>
            <w:r w:rsidRPr="00ED3661">
              <w:rPr>
                <w:sz w:val="22"/>
                <w:szCs w:val="22"/>
              </w:rPr>
              <w:t>hông báo cụ thể từng đợt tại</w:t>
            </w:r>
            <w:r w:rsidR="003672E1" w:rsidRPr="00ED3661">
              <w:rPr>
                <w:sz w:val="22"/>
                <w:szCs w:val="22"/>
              </w:rPr>
              <w:t xml:space="preserve"> </w:t>
            </w:r>
            <w:r w:rsidRPr="00ED3661">
              <w:rPr>
                <w:sz w:val="22"/>
                <w:szCs w:val="22"/>
              </w:rPr>
              <w:t xml:space="preserve">mục </w:t>
            </w:r>
            <w:r w:rsidR="003672E1" w:rsidRPr="00ED3661">
              <w:rPr>
                <w:sz w:val="22"/>
                <w:szCs w:val="22"/>
              </w:rPr>
              <w:t xml:space="preserve">TỐT NGHIỆP </w:t>
            </w:r>
            <w:r w:rsidR="003672E1" w:rsidRPr="00ED3661">
              <w:rPr>
                <w:sz w:val="22"/>
                <w:szCs w:val="22"/>
              </w:rPr>
              <w:sym w:font="Wingdings" w:char="F0E0"/>
            </w:r>
            <w:r w:rsidR="003672E1" w:rsidRPr="00ED3661">
              <w:rPr>
                <w:sz w:val="22"/>
                <w:szCs w:val="22"/>
              </w:rPr>
              <w:t xml:space="preserve"> Xét tốt nghiệp hàng năm.</w:t>
            </w:r>
          </w:p>
          <w:p w14:paraId="235FBAAB" w14:textId="37F715A6" w:rsidR="00602EF3" w:rsidRPr="00ED3661" w:rsidRDefault="00602EF3" w:rsidP="00324B64">
            <w:pPr>
              <w:jc w:val="both"/>
              <w:rPr>
                <w:sz w:val="22"/>
                <w:szCs w:val="22"/>
              </w:rPr>
            </w:pPr>
            <w:r w:rsidRPr="00ED3661">
              <w:rPr>
                <w:sz w:val="22"/>
                <w:szCs w:val="22"/>
                <w:u w:val="single"/>
              </w:rPr>
              <w:t>Chuyên viên phụ trách:</w:t>
            </w:r>
            <w:r w:rsidR="003672E1" w:rsidRPr="00ED3661">
              <w:rPr>
                <w:sz w:val="22"/>
                <w:szCs w:val="22"/>
              </w:rPr>
              <w:t xml:space="preserve"> </w:t>
            </w:r>
            <w:r w:rsidRPr="00ED3661">
              <w:rPr>
                <w:sz w:val="22"/>
                <w:szCs w:val="22"/>
              </w:rPr>
              <w:t xml:space="preserve">ThS. </w:t>
            </w:r>
            <w:r w:rsidR="00184063" w:rsidRPr="00ED3661">
              <w:rPr>
                <w:sz w:val="22"/>
                <w:szCs w:val="22"/>
              </w:rPr>
              <w:t>Phạm Trương Ngọc Sơn</w:t>
            </w:r>
          </w:p>
          <w:p w14:paraId="2A8900A6" w14:textId="5136E6AD" w:rsidR="00602EF3" w:rsidRPr="00ED3661" w:rsidRDefault="00602EF3" w:rsidP="00324B64">
            <w:pPr>
              <w:jc w:val="both"/>
              <w:rPr>
                <w:sz w:val="22"/>
                <w:szCs w:val="22"/>
              </w:rPr>
            </w:pPr>
            <w:r w:rsidRPr="00ED3661">
              <w:rPr>
                <w:sz w:val="22"/>
                <w:szCs w:val="22"/>
              </w:rPr>
              <w:t xml:space="preserve">Email: </w:t>
            </w:r>
            <w:hyperlink r:id="rId95" w:history="1">
              <w:r w:rsidR="003E6DCD" w:rsidRPr="00ED3661">
                <w:rPr>
                  <w:rStyle w:val="Hyperlink"/>
                  <w:color w:val="auto"/>
                  <w:sz w:val="22"/>
                  <w:szCs w:val="22"/>
                </w:rPr>
                <w:t>sonpt@neu.edu.vn</w:t>
              </w:r>
            </w:hyperlink>
          </w:p>
          <w:p w14:paraId="18451989" w14:textId="111E7792" w:rsidR="00602EF3" w:rsidRPr="00ED3661" w:rsidRDefault="00602EF3" w:rsidP="00324B64">
            <w:pPr>
              <w:jc w:val="both"/>
              <w:rPr>
                <w:sz w:val="22"/>
                <w:szCs w:val="22"/>
              </w:rPr>
            </w:pPr>
            <w:r w:rsidRPr="00ED3661">
              <w:rPr>
                <w:sz w:val="22"/>
                <w:szCs w:val="22"/>
              </w:rPr>
              <w:t xml:space="preserve">3. </w:t>
            </w:r>
            <w:r w:rsidR="003672E1" w:rsidRPr="00ED3661">
              <w:rPr>
                <w:sz w:val="22"/>
                <w:szCs w:val="22"/>
              </w:rPr>
              <w:t xml:space="preserve">Sinh viên đánh giá về sự hài lòng với quy trình giải quyết công việc </w:t>
            </w:r>
            <w:r w:rsidR="003672E1" w:rsidRPr="00ED3661">
              <w:rPr>
                <w:sz w:val="22"/>
                <w:szCs w:val="22"/>
              </w:rPr>
              <w:sym w:font="Wingdings" w:char="F0E0"/>
            </w:r>
            <w:r w:rsidR="003672E1" w:rsidRPr="00ED3661">
              <w:rPr>
                <w:sz w:val="22"/>
                <w:szCs w:val="22"/>
              </w:rPr>
              <w:t xml:space="preserve"> HỌC VỤ QLĐT </w:t>
            </w:r>
            <w:r w:rsidR="003672E1" w:rsidRPr="00ED3661">
              <w:rPr>
                <w:sz w:val="22"/>
                <w:szCs w:val="22"/>
              </w:rPr>
              <w:sym w:font="Wingdings" w:char="F0E0"/>
            </w:r>
            <w:r w:rsidR="003672E1" w:rsidRPr="00ED3661">
              <w:rPr>
                <w:sz w:val="22"/>
                <w:szCs w:val="22"/>
              </w:rPr>
              <w:t xml:space="preserve"> Khảo sát sinh viên </w:t>
            </w:r>
            <w:r w:rsidR="003672E1" w:rsidRPr="00ED3661">
              <w:rPr>
                <w:sz w:val="22"/>
                <w:szCs w:val="22"/>
              </w:rPr>
              <w:sym w:font="Wingdings" w:char="F0E0"/>
            </w:r>
            <w:r w:rsidR="003672E1" w:rsidRPr="00ED3661">
              <w:rPr>
                <w:sz w:val="22"/>
                <w:szCs w:val="22"/>
              </w:rPr>
              <w:t xml:space="preserve"> </w:t>
            </w:r>
            <w:hyperlink r:id="rId96" w:history="1">
              <w:r w:rsidR="003672E1" w:rsidRPr="00ED3661">
                <w:rPr>
                  <w:rStyle w:val="Hyperlink"/>
                  <w:color w:val="auto"/>
                  <w:sz w:val="22"/>
                  <w:szCs w:val="22"/>
                  <w:u w:val="none"/>
                </w:rPr>
                <w:t>Khảo sát sự hài lòng của sinh viên về các quy trình học vụ QLĐT ĐHCQ</w:t>
              </w:r>
            </w:hyperlink>
          </w:p>
        </w:tc>
      </w:tr>
      <w:tr w:rsidR="00ED3661" w:rsidRPr="00ED3661" w14:paraId="45E738E0" w14:textId="77777777" w:rsidTr="00790009">
        <w:trPr>
          <w:trHeight w:val="567"/>
        </w:trPr>
        <w:tc>
          <w:tcPr>
            <w:tcW w:w="14487" w:type="dxa"/>
            <w:gridSpan w:val="8"/>
            <w:shd w:val="clear" w:color="auto" w:fill="B3E5A1"/>
            <w:tcMar>
              <w:top w:w="0" w:type="dxa"/>
              <w:left w:w="108" w:type="dxa"/>
              <w:bottom w:w="0" w:type="dxa"/>
              <w:right w:w="108" w:type="dxa"/>
            </w:tcMar>
            <w:vAlign w:val="center"/>
          </w:tcPr>
          <w:p w14:paraId="1EE803D1" w14:textId="76098EBD" w:rsidR="00602EF3" w:rsidRPr="00ED3661" w:rsidRDefault="00602EF3" w:rsidP="00324B64">
            <w:pPr>
              <w:jc w:val="center"/>
              <w:rPr>
                <w:sz w:val="22"/>
                <w:szCs w:val="22"/>
              </w:rPr>
            </w:pPr>
            <w:r w:rsidRPr="00ED3661">
              <w:rPr>
                <w:b/>
                <w:bCs/>
                <w:sz w:val="22"/>
                <w:szCs w:val="22"/>
              </w:rPr>
              <w:lastRenderedPageBreak/>
              <w:t>VII</w:t>
            </w:r>
            <w:r w:rsidR="004658CD" w:rsidRPr="00ED3661">
              <w:rPr>
                <w:b/>
                <w:bCs/>
                <w:sz w:val="22"/>
                <w:szCs w:val="22"/>
              </w:rPr>
              <w:t>.</w:t>
            </w:r>
            <w:r w:rsidRPr="00ED3661">
              <w:rPr>
                <w:b/>
                <w:bCs/>
                <w:sz w:val="22"/>
                <w:szCs w:val="22"/>
              </w:rPr>
              <w:t xml:space="preserve"> CÁC DỊCH VỤ ĐÀO TẠO CUNG CẤP QUA BỘ PHẬN MỘT CỬA</w:t>
            </w:r>
          </w:p>
        </w:tc>
      </w:tr>
      <w:tr w:rsidR="00ED3661" w:rsidRPr="00ED3661" w14:paraId="30798152" w14:textId="77777777" w:rsidTr="00790009">
        <w:trPr>
          <w:trHeight w:val="567"/>
        </w:trPr>
        <w:tc>
          <w:tcPr>
            <w:tcW w:w="548" w:type="dxa"/>
            <w:tcMar>
              <w:top w:w="0" w:type="dxa"/>
              <w:left w:w="108" w:type="dxa"/>
              <w:bottom w:w="0" w:type="dxa"/>
              <w:right w:w="108" w:type="dxa"/>
            </w:tcMar>
            <w:vAlign w:val="center"/>
            <w:hideMark/>
          </w:tcPr>
          <w:p w14:paraId="527DBBF2" w14:textId="77777777" w:rsidR="00602EF3" w:rsidRPr="00ED3661" w:rsidRDefault="00602EF3" w:rsidP="00324B64">
            <w:pPr>
              <w:jc w:val="center"/>
              <w:rPr>
                <w:sz w:val="22"/>
                <w:szCs w:val="22"/>
              </w:rPr>
            </w:pPr>
            <w:r w:rsidRPr="00ED3661">
              <w:rPr>
                <w:sz w:val="22"/>
                <w:szCs w:val="22"/>
              </w:rPr>
              <w:t>1</w:t>
            </w:r>
          </w:p>
        </w:tc>
        <w:tc>
          <w:tcPr>
            <w:tcW w:w="2005" w:type="dxa"/>
            <w:tcMar>
              <w:top w:w="0" w:type="dxa"/>
              <w:left w:w="108" w:type="dxa"/>
              <w:bottom w:w="0" w:type="dxa"/>
              <w:right w:w="108" w:type="dxa"/>
            </w:tcMar>
            <w:vAlign w:val="center"/>
          </w:tcPr>
          <w:p w14:paraId="3CA01333" w14:textId="77777777" w:rsidR="00602EF3" w:rsidRPr="00ED3661" w:rsidRDefault="00602EF3" w:rsidP="00324B64">
            <w:pPr>
              <w:rPr>
                <w:sz w:val="22"/>
                <w:szCs w:val="22"/>
              </w:rPr>
            </w:pPr>
            <w:r w:rsidRPr="00ED3661">
              <w:rPr>
                <w:sz w:val="22"/>
                <w:szCs w:val="22"/>
              </w:rPr>
              <w:t>Giấy chứng nhận tốt nghiệp thay bằng tốt nghiệp đã mất</w:t>
            </w:r>
          </w:p>
        </w:tc>
        <w:tc>
          <w:tcPr>
            <w:tcW w:w="1586" w:type="dxa"/>
            <w:tcMar>
              <w:top w:w="0" w:type="dxa"/>
              <w:left w:w="108" w:type="dxa"/>
              <w:bottom w:w="0" w:type="dxa"/>
              <w:right w:w="108" w:type="dxa"/>
            </w:tcMar>
            <w:vAlign w:val="center"/>
          </w:tcPr>
          <w:p w14:paraId="640D4EA9" w14:textId="77777777" w:rsidR="00602EF3" w:rsidRPr="00ED3661" w:rsidRDefault="00602EF3" w:rsidP="00324B64">
            <w:pPr>
              <w:jc w:val="center"/>
              <w:rPr>
                <w:sz w:val="22"/>
                <w:szCs w:val="22"/>
              </w:rPr>
            </w:pPr>
            <w:r w:rsidRPr="00ED3661">
              <w:rPr>
                <w:sz w:val="22"/>
                <w:szCs w:val="22"/>
              </w:rPr>
              <w:t>Sinh viên, cựu sinh viên ĐHCQ</w:t>
            </w:r>
          </w:p>
        </w:tc>
        <w:tc>
          <w:tcPr>
            <w:tcW w:w="1629" w:type="dxa"/>
            <w:tcMar>
              <w:top w:w="0" w:type="dxa"/>
              <w:left w:w="108" w:type="dxa"/>
              <w:bottom w:w="0" w:type="dxa"/>
              <w:right w:w="108" w:type="dxa"/>
            </w:tcMar>
            <w:vAlign w:val="center"/>
          </w:tcPr>
          <w:p w14:paraId="6D8FA001" w14:textId="5AD503AD" w:rsidR="00602EF3" w:rsidRPr="00ED3661" w:rsidRDefault="00602EF3" w:rsidP="00324B64">
            <w:pPr>
              <w:jc w:val="center"/>
              <w:rPr>
                <w:sz w:val="22"/>
                <w:szCs w:val="22"/>
              </w:rPr>
            </w:pPr>
            <w:r w:rsidRPr="00ED3661">
              <w:rPr>
                <w:sz w:val="22"/>
                <w:szCs w:val="22"/>
              </w:rPr>
              <w:t xml:space="preserve">Bộ phận </w:t>
            </w:r>
            <w:r w:rsidR="00FD4148" w:rsidRPr="00ED3661">
              <w:rPr>
                <w:sz w:val="22"/>
                <w:szCs w:val="22"/>
              </w:rPr>
              <w:t>“M</w:t>
            </w:r>
            <w:r w:rsidRPr="00ED3661">
              <w:rPr>
                <w:sz w:val="22"/>
                <w:szCs w:val="22"/>
              </w:rPr>
              <w:t>ột cửa</w:t>
            </w:r>
            <w:r w:rsidR="00FD4148" w:rsidRPr="00ED3661">
              <w:rPr>
                <w:sz w:val="22"/>
                <w:szCs w:val="22"/>
              </w:rPr>
              <w:t>”</w:t>
            </w:r>
          </w:p>
        </w:tc>
        <w:tc>
          <w:tcPr>
            <w:tcW w:w="1378" w:type="dxa"/>
            <w:tcMar>
              <w:top w:w="0" w:type="dxa"/>
              <w:left w:w="108" w:type="dxa"/>
              <w:bottom w:w="0" w:type="dxa"/>
              <w:right w:w="108" w:type="dxa"/>
            </w:tcMar>
            <w:vAlign w:val="center"/>
          </w:tcPr>
          <w:p w14:paraId="39FA34CF" w14:textId="77777777" w:rsidR="00602EF3" w:rsidRPr="00ED3661" w:rsidRDefault="00602EF3" w:rsidP="00324B64">
            <w:pPr>
              <w:jc w:val="center"/>
              <w:rPr>
                <w:sz w:val="22"/>
                <w:szCs w:val="22"/>
              </w:rPr>
            </w:pPr>
            <w:r w:rsidRPr="00ED3661">
              <w:rPr>
                <w:sz w:val="22"/>
                <w:szCs w:val="22"/>
              </w:rPr>
              <w:t>Trong giờ hành chính</w:t>
            </w:r>
          </w:p>
        </w:tc>
        <w:tc>
          <w:tcPr>
            <w:tcW w:w="1269" w:type="dxa"/>
            <w:tcMar>
              <w:top w:w="0" w:type="dxa"/>
              <w:left w:w="108" w:type="dxa"/>
              <w:bottom w:w="0" w:type="dxa"/>
              <w:right w:w="108" w:type="dxa"/>
            </w:tcMar>
            <w:vAlign w:val="center"/>
          </w:tcPr>
          <w:p w14:paraId="4EC8B8FF" w14:textId="77777777" w:rsidR="00602EF3" w:rsidRPr="00ED3661" w:rsidRDefault="00602EF3" w:rsidP="00324B64">
            <w:pPr>
              <w:jc w:val="center"/>
              <w:rPr>
                <w:sz w:val="22"/>
                <w:szCs w:val="22"/>
              </w:rPr>
            </w:pPr>
            <w:r w:rsidRPr="00ED3661">
              <w:rPr>
                <w:sz w:val="22"/>
                <w:szCs w:val="22"/>
              </w:rPr>
              <w:t>Bộ phận một cửa</w:t>
            </w:r>
          </w:p>
        </w:tc>
        <w:tc>
          <w:tcPr>
            <w:tcW w:w="1191" w:type="dxa"/>
            <w:tcMar>
              <w:top w:w="0" w:type="dxa"/>
              <w:left w:w="108" w:type="dxa"/>
              <w:bottom w:w="0" w:type="dxa"/>
              <w:right w:w="108" w:type="dxa"/>
            </w:tcMar>
            <w:vAlign w:val="center"/>
          </w:tcPr>
          <w:p w14:paraId="056DF9A3" w14:textId="77777777" w:rsidR="00602EF3" w:rsidRPr="00ED3661" w:rsidRDefault="00602EF3" w:rsidP="00324B64">
            <w:pPr>
              <w:jc w:val="center"/>
              <w:rPr>
                <w:sz w:val="22"/>
                <w:szCs w:val="22"/>
              </w:rPr>
            </w:pPr>
            <w:r w:rsidRPr="00ED3661">
              <w:rPr>
                <w:sz w:val="22"/>
                <w:szCs w:val="22"/>
              </w:rPr>
              <w:t xml:space="preserve">Theo thông báo chung của </w:t>
            </w:r>
            <w:r w:rsidR="007E7D22" w:rsidRPr="00ED3661">
              <w:rPr>
                <w:sz w:val="22"/>
                <w:szCs w:val="22"/>
              </w:rPr>
              <w:t>Đại học</w:t>
            </w:r>
          </w:p>
        </w:tc>
        <w:tc>
          <w:tcPr>
            <w:tcW w:w="4881" w:type="dxa"/>
            <w:vMerge w:val="restart"/>
            <w:tcMar>
              <w:top w:w="0" w:type="dxa"/>
              <w:left w:w="108" w:type="dxa"/>
              <w:bottom w:w="0" w:type="dxa"/>
              <w:right w:w="108" w:type="dxa"/>
            </w:tcMar>
          </w:tcPr>
          <w:p w14:paraId="670EA460" w14:textId="77777777" w:rsidR="00602EF3" w:rsidRPr="00ED3661" w:rsidRDefault="00602EF3" w:rsidP="00324B64">
            <w:pPr>
              <w:jc w:val="both"/>
              <w:rPr>
                <w:sz w:val="22"/>
                <w:szCs w:val="22"/>
              </w:rPr>
            </w:pPr>
            <w:r w:rsidRPr="00ED3661">
              <w:rPr>
                <w:sz w:val="22"/>
                <w:szCs w:val="22"/>
              </w:rPr>
              <w:t>1. Sinh viên, cựu sinh viên đăng ký dịch vụ qua bộ phận một cửa.</w:t>
            </w:r>
          </w:p>
          <w:p w14:paraId="37C4DFA0" w14:textId="77777777" w:rsidR="00602EF3" w:rsidRPr="00ED3661" w:rsidRDefault="00602EF3" w:rsidP="00324B64">
            <w:pPr>
              <w:jc w:val="both"/>
              <w:rPr>
                <w:sz w:val="22"/>
                <w:szCs w:val="22"/>
              </w:rPr>
            </w:pPr>
            <w:r w:rsidRPr="00ED3661">
              <w:rPr>
                <w:sz w:val="22"/>
                <w:szCs w:val="22"/>
              </w:rPr>
              <w:t xml:space="preserve">2. Hình thức: </w:t>
            </w:r>
          </w:p>
          <w:p w14:paraId="16C3D46B" w14:textId="77777777" w:rsidR="00602EF3" w:rsidRPr="00ED3661" w:rsidRDefault="00602EF3" w:rsidP="00324B64">
            <w:pPr>
              <w:jc w:val="both"/>
              <w:rPr>
                <w:sz w:val="22"/>
                <w:szCs w:val="22"/>
              </w:rPr>
            </w:pPr>
            <w:r w:rsidRPr="00ED3661">
              <w:rPr>
                <w:sz w:val="22"/>
                <w:szCs w:val="22"/>
              </w:rPr>
              <w:t>- Trực tiếp tại bộ phận một cửa: tầng G, Nhà A1</w:t>
            </w:r>
          </w:p>
          <w:p w14:paraId="71B8D7CC" w14:textId="2EB2AAA4" w:rsidR="00602EF3" w:rsidRPr="00ED3661" w:rsidRDefault="00602EF3" w:rsidP="00324B64">
            <w:pPr>
              <w:jc w:val="both"/>
              <w:rPr>
                <w:sz w:val="22"/>
                <w:szCs w:val="22"/>
              </w:rPr>
            </w:pPr>
            <w:r w:rsidRPr="00ED3661">
              <w:rPr>
                <w:sz w:val="22"/>
                <w:szCs w:val="22"/>
              </w:rPr>
              <w:t xml:space="preserve">- Trực tuyến tại: </w:t>
            </w:r>
            <w:hyperlink r:id="rId97" w:history="1">
              <w:r w:rsidR="003672E1" w:rsidRPr="00ED3661">
                <w:rPr>
                  <w:rStyle w:val="Hyperlink"/>
                  <w:color w:val="auto"/>
                  <w:sz w:val="22"/>
                  <w:szCs w:val="22"/>
                </w:rPr>
                <w:t>https://onegate.neu.edu.vn/</w:t>
              </w:r>
            </w:hyperlink>
          </w:p>
          <w:p w14:paraId="5B3B9F86" w14:textId="77777777" w:rsidR="00602EF3" w:rsidRPr="00ED3661" w:rsidRDefault="00602EF3" w:rsidP="00324B64">
            <w:pPr>
              <w:jc w:val="both"/>
              <w:rPr>
                <w:sz w:val="22"/>
                <w:szCs w:val="22"/>
              </w:rPr>
            </w:pPr>
            <w:r w:rsidRPr="00ED3661">
              <w:rPr>
                <w:sz w:val="22"/>
                <w:szCs w:val="22"/>
              </w:rPr>
              <w:t>3. Sinh viên nộp lệ phí tại bộ phận một cửa: tầng G, Nhà A1</w:t>
            </w:r>
          </w:p>
          <w:p w14:paraId="1963BF9C" w14:textId="77777777" w:rsidR="00602EF3" w:rsidRPr="00ED3661" w:rsidRDefault="00602EF3" w:rsidP="00324B64">
            <w:pPr>
              <w:jc w:val="both"/>
              <w:rPr>
                <w:sz w:val="22"/>
                <w:szCs w:val="22"/>
              </w:rPr>
            </w:pPr>
            <w:r w:rsidRPr="00ED3661">
              <w:rPr>
                <w:sz w:val="22"/>
                <w:szCs w:val="22"/>
              </w:rPr>
              <w:t>4. Sinh viên nhận kết quả theo lịch hẹn tại bộ phận một cửa: tầng G, Nhà A1</w:t>
            </w:r>
          </w:p>
          <w:p w14:paraId="661AE2BE" w14:textId="0EEEA1CA" w:rsidR="00602EF3" w:rsidRPr="00ED3661" w:rsidRDefault="00602EF3" w:rsidP="00324B64">
            <w:pPr>
              <w:jc w:val="both"/>
              <w:rPr>
                <w:sz w:val="22"/>
                <w:szCs w:val="22"/>
              </w:rPr>
            </w:pPr>
            <w:r w:rsidRPr="00ED3661">
              <w:rPr>
                <w:sz w:val="22"/>
                <w:szCs w:val="22"/>
              </w:rPr>
              <w:t xml:space="preserve">5. </w:t>
            </w:r>
            <w:r w:rsidR="003672E1" w:rsidRPr="00ED3661">
              <w:rPr>
                <w:sz w:val="22"/>
                <w:szCs w:val="22"/>
              </w:rPr>
              <w:t xml:space="preserve">Sinh viên đánh giá về sự hài lòng với quy trình giải quyết công việc </w:t>
            </w:r>
            <w:r w:rsidR="003672E1" w:rsidRPr="00ED3661">
              <w:rPr>
                <w:sz w:val="22"/>
                <w:szCs w:val="22"/>
              </w:rPr>
              <w:sym w:font="Wingdings" w:char="F0E0"/>
            </w:r>
            <w:r w:rsidR="003672E1" w:rsidRPr="00ED3661">
              <w:rPr>
                <w:sz w:val="22"/>
                <w:szCs w:val="22"/>
              </w:rPr>
              <w:t xml:space="preserve"> HỌC VỤ QLĐT </w:t>
            </w:r>
            <w:r w:rsidR="003672E1" w:rsidRPr="00ED3661">
              <w:rPr>
                <w:sz w:val="22"/>
                <w:szCs w:val="22"/>
              </w:rPr>
              <w:sym w:font="Wingdings" w:char="F0E0"/>
            </w:r>
            <w:r w:rsidR="003672E1" w:rsidRPr="00ED3661">
              <w:rPr>
                <w:sz w:val="22"/>
                <w:szCs w:val="22"/>
              </w:rPr>
              <w:t xml:space="preserve"> Khảo sát sinh viên </w:t>
            </w:r>
            <w:r w:rsidR="003672E1" w:rsidRPr="00ED3661">
              <w:rPr>
                <w:sz w:val="22"/>
                <w:szCs w:val="22"/>
              </w:rPr>
              <w:sym w:font="Wingdings" w:char="F0E0"/>
            </w:r>
            <w:r w:rsidR="003672E1" w:rsidRPr="00ED3661">
              <w:rPr>
                <w:sz w:val="22"/>
                <w:szCs w:val="22"/>
              </w:rPr>
              <w:t xml:space="preserve"> </w:t>
            </w:r>
            <w:hyperlink r:id="rId98" w:history="1">
              <w:r w:rsidR="003672E1" w:rsidRPr="00ED3661">
                <w:rPr>
                  <w:rStyle w:val="Hyperlink"/>
                  <w:color w:val="auto"/>
                  <w:sz w:val="22"/>
                  <w:szCs w:val="22"/>
                  <w:u w:val="none"/>
                </w:rPr>
                <w:t>Khảo sát sự hài lòng của sinh viên về các quy trình học vụ QLĐT ĐHCQ</w:t>
              </w:r>
            </w:hyperlink>
          </w:p>
        </w:tc>
      </w:tr>
      <w:tr w:rsidR="00ED3661" w:rsidRPr="00ED3661" w14:paraId="37B2A23F" w14:textId="77777777" w:rsidTr="00790009">
        <w:trPr>
          <w:trHeight w:val="567"/>
        </w:trPr>
        <w:tc>
          <w:tcPr>
            <w:tcW w:w="548" w:type="dxa"/>
            <w:tcMar>
              <w:top w:w="0" w:type="dxa"/>
              <w:left w:w="108" w:type="dxa"/>
              <w:bottom w:w="0" w:type="dxa"/>
              <w:right w:w="108" w:type="dxa"/>
            </w:tcMar>
            <w:vAlign w:val="center"/>
            <w:hideMark/>
          </w:tcPr>
          <w:p w14:paraId="4062E8A7" w14:textId="77777777" w:rsidR="00602EF3" w:rsidRPr="00ED3661" w:rsidRDefault="00602EF3" w:rsidP="00324B64">
            <w:pPr>
              <w:jc w:val="center"/>
              <w:rPr>
                <w:sz w:val="22"/>
                <w:szCs w:val="22"/>
              </w:rPr>
            </w:pPr>
            <w:r w:rsidRPr="00ED3661">
              <w:rPr>
                <w:sz w:val="22"/>
                <w:szCs w:val="22"/>
              </w:rPr>
              <w:t>2</w:t>
            </w:r>
          </w:p>
        </w:tc>
        <w:tc>
          <w:tcPr>
            <w:tcW w:w="2005" w:type="dxa"/>
            <w:tcMar>
              <w:top w:w="0" w:type="dxa"/>
              <w:left w:w="108" w:type="dxa"/>
              <w:bottom w:w="0" w:type="dxa"/>
              <w:right w:w="108" w:type="dxa"/>
            </w:tcMar>
            <w:vAlign w:val="center"/>
          </w:tcPr>
          <w:p w14:paraId="2D841B8C" w14:textId="77777777" w:rsidR="00602EF3" w:rsidRPr="00ED3661" w:rsidRDefault="00602EF3" w:rsidP="00324B64">
            <w:pPr>
              <w:rPr>
                <w:sz w:val="22"/>
                <w:szCs w:val="22"/>
              </w:rPr>
            </w:pPr>
            <w:r w:rsidRPr="00ED3661">
              <w:rPr>
                <w:sz w:val="22"/>
                <w:szCs w:val="22"/>
              </w:rPr>
              <w:t>Bản sao bằng tốt nghiệp từ sổ gốc</w:t>
            </w:r>
          </w:p>
        </w:tc>
        <w:tc>
          <w:tcPr>
            <w:tcW w:w="1586" w:type="dxa"/>
            <w:tcMar>
              <w:top w:w="0" w:type="dxa"/>
              <w:left w:w="108" w:type="dxa"/>
              <w:bottom w:w="0" w:type="dxa"/>
              <w:right w:w="108" w:type="dxa"/>
            </w:tcMar>
            <w:vAlign w:val="center"/>
          </w:tcPr>
          <w:p w14:paraId="40218B46" w14:textId="77777777" w:rsidR="00602EF3" w:rsidRPr="00ED3661" w:rsidRDefault="00602EF3" w:rsidP="00324B64">
            <w:pPr>
              <w:jc w:val="center"/>
              <w:rPr>
                <w:sz w:val="22"/>
                <w:szCs w:val="22"/>
              </w:rPr>
            </w:pPr>
            <w:r w:rsidRPr="00ED3661">
              <w:rPr>
                <w:sz w:val="22"/>
                <w:szCs w:val="22"/>
              </w:rPr>
              <w:t>Sinh viên, cựu sinh viên ĐHCQ</w:t>
            </w:r>
          </w:p>
        </w:tc>
        <w:tc>
          <w:tcPr>
            <w:tcW w:w="1629" w:type="dxa"/>
            <w:tcMar>
              <w:top w:w="0" w:type="dxa"/>
              <w:left w:w="108" w:type="dxa"/>
              <w:bottom w:w="0" w:type="dxa"/>
              <w:right w:w="108" w:type="dxa"/>
            </w:tcMar>
            <w:vAlign w:val="center"/>
          </w:tcPr>
          <w:p w14:paraId="61E8C5DC" w14:textId="66BE2EE5" w:rsidR="00602EF3" w:rsidRPr="00ED3661" w:rsidRDefault="00FD4148" w:rsidP="00324B64">
            <w:pPr>
              <w:jc w:val="center"/>
              <w:rPr>
                <w:sz w:val="22"/>
                <w:szCs w:val="22"/>
              </w:rPr>
            </w:pPr>
            <w:r w:rsidRPr="00ED3661">
              <w:rPr>
                <w:sz w:val="22"/>
                <w:szCs w:val="22"/>
              </w:rPr>
              <w:t>Bộ phận “Một cửa”</w:t>
            </w:r>
          </w:p>
        </w:tc>
        <w:tc>
          <w:tcPr>
            <w:tcW w:w="1378" w:type="dxa"/>
            <w:tcMar>
              <w:top w:w="0" w:type="dxa"/>
              <w:left w:w="108" w:type="dxa"/>
              <w:bottom w:w="0" w:type="dxa"/>
              <w:right w:w="108" w:type="dxa"/>
            </w:tcMar>
            <w:vAlign w:val="center"/>
          </w:tcPr>
          <w:p w14:paraId="39FB6310" w14:textId="77777777" w:rsidR="00602EF3" w:rsidRPr="00ED3661" w:rsidRDefault="00602EF3" w:rsidP="00324B64">
            <w:pPr>
              <w:jc w:val="center"/>
              <w:rPr>
                <w:sz w:val="22"/>
                <w:szCs w:val="22"/>
              </w:rPr>
            </w:pPr>
            <w:r w:rsidRPr="00ED3661">
              <w:rPr>
                <w:sz w:val="22"/>
                <w:szCs w:val="22"/>
              </w:rPr>
              <w:t>Trong giờ hành chính</w:t>
            </w:r>
          </w:p>
        </w:tc>
        <w:tc>
          <w:tcPr>
            <w:tcW w:w="1269" w:type="dxa"/>
            <w:tcMar>
              <w:top w:w="0" w:type="dxa"/>
              <w:left w:w="108" w:type="dxa"/>
              <w:bottom w:w="0" w:type="dxa"/>
              <w:right w:w="108" w:type="dxa"/>
            </w:tcMar>
            <w:vAlign w:val="center"/>
          </w:tcPr>
          <w:p w14:paraId="7C1423FE" w14:textId="77777777" w:rsidR="00602EF3" w:rsidRPr="00ED3661" w:rsidRDefault="00602EF3" w:rsidP="00324B64">
            <w:pPr>
              <w:jc w:val="center"/>
              <w:rPr>
                <w:sz w:val="22"/>
                <w:szCs w:val="22"/>
              </w:rPr>
            </w:pPr>
            <w:r w:rsidRPr="00ED3661">
              <w:rPr>
                <w:sz w:val="22"/>
                <w:szCs w:val="22"/>
              </w:rPr>
              <w:t>Bộ phận một cửa</w:t>
            </w:r>
          </w:p>
        </w:tc>
        <w:tc>
          <w:tcPr>
            <w:tcW w:w="1191" w:type="dxa"/>
            <w:tcMar>
              <w:top w:w="0" w:type="dxa"/>
              <w:left w:w="108" w:type="dxa"/>
              <w:bottom w:w="0" w:type="dxa"/>
              <w:right w:w="108" w:type="dxa"/>
            </w:tcMar>
            <w:vAlign w:val="center"/>
          </w:tcPr>
          <w:p w14:paraId="2BB5B68B" w14:textId="77777777" w:rsidR="00602EF3" w:rsidRPr="00ED3661" w:rsidRDefault="00602EF3" w:rsidP="00324B64">
            <w:pPr>
              <w:jc w:val="center"/>
              <w:rPr>
                <w:sz w:val="22"/>
                <w:szCs w:val="22"/>
              </w:rPr>
            </w:pPr>
            <w:r w:rsidRPr="00ED3661">
              <w:rPr>
                <w:sz w:val="22"/>
                <w:szCs w:val="22"/>
              </w:rPr>
              <w:t xml:space="preserve">Theo thông báo chung của </w:t>
            </w:r>
            <w:r w:rsidR="007E7D22" w:rsidRPr="00ED3661">
              <w:rPr>
                <w:sz w:val="22"/>
                <w:szCs w:val="22"/>
              </w:rPr>
              <w:t>Đại học</w:t>
            </w:r>
          </w:p>
        </w:tc>
        <w:tc>
          <w:tcPr>
            <w:tcW w:w="4881" w:type="dxa"/>
            <w:vMerge/>
            <w:tcMar>
              <w:top w:w="0" w:type="dxa"/>
              <w:left w:w="108" w:type="dxa"/>
              <w:bottom w:w="0" w:type="dxa"/>
              <w:right w:w="108" w:type="dxa"/>
            </w:tcMar>
          </w:tcPr>
          <w:p w14:paraId="7528C24B" w14:textId="77777777" w:rsidR="00602EF3" w:rsidRPr="00ED3661" w:rsidRDefault="00602EF3" w:rsidP="00324B64">
            <w:pPr>
              <w:jc w:val="both"/>
              <w:rPr>
                <w:sz w:val="22"/>
                <w:szCs w:val="22"/>
              </w:rPr>
            </w:pPr>
          </w:p>
        </w:tc>
      </w:tr>
      <w:tr w:rsidR="00ED3661" w:rsidRPr="00ED3661" w14:paraId="6C842549" w14:textId="77777777" w:rsidTr="00790009">
        <w:trPr>
          <w:trHeight w:val="567"/>
        </w:trPr>
        <w:tc>
          <w:tcPr>
            <w:tcW w:w="548" w:type="dxa"/>
            <w:tcMar>
              <w:top w:w="0" w:type="dxa"/>
              <w:left w:w="108" w:type="dxa"/>
              <w:bottom w:w="0" w:type="dxa"/>
              <w:right w:w="108" w:type="dxa"/>
            </w:tcMar>
            <w:vAlign w:val="center"/>
            <w:hideMark/>
          </w:tcPr>
          <w:p w14:paraId="5B070D0C" w14:textId="77777777" w:rsidR="00602EF3" w:rsidRPr="00ED3661" w:rsidRDefault="00602EF3" w:rsidP="00324B64">
            <w:pPr>
              <w:jc w:val="center"/>
              <w:rPr>
                <w:sz w:val="22"/>
                <w:szCs w:val="22"/>
              </w:rPr>
            </w:pPr>
            <w:r w:rsidRPr="00ED3661">
              <w:rPr>
                <w:sz w:val="22"/>
                <w:szCs w:val="22"/>
              </w:rPr>
              <w:t>3</w:t>
            </w:r>
          </w:p>
        </w:tc>
        <w:tc>
          <w:tcPr>
            <w:tcW w:w="2005" w:type="dxa"/>
            <w:tcMar>
              <w:top w:w="0" w:type="dxa"/>
              <w:left w:w="108" w:type="dxa"/>
              <w:bottom w:w="0" w:type="dxa"/>
              <w:right w:w="108" w:type="dxa"/>
            </w:tcMar>
            <w:vAlign w:val="center"/>
          </w:tcPr>
          <w:p w14:paraId="388C6E1C" w14:textId="77777777" w:rsidR="00602EF3" w:rsidRPr="00ED3661" w:rsidRDefault="00602EF3" w:rsidP="00324B64">
            <w:pPr>
              <w:rPr>
                <w:sz w:val="22"/>
                <w:szCs w:val="22"/>
              </w:rPr>
            </w:pPr>
            <w:r w:rsidRPr="00ED3661">
              <w:rPr>
                <w:sz w:val="22"/>
                <w:szCs w:val="22"/>
              </w:rPr>
              <w:t>Giấy xác nhận tốt nghiệp</w:t>
            </w:r>
          </w:p>
        </w:tc>
        <w:tc>
          <w:tcPr>
            <w:tcW w:w="1586" w:type="dxa"/>
            <w:tcMar>
              <w:top w:w="0" w:type="dxa"/>
              <w:left w:w="108" w:type="dxa"/>
              <w:bottom w:w="0" w:type="dxa"/>
              <w:right w:w="108" w:type="dxa"/>
            </w:tcMar>
            <w:vAlign w:val="center"/>
          </w:tcPr>
          <w:p w14:paraId="7E68FF76" w14:textId="77777777" w:rsidR="00602EF3" w:rsidRPr="00ED3661" w:rsidRDefault="00602EF3" w:rsidP="00324B64">
            <w:pPr>
              <w:jc w:val="center"/>
              <w:rPr>
                <w:sz w:val="22"/>
                <w:szCs w:val="22"/>
              </w:rPr>
            </w:pPr>
            <w:r w:rsidRPr="00ED3661">
              <w:rPr>
                <w:sz w:val="22"/>
                <w:szCs w:val="22"/>
              </w:rPr>
              <w:t>Sinh viên, cựu sinh viên ĐHCQ</w:t>
            </w:r>
          </w:p>
        </w:tc>
        <w:tc>
          <w:tcPr>
            <w:tcW w:w="1629" w:type="dxa"/>
            <w:tcMar>
              <w:top w:w="0" w:type="dxa"/>
              <w:left w:w="108" w:type="dxa"/>
              <w:bottom w:w="0" w:type="dxa"/>
              <w:right w:w="108" w:type="dxa"/>
            </w:tcMar>
            <w:vAlign w:val="center"/>
          </w:tcPr>
          <w:p w14:paraId="1D1D4329" w14:textId="61DD75F0" w:rsidR="00602EF3" w:rsidRPr="00ED3661" w:rsidRDefault="00FD4148" w:rsidP="00324B64">
            <w:pPr>
              <w:jc w:val="center"/>
              <w:rPr>
                <w:sz w:val="22"/>
                <w:szCs w:val="22"/>
              </w:rPr>
            </w:pPr>
            <w:r w:rsidRPr="00ED3661">
              <w:rPr>
                <w:sz w:val="22"/>
                <w:szCs w:val="22"/>
              </w:rPr>
              <w:t>Bộ phận “Một cửa”</w:t>
            </w:r>
          </w:p>
        </w:tc>
        <w:tc>
          <w:tcPr>
            <w:tcW w:w="1378" w:type="dxa"/>
            <w:tcMar>
              <w:top w:w="0" w:type="dxa"/>
              <w:left w:w="108" w:type="dxa"/>
              <w:bottom w:w="0" w:type="dxa"/>
              <w:right w:w="108" w:type="dxa"/>
            </w:tcMar>
            <w:vAlign w:val="center"/>
          </w:tcPr>
          <w:p w14:paraId="06A647F3" w14:textId="77777777" w:rsidR="00602EF3" w:rsidRPr="00ED3661" w:rsidRDefault="00602EF3" w:rsidP="00324B64">
            <w:pPr>
              <w:jc w:val="center"/>
              <w:rPr>
                <w:sz w:val="22"/>
                <w:szCs w:val="22"/>
              </w:rPr>
            </w:pPr>
            <w:r w:rsidRPr="00ED3661">
              <w:rPr>
                <w:sz w:val="22"/>
                <w:szCs w:val="22"/>
              </w:rPr>
              <w:t>Trong giờ hành chính</w:t>
            </w:r>
          </w:p>
        </w:tc>
        <w:tc>
          <w:tcPr>
            <w:tcW w:w="1269" w:type="dxa"/>
            <w:tcMar>
              <w:top w:w="0" w:type="dxa"/>
              <w:left w:w="108" w:type="dxa"/>
              <w:bottom w:w="0" w:type="dxa"/>
              <w:right w:w="108" w:type="dxa"/>
            </w:tcMar>
            <w:vAlign w:val="center"/>
          </w:tcPr>
          <w:p w14:paraId="3422F6C4" w14:textId="77777777" w:rsidR="00602EF3" w:rsidRPr="00ED3661" w:rsidRDefault="00602EF3" w:rsidP="00324B64">
            <w:pPr>
              <w:jc w:val="center"/>
              <w:rPr>
                <w:sz w:val="22"/>
                <w:szCs w:val="22"/>
              </w:rPr>
            </w:pPr>
            <w:r w:rsidRPr="00ED3661">
              <w:rPr>
                <w:sz w:val="22"/>
                <w:szCs w:val="22"/>
              </w:rPr>
              <w:t>Bộ phận một cửa</w:t>
            </w:r>
          </w:p>
        </w:tc>
        <w:tc>
          <w:tcPr>
            <w:tcW w:w="1191" w:type="dxa"/>
            <w:tcMar>
              <w:top w:w="0" w:type="dxa"/>
              <w:left w:w="108" w:type="dxa"/>
              <w:bottom w:w="0" w:type="dxa"/>
              <w:right w:w="108" w:type="dxa"/>
            </w:tcMar>
            <w:vAlign w:val="center"/>
          </w:tcPr>
          <w:p w14:paraId="3C618D9A" w14:textId="77777777" w:rsidR="00602EF3" w:rsidRPr="00ED3661" w:rsidRDefault="00602EF3" w:rsidP="00324B64">
            <w:pPr>
              <w:jc w:val="center"/>
              <w:rPr>
                <w:sz w:val="22"/>
                <w:szCs w:val="22"/>
              </w:rPr>
            </w:pPr>
            <w:r w:rsidRPr="00ED3661">
              <w:rPr>
                <w:sz w:val="22"/>
                <w:szCs w:val="22"/>
              </w:rPr>
              <w:t xml:space="preserve">Theo thông báo chung của </w:t>
            </w:r>
            <w:r w:rsidR="007E7D22" w:rsidRPr="00ED3661">
              <w:rPr>
                <w:sz w:val="22"/>
                <w:szCs w:val="22"/>
              </w:rPr>
              <w:t>Đại học</w:t>
            </w:r>
          </w:p>
        </w:tc>
        <w:tc>
          <w:tcPr>
            <w:tcW w:w="4881" w:type="dxa"/>
            <w:vMerge/>
            <w:tcMar>
              <w:top w:w="0" w:type="dxa"/>
              <w:left w:w="108" w:type="dxa"/>
              <w:bottom w:w="0" w:type="dxa"/>
              <w:right w:w="108" w:type="dxa"/>
            </w:tcMar>
          </w:tcPr>
          <w:p w14:paraId="058222F8" w14:textId="77777777" w:rsidR="00602EF3" w:rsidRPr="00ED3661" w:rsidRDefault="00602EF3" w:rsidP="00324B64">
            <w:pPr>
              <w:jc w:val="both"/>
              <w:rPr>
                <w:sz w:val="22"/>
                <w:szCs w:val="22"/>
              </w:rPr>
            </w:pPr>
          </w:p>
        </w:tc>
      </w:tr>
      <w:tr w:rsidR="00ED3661" w:rsidRPr="00ED3661" w14:paraId="10F342F8" w14:textId="77777777" w:rsidTr="00790009">
        <w:trPr>
          <w:trHeight w:val="567"/>
        </w:trPr>
        <w:tc>
          <w:tcPr>
            <w:tcW w:w="548" w:type="dxa"/>
            <w:tcMar>
              <w:top w:w="0" w:type="dxa"/>
              <w:left w:w="108" w:type="dxa"/>
              <w:bottom w:w="0" w:type="dxa"/>
              <w:right w:w="108" w:type="dxa"/>
            </w:tcMar>
            <w:vAlign w:val="center"/>
            <w:hideMark/>
          </w:tcPr>
          <w:p w14:paraId="24974D45" w14:textId="77777777" w:rsidR="00602EF3" w:rsidRPr="00ED3661" w:rsidRDefault="00602EF3" w:rsidP="00324B64">
            <w:pPr>
              <w:jc w:val="center"/>
              <w:rPr>
                <w:sz w:val="22"/>
                <w:szCs w:val="22"/>
              </w:rPr>
            </w:pPr>
            <w:r w:rsidRPr="00ED3661">
              <w:rPr>
                <w:sz w:val="22"/>
                <w:szCs w:val="22"/>
              </w:rPr>
              <w:t>4</w:t>
            </w:r>
          </w:p>
        </w:tc>
        <w:tc>
          <w:tcPr>
            <w:tcW w:w="2005" w:type="dxa"/>
            <w:tcMar>
              <w:top w:w="0" w:type="dxa"/>
              <w:left w:w="108" w:type="dxa"/>
              <w:bottom w:w="0" w:type="dxa"/>
              <w:right w:w="108" w:type="dxa"/>
            </w:tcMar>
            <w:vAlign w:val="center"/>
          </w:tcPr>
          <w:p w14:paraId="5B7C0B2F" w14:textId="77777777" w:rsidR="00602EF3" w:rsidRPr="00ED3661" w:rsidRDefault="00602EF3" w:rsidP="00324B64">
            <w:pPr>
              <w:rPr>
                <w:sz w:val="22"/>
                <w:szCs w:val="22"/>
              </w:rPr>
            </w:pPr>
            <w:r w:rsidRPr="00ED3661">
              <w:rPr>
                <w:sz w:val="22"/>
                <w:szCs w:val="22"/>
              </w:rPr>
              <w:t>Giấy chứng nhận tốt nghiệp tạm thời</w:t>
            </w:r>
          </w:p>
        </w:tc>
        <w:tc>
          <w:tcPr>
            <w:tcW w:w="1586" w:type="dxa"/>
            <w:tcMar>
              <w:top w:w="0" w:type="dxa"/>
              <w:left w:w="108" w:type="dxa"/>
              <w:bottom w:w="0" w:type="dxa"/>
              <w:right w:w="108" w:type="dxa"/>
            </w:tcMar>
            <w:vAlign w:val="center"/>
          </w:tcPr>
          <w:p w14:paraId="40C5EFFA" w14:textId="77777777" w:rsidR="00602EF3" w:rsidRPr="00ED3661" w:rsidRDefault="00602EF3" w:rsidP="00324B64">
            <w:pPr>
              <w:jc w:val="center"/>
              <w:rPr>
                <w:sz w:val="22"/>
                <w:szCs w:val="22"/>
              </w:rPr>
            </w:pPr>
            <w:r w:rsidRPr="00ED3661">
              <w:rPr>
                <w:sz w:val="22"/>
                <w:szCs w:val="22"/>
              </w:rPr>
              <w:t>Sinh viên, cựu sinh viên ĐHCQ</w:t>
            </w:r>
          </w:p>
        </w:tc>
        <w:tc>
          <w:tcPr>
            <w:tcW w:w="1629" w:type="dxa"/>
            <w:tcMar>
              <w:top w:w="0" w:type="dxa"/>
              <w:left w:w="108" w:type="dxa"/>
              <w:bottom w:w="0" w:type="dxa"/>
              <w:right w:w="108" w:type="dxa"/>
            </w:tcMar>
            <w:vAlign w:val="center"/>
          </w:tcPr>
          <w:p w14:paraId="049424DD" w14:textId="5DE91301" w:rsidR="00602EF3" w:rsidRPr="00ED3661" w:rsidRDefault="00FD4148" w:rsidP="00324B64">
            <w:pPr>
              <w:jc w:val="center"/>
              <w:rPr>
                <w:sz w:val="22"/>
                <w:szCs w:val="22"/>
              </w:rPr>
            </w:pPr>
            <w:r w:rsidRPr="00ED3661">
              <w:rPr>
                <w:sz w:val="22"/>
                <w:szCs w:val="22"/>
              </w:rPr>
              <w:t>Bộ phận “Một cửa”</w:t>
            </w:r>
          </w:p>
        </w:tc>
        <w:tc>
          <w:tcPr>
            <w:tcW w:w="1378" w:type="dxa"/>
            <w:tcMar>
              <w:top w:w="0" w:type="dxa"/>
              <w:left w:w="108" w:type="dxa"/>
              <w:bottom w:w="0" w:type="dxa"/>
              <w:right w:w="108" w:type="dxa"/>
            </w:tcMar>
            <w:vAlign w:val="center"/>
          </w:tcPr>
          <w:p w14:paraId="4256D9FF" w14:textId="77777777" w:rsidR="00602EF3" w:rsidRPr="00ED3661" w:rsidRDefault="00602EF3" w:rsidP="00324B64">
            <w:pPr>
              <w:jc w:val="center"/>
              <w:rPr>
                <w:sz w:val="22"/>
                <w:szCs w:val="22"/>
              </w:rPr>
            </w:pPr>
            <w:r w:rsidRPr="00ED3661">
              <w:rPr>
                <w:sz w:val="22"/>
                <w:szCs w:val="22"/>
              </w:rPr>
              <w:t>Trong giờ hành chính</w:t>
            </w:r>
          </w:p>
        </w:tc>
        <w:tc>
          <w:tcPr>
            <w:tcW w:w="1269" w:type="dxa"/>
            <w:tcMar>
              <w:top w:w="0" w:type="dxa"/>
              <w:left w:w="108" w:type="dxa"/>
              <w:bottom w:w="0" w:type="dxa"/>
              <w:right w:w="108" w:type="dxa"/>
            </w:tcMar>
            <w:vAlign w:val="center"/>
          </w:tcPr>
          <w:p w14:paraId="18F5EFD2" w14:textId="77777777" w:rsidR="00602EF3" w:rsidRPr="00ED3661" w:rsidRDefault="00602EF3" w:rsidP="00324B64">
            <w:pPr>
              <w:jc w:val="center"/>
              <w:rPr>
                <w:sz w:val="22"/>
                <w:szCs w:val="22"/>
              </w:rPr>
            </w:pPr>
            <w:r w:rsidRPr="00ED3661">
              <w:rPr>
                <w:sz w:val="22"/>
                <w:szCs w:val="22"/>
              </w:rPr>
              <w:t>Bộ phận một cửa</w:t>
            </w:r>
          </w:p>
        </w:tc>
        <w:tc>
          <w:tcPr>
            <w:tcW w:w="1191" w:type="dxa"/>
            <w:tcMar>
              <w:top w:w="0" w:type="dxa"/>
              <w:left w:w="108" w:type="dxa"/>
              <w:bottom w:w="0" w:type="dxa"/>
              <w:right w:w="108" w:type="dxa"/>
            </w:tcMar>
            <w:vAlign w:val="center"/>
          </w:tcPr>
          <w:p w14:paraId="2DFDF926" w14:textId="77777777" w:rsidR="00602EF3" w:rsidRPr="00ED3661" w:rsidRDefault="00602EF3" w:rsidP="00324B64">
            <w:pPr>
              <w:jc w:val="center"/>
              <w:rPr>
                <w:sz w:val="22"/>
                <w:szCs w:val="22"/>
              </w:rPr>
            </w:pPr>
            <w:r w:rsidRPr="00ED3661">
              <w:rPr>
                <w:sz w:val="22"/>
                <w:szCs w:val="22"/>
              </w:rPr>
              <w:t xml:space="preserve">Theo thông báo chung của </w:t>
            </w:r>
            <w:r w:rsidR="007E7D22" w:rsidRPr="00ED3661">
              <w:rPr>
                <w:sz w:val="22"/>
                <w:szCs w:val="22"/>
              </w:rPr>
              <w:t>Đại học</w:t>
            </w:r>
          </w:p>
        </w:tc>
        <w:tc>
          <w:tcPr>
            <w:tcW w:w="4881" w:type="dxa"/>
            <w:vMerge/>
            <w:tcMar>
              <w:top w:w="0" w:type="dxa"/>
              <w:left w:w="108" w:type="dxa"/>
              <w:bottom w:w="0" w:type="dxa"/>
              <w:right w:w="108" w:type="dxa"/>
            </w:tcMar>
          </w:tcPr>
          <w:p w14:paraId="034BE094" w14:textId="77777777" w:rsidR="00602EF3" w:rsidRPr="00ED3661" w:rsidRDefault="00602EF3" w:rsidP="00324B64">
            <w:pPr>
              <w:jc w:val="both"/>
              <w:rPr>
                <w:sz w:val="22"/>
                <w:szCs w:val="22"/>
              </w:rPr>
            </w:pPr>
          </w:p>
        </w:tc>
      </w:tr>
      <w:tr w:rsidR="00ED3661" w:rsidRPr="00ED3661" w14:paraId="2A57BE5A" w14:textId="77777777" w:rsidTr="00790009">
        <w:trPr>
          <w:trHeight w:val="567"/>
        </w:trPr>
        <w:tc>
          <w:tcPr>
            <w:tcW w:w="548" w:type="dxa"/>
            <w:tcMar>
              <w:top w:w="0" w:type="dxa"/>
              <w:left w:w="108" w:type="dxa"/>
              <w:bottom w:w="0" w:type="dxa"/>
              <w:right w:w="108" w:type="dxa"/>
            </w:tcMar>
            <w:vAlign w:val="center"/>
            <w:hideMark/>
          </w:tcPr>
          <w:p w14:paraId="5F5CD639" w14:textId="77777777" w:rsidR="00602EF3" w:rsidRPr="00ED3661" w:rsidRDefault="00602EF3" w:rsidP="00324B64">
            <w:pPr>
              <w:jc w:val="center"/>
              <w:rPr>
                <w:sz w:val="22"/>
                <w:szCs w:val="22"/>
              </w:rPr>
            </w:pPr>
            <w:r w:rsidRPr="00ED3661">
              <w:rPr>
                <w:sz w:val="22"/>
                <w:szCs w:val="22"/>
              </w:rPr>
              <w:t>5</w:t>
            </w:r>
          </w:p>
        </w:tc>
        <w:tc>
          <w:tcPr>
            <w:tcW w:w="2005" w:type="dxa"/>
            <w:tcMar>
              <w:top w:w="0" w:type="dxa"/>
              <w:left w:w="108" w:type="dxa"/>
              <w:bottom w:w="0" w:type="dxa"/>
              <w:right w:w="108" w:type="dxa"/>
            </w:tcMar>
            <w:vAlign w:val="center"/>
          </w:tcPr>
          <w:p w14:paraId="0793270C" w14:textId="77777777" w:rsidR="00602EF3" w:rsidRPr="00ED3661" w:rsidRDefault="00602EF3" w:rsidP="00324B64">
            <w:pPr>
              <w:rPr>
                <w:sz w:val="22"/>
                <w:szCs w:val="22"/>
              </w:rPr>
            </w:pPr>
            <w:r w:rsidRPr="00ED3661">
              <w:rPr>
                <w:sz w:val="22"/>
                <w:szCs w:val="22"/>
              </w:rPr>
              <w:t>Giấy xác nhận hoàn thành chương trình đào tạo</w:t>
            </w:r>
          </w:p>
        </w:tc>
        <w:tc>
          <w:tcPr>
            <w:tcW w:w="1586" w:type="dxa"/>
            <w:tcMar>
              <w:top w:w="0" w:type="dxa"/>
              <w:left w:w="108" w:type="dxa"/>
              <w:bottom w:w="0" w:type="dxa"/>
              <w:right w:w="108" w:type="dxa"/>
            </w:tcMar>
            <w:vAlign w:val="center"/>
          </w:tcPr>
          <w:p w14:paraId="334D9EC6" w14:textId="77777777" w:rsidR="00602EF3" w:rsidRPr="00ED3661" w:rsidRDefault="00602EF3" w:rsidP="00324B64">
            <w:pPr>
              <w:jc w:val="center"/>
              <w:rPr>
                <w:sz w:val="22"/>
                <w:szCs w:val="22"/>
              </w:rPr>
            </w:pPr>
            <w:r w:rsidRPr="00ED3661">
              <w:rPr>
                <w:sz w:val="22"/>
                <w:szCs w:val="22"/>
              </w:rPr>
              <w:t>Sinh viên, cựu sinh viên ĐHCQ</w:t>
            </w:r>
          </w:p>
        </w:tc>
        <w:tc>
          <w:tcPr>
            <w:tcW w:w="1629" w:type="dxa"/>
            <w:tcMar>
              <w:top w:w="0" w:type="dxa"/>
              <w:left w:w="108" w:type="dxa"/>
              <w:bottom w:w="0" w:type="dxa"/>
              <w:right w:w="108" w:type="dxa"/>
            </w:tcMar>
            <w:vAlign w:val="center"/>
          </w:tcPr>
          <w:p w14:paraId="43D0DA3C" w14:textId="5AF6AEFD" w:rsidR="00602EF3" w:rsidRPr="00ED3661" w:rsidRDefault="00FD4148" w:rsidP="00324B64">
            <w:pPr>
              <w:jc w:val="center"/>
              <w:rPr>
                <w:sz w:val="22"/>
                <w:szCs w:val="22"/>
              </w:rPr>
            </w:pPr>
            <w:r w:rsidRPr="00ED3661">
              <w:rPr>
                <w:sz w:val="22"/>
                <w:szCs w:val="22"/>
              </w:rPr>
              <w:t>Bộ phận “Một cửa”</w:t>
            </w:r>
          </w:p>
        </w:tc>
        <w:tc>
          <w:tcPr>
            <w:tcW w:w="1378" w:type="dxa"/>
            <w:tcMar>
              <w:top w:w="0" w:type="dxa"/>
              <w:left w:w="108" w:type="dxa"/>
              <w:bottom w:w="0" w:type="dxa"/>
              <w:right w:w="108" w:type="dxa"/>
            </w:tcMar>
            <w:vAlign w:val="center"/>
          </w:tcPr>
          <w:p w14:paraId="3E511480" w14:textId="77777777" w:rsidR="00602EF3" w:rsidRPr="00ED3661" w:rsidRDefault="00602EF3" w:rsidP="00324B64">
            <w:pPr>
              <w:jc w:val="center"/>
              <w:rPr>
                <w:sz w:val="22"/>
                <w:szCs w:val="22"/>
              </w:rPr>
            </w:pPr>
            <w:r w:rsidRPr="00ED3661">
              <w:rPr>
                <w:sz w:val="22"/>
                <w:szCs w:val="22"/>
              </w:rPr>
              <w:t>Trong giờ hành chính</w:t>
            </w:r>
          </w:p>
        </w:tc>
        <w:tc>
          <w:tcPr>
            <w:tcW w:w="1269" w:type="dxa"/>
            <w:tcMar>
              <w:top w:w="0" w:type="dxa"/>
              <w:left w:w="108" w:type="dxa"/>
              <w:bottom w:w="0" w:type="dxa"/>
              <w:right w:w="108" w:type="dxa"/>
            </w:tcMar>
            <w:vAlign w:val="center"/>
          </w:tcPr>
          <w:p w14:paraId="478C5122" w14:textId="77777777" w:rsidR="00602EF3" w:rsidRPr="00ED3661" w:rsidRDefault="00602EF3" w:rsidP="00324B64">
            <w:pPr>
              <w:jc w:val="center"/>
              <w:rPr>
                <w:sz w:val="22"/>
                <w:szCs w:val="22"/>
              </w:rPr>
            </w:pPr>
            <w:r w:rsidRPr="00ED3661">
              <w:rPr>
                <w:sz w:val="22"/>
                <w:szCs w:val="22"/>
              </w:rPr>
              <w:t>Bộ phận một cửa</w:t>
            </w:r>
          </w:p>
        </w:tc>
        <w:tc>
          <w:tcPr>
            <w:tcW w:w="1191" w:type="dxa"/>
            <w:tcMar>
              <w:top w:w="0" w:type="dxa"/>
              <w:left w:w="108" w:type="dxa"/>
              <w:bottom w:w="0" w:type="dxa"/>
              <w:right w:w="108" w:type="dxa"/>
            </w:tcMar>
            <w:vAlign w:val="center"/>
          </w:tcPr>
          <w:p w14:paraId="6D116EFF" w14:textId="77777777" w:rsidR="00602EF3" w:rsidRPr="00ED3661" w:rsidRDefault="00602EF3" w:rsidP="00324B64">
            <w:pPr>
              <w:jc w:val="center"/>
              <w:rPr>
                <w:sz w:val="22"/>
                <w:szCs w:val="22"/>
              </w:rPr>
            </w:pPr>
            <w:r w:rsidRPr="00ED3661">
              <w:rPr>
                <w:sz w:val="22"/>
                <w:szCs w:val="22"/>
              </w:rPr>
              <w:t xml:space="preserve">Theo thông báo chung của </w:t>
            </w:r>
            <w:r w:rsidR="007E7D22" w:rsidRPr="00ED3661">
              <w:rPr>
                <w:sz w:val="22"/>
                <w:szCs w:val="22"/>
              </w:rPr>
              <w:t>Đại học</w:t>
            </w:r>
          </w:p>
        </w:tc>
        <w:tc>
          <w:tcPr>
            <w:tcW w:w="4881" w:type="dxa"/>
            <w:vMerge/>
            <w:tcMar>
              <w:top w:w="0" w:type="dxa"/>
              <w:left w:w="108" w:type="dxa"/>
              <w:bottom w:w="0" w:type="dxa"/>
              <w:right w:w="108" w:type="dxa"/>
            </w:tcMar>
          </w:tcPr>
          <w:p w14:paraId="50DC312F" w14:textId="77777777" w:rsidR="00602EF3" w:rsidRPr="00ED3661" w:rsidRDefault="00602EF3" w:rsidP="00324B64">
            <w:pPr>
              <w:jc w:val="both"/>
              <w:rPr>
                <w:sz w:val="22"/>
                <w:szCs w:val="22"/>
              </w:rPr>
            </w:pPr>
          </w:p>
        </w:tc>
      </w:tr>
      <w:tr w:rsidR="00ED3661" w:rsidRPr="00ED3661" w14:paraId="58397609" w14:textId="77777777" w:rsidTr="00790009">
        <w:trPr>
          <w:trHeight w:val="567"/>
        </w:trPr>
        <w:tc>
          <w:tcPr>
            <w:tcW w:w="548" w:type="dxa"/>
            <w:tcMar>
              <w:top w:w="0" w:type="dxa"/>
              <w:left w:w="108" w:type="dxa"/>
              <w:bottom w:w="0" w:type="dxa"/>
              <w:right w:w="108" w:type="dxa"/>
            </w:tcMar>
            <w:vAlign w:val="center"/>
          </w:tcPr>
          <w:p w14:paraId="032E5A37" w14:textId="77777777" w:rsidR="00602EF3" w:rsidRPr="00ED3661" w:rsidRDefault="00602EF3" w:rsidP="00324B64">
            <w:pPr>
              <w:jc w:val="center"/>
              <w:rPr>
                <w:sz w:val="22"/>
                <w:szCs w:val="22"/>
              </w:rPr>
            </w:pPr>
            <w:r w:rsidRPr="00ED3661">
              <w:rPr>
                <w:sz w:val="22"/>
                <w:szCs w:val="22"/>
              </w:rPr>
              <w:t>6</w:t>
            </w:r>
          </w:p>
        </w:tc>
        <w:tc>
          <w:tcPr>
            <w:tcW w:w="2005" w:type="dxa"/>
            <w:tcMar>
              <w:top w:w="0" w:type="dxa"/>
              <w:left w:w="108" w:type="dxa"/>
              <w:bottom w:w="0" w:type="dxa"/>
              <w:right w:w="108" w:type="dxa"/>
            </w:tcMar>
            <w:vAlign w:val="center"/>
          </w:tcPr>
          <w:p w14:paraId="2447A974" w14:textId="1842FACD" w:rsidR="00602EF3" w:rsidRPr="00ED3661" w:rsidRDefault="004E268B" w:rsidP="00324B64">
            <w:pPr>
              <w:rPr>
                <w:sz w:val="22"/>
                <w:szCs w:val="22"/>
              </w:rPr>
            </w:pPr>
            <w:r w:rsidRPr="00ED3661">
              <w:rPr>
                <w:sz w:val="22"/>
                <w:szCs w:val="22"/>
              </w:rPr>
              <w:t>Phụ lục văn bằng</w:t>
            </w:r>
            <w:r w:rsidR="00602EF3" w:rsidRPr="00ED3661">
              <w:rPr>
                <w:sz w:val="22"/>
                <w:szCs w:val="22"/>
              </w:rPr>
              <w:t xml:space="preserve"> cuối khóa (tiếng Việt)</w:t>
            </w:r>
          </w:p>
        </w:tc>
        <w:tc>
          <w:tcPr>
            <w:tcW w:w="1586" w:type="dxa"/>
            <w:tcMar>
              <w:top w:w="0" w:type="dxa"/>
              <w:left w:w="108" w:type="dxa"/>
              <w:bottom w:w="0" w:type="dxa"/>
              <w:right w:w="108" w:type="dxa"/>
            </w:tcMar>
            <w:vAlign w:val="center"/>
          </w:tcPr>
          <w:p w14:paraId="6C3C86D4" w14:textId="77777777" w:rsidR="00602EF3" w:rsidRPr="00ED3661" w:rsidRDefault="00602EF3" w:rsidP="00324B64">
            <w:pPr>
              <w:jc w:val="center"/>
              <w:rPr>
                <w:sz w:val="22"/>
                <w:szCs w:val="22"/>
              </w:rPr>
            </w:pPr>
            <w:r w:rsidRPr="00ED3661">
              <w:rPr>
                <w:sz w:val="22"/>
                <w:szCs w:val="22"/>
              </w:rPr>
              <w:t>Sinh viên, cựu sinh viên ĐHCQ</w:t>
            </w:r>
          </w:p>
        </w:tc>
        <w:tc>
          <w:tcPr>
            <w:tcW w:w="1629" w:type="dxa"/>
            <w:tcMar>
              <w:top w:w="0" w:type="dxa"/>
              <w:left w:w="108" w:type="dxa"/>
              <w:bottom w:w="0" w:type="dxa"/>
              <w:right w:w="108" w:type="dxa"/>
            </w:tcMar>
            <w:vAlign w:val="center"/>
          </w:tcPr>
          <w:p w14:paraId="690D72FE" w14:textId="6503E624" w:rsidR="00602EF3" w:rsidRPr="00ED3661" w:rsidRDefault="00FD4148" w:rsidP="00324B64">
            <w:pPr>
              <w:jc w:val="center"/>
              <w:rPr>
                <w:sz w:val="22"/>
                <w:szCs w:val="22"/>
              </w:rPr>
            </w:pPr>
            <w:r w:rsidRPr="00ED3661">
              <w:rPr>
                <w:sz w:val="22"/>
                <w:szCs w:val="22"/>
              </w:rPr>
              <w:t>Bộ phận “Một cửa”</w:t>
            </w:r>
          </w:p>
        </w:tc>
        <w:tc>
          <w:tcPr>
            <w:tcW w:w="1378" w:type="dxa"/>
            <w:tcMar>
              <w:top w:w="0" w:type="dxa"/>
              <w:left w:w="108" w:type="dxa"/>
              <w:bottom w:w="0" w:type="dxa"/>
              <w:right w:w="108" w:type="dxa"/>
            </w:tcMar>
            <w:vAlign w:val="center"/>
          </w:tcPr>
          <w:p w14:paraId="44015D67" w14:textId="77777777" w:rsidR="00602EF3" w:rsidRPr="00ED3661" w:rsidRDefault="00602EF3" w:rsidP="00324B64">
            <w:pPr>
              <w:jc w:val="center"/>
              <w:rPr>
                <w:sz w:val="22"/>
                <w:szCs w:val="22"/>
              </w:rPr>
            </w:pPr>
            <w:r w:rsidRPr="00ED3661">
              <w:rPr>
                <w:sz w:val="22"/>
                <w:szCs w:val="22"/>
              </w:rPr>
              <w:t>Trong giờ hành chính</w:t>
            </w:r>
          </w:p>
        </w:tc>
        <w:tc>
          <w:tcPr>
            <w:tcW w:w="1269" w:type="dxa"/>
            <w:tcMar>
              <w:top w:w="0" w:type="dxa"/>
              <w:left w:w="108" w:type="dxa"/>
              <w:bottom w:w="0" w:type="dxa"/>
              <w:right w:w="108" w:type="dxa"/>
            </w:tcMar>
            <w:vAlign w:val="center"/>
          </w:tcPr>
          <w:p w14:paraId="03691E2D" w14:textId="77777777" w:rsidR="00602EF3" w:rsidRPr="00ED3661" w:rsidRDefault="00602EF3" w:rsidP="00324B64">
            <w:pPr>
              <w:jc w:val="center"/>
              <w:rPr>
                <w:sz w:val="22"/>
                <w:szCs w:val="22"/>
              </w:rPr>
            </w:pPr>
            <w:r w:rsidRPr="00ED3661">
              <w:rPr>
                <w:sz w:val="22"/>
                <w:szCs w:val="22"/>
              </w:rPr>
              <w:t>Bộ phận một cửa</w:t>
            </w:r>
          </w:p>
        </w:tc>
        <w:tc>
          <w:tcPr>
            <w:tcW w:w="1191" w:type="dxa"/>
            <w:tcMar>
              <w:top w:w="0" w:type="dxa"/>
              <w:left w:w="108" w:type="dxa"/>
              <w:bottom w:w="0" w:type="dxa"/>
              <w:right w:w="108" w:type="dxa"/>
            </w:tcMar>
            <w:vAlign w:val="center"/>
          </w:tcPr>
          <w:p w14:paraId="72B74B15" w14:textId="77777777" w:rsidR="00602EF3" w:rsidRPr="00ED3661" w:rsidRDefault="00602EF3" w:rsidP="00324B64">
            <w:pPr>
              <w:jc w:val="center"/>
              <w:rPr>
                <w:sz w:val="22"/>
                <w:szCs w:val="22"/>
              </w:rPr>
            </w:pPr>
            <w:r w:rsidRPr="00ED3661">
              <w:rPr>
                <w:sz w:val="22"/>
                <w:szCs w:val="22"/>
              </w:rPr>
              <w:t xml:space="preserve">Theo thông báo chung của </w:t>
            </w:r>
            <w:r w:rsidR="007E7D22" w:rsidRPr="00ED3661">
              <w:rPr>
                <w:sz w:val="22"/>
                <w:szCs w:val="22"/>
              </w:rPr>
              <w:t>Đại học</w:t>
            </w:r>
          </w:p>
        </w:tc>
        <w:tc>
          <w:tcPr>
            <w:tcW w:w="4881" w:type="dxa"/>
            <w:vMerge w:val="restart"/>
            <w:tcMar>
              <w:top w:w="0" w:type="dxa"/>
              <w:left w:w="108" w:type="dxa"/>
              <w:bottom w:w="0" w:type="dxa"/>
              <w:right w:w="108" w:type="dxa"/>
            </w:tcMar>
          </w:tcPr>
          <w:p w14:paraId="7CC8614E" w14:textId="77777777" w:rsidR="00602EF3" w:rsidRPr="00ED3661" w:rsidRDefault="00602EF3" w:rsidP="00324B64">
            <w:pPr>
              <w:jc w:val="both"/>
              <w:rPr>
                <w:sz w:val="22"/>
                <w:szCs w:val="22"/>
              </w:rPr>
            </w:pPr>
            <w:r w:rsidRPr="00ED3661">
              <w:rPr>
                <w:sz w:val="22"/>
                <w:szCs w:val="22"/>
              </w:rPr>
              <w:t>1. Sinh viên, cựu sinh viên đăng ký dịch vụ qua bộ phận một cửa.</w:t>
            </w:r>
          </w:p>
          <w:p w14:paraId="2E49F721" w14:textId="77777777" w:rsidR="00602EF3" w:rsidRPr="00ED3661" w:rsidRDefault="00602EF3" w:rsidP="00324B64">
            <w:pPr>
              <w:jc w:val="both"/>
              <w:rPr>
                <w:sz w:val="22"/>
                <w:szCs w:val="22"/>
              </w:rPr>
            </w:pPr>
            <w:r w:rsidRPr="00ED3661">
              <w:rPr>
                <w:sz w:val="22"/>
                <w:szCs w:val="22"/>
              </w:rPr>
              <w:t xml:space="preserve">2. Hình thức: </w:t>
            </w:r>
          </w:p>
          <w:p w14:paraId="669A8853" w14:textId="77777777" w:rsidR="00602EF3" w:rsidRPr="00ED3661" w:rsidRDefault="00602EF3" w:rsidP="00324B64">
            <w:pPr>
              <w:jc w:val="both"/>
              <w:rPr>
                <w:sz w:val="22"/>
                <w:szCs w:val="22"/>
              </w:rPr>
            </w:pPr>
            <w:r w:rsidRPr="00ED3661">
              <w:rPr>
                <w:sz w:val="22"/>
                <w:szCs w:val="22"/>
              </w:rPr>
              <w:t>- Trực tiếp tại bộ phận một cửa: tầng G, Nhà A1</w:t>
            </w:r>
          </w:p>
          <w:p w14:paraId="516CC21A" w14:textId="54D5D298" w:rsidR="00602EF3" w:rsidRPr="00ED3661" w:rsidRDefault="00602EF3" w:rsidP="00324B64">
            <w:pPr>
              <w:jc w:val="both"/>
              <w:rPr>
                <w:sz w:val="22"/>
                <w:szCs w:val="22"/>
              </w:rPr>
            </w:pPr>
            <w:r w:rsidRPr="00ED3661">
              <w:rPr>
                <w:sz w:val="22"/>
                <w:szCs w:val="22"/>
              </w:rPr>
              <w:t xml:space="preserve">- Trực tuyến tại: </w:t>
            </w:r>
            <w:hyperlink r:id="rId99" w:history="1">
              <w:r w:rsidR="00BE31E4" w:rsidRPr="00ED3661">
                <w:rPr>
                  <w:rStyle w:val="Hyperlink"/>
                  <w:color w:val="auto"/>
                  <w:sz w:val="22"/>
                  <w:szCs w:val="22"/>
                </w:rPr>
                <w:t>https://onegate.neu.edu.vn/</w:t>
              </w:r>
            </w:hyperlink>
          </w:p>
          <w:p w14:paraId="545F3324" w14:textId="77777777" w:rsidR="00602EF3" w:rsidRPr="00ED3661" w:rsidRDefault="00602EF3" w:rsidP="00324B64">
            <w:pPr>
              <w:jc w:val="both"/>
              <w:rPr>
                <w:sz w:val="22"/>
                <w:szCs w:val="22"/>
              </w:rPr>
            </w:pPr>
            <w:r w:rsidRPr="00ED3661">
              <w:rPr>
                <w:sz w:val="22"/>
                <w:szCs w:val="22"/>
              </w:rPr>
              <w:t>3. Sinh viên nộp lệ phí tại bộ phận một cửa: tầng G, Nhà A1</w:t>
            </w:r>
          </w:p>
          <w:p w14:paraId="6339C1CB" w14:textId="77777777" w:rsidR="00602EF3" w:rsidRPr="00ED3661" w:rsidRDefault="00602EF3" w:rsidP="00324B64">
            <w:pPr>
              <w:jc w:val="both"/>
              <w:rPr>
                <w:sz w:val="22"/>
                <w:szCs w:val="22"/>
              </w:rPr>
            </w:pPr>
            <w:r w:rsidRPr="00ED3661">
              <w:rPr>
                <w:sz w:val="22"/>
                <w:szCs w:val="22"/>
              </w:rPr>
              <w:t>4. Sinh viên nhận kết quả theo lịch hẹn tại bộ phận một cửa: tầng G, Nhà A1</w:t>
            </w:r>
          </w:p>
          <w:p w14:paraId="7583B165" w14:textId="6A615DFF" w:rsidR="00602EF3" w:rsidRPr="00ED3661" w:rsidRDefault="00602EF3" w:rsidP="00324B64">
            <w:pPr>
              <w:jc w:val="both"/>
              <w:rPr>
                <w:sz w:val="22"/>
                <w:szCs w:val="22"/>
              </w:rPr>
            </w:pPr>
            <w:r w:rsidRPr="00ED3661">
              <w:rPr>
                <w:sz w:val="22"/>
                <w:szCs w:val="22"/>
              </w:rPr>
              <w:t xml:space="preserve">5. </w:t>
            </w:r>
            <w:r w:rsidR="00BE31E4" w:rsidRPr="00ED3661">
              <w:rPr>
                <w:sz w:val="22"/>
                <w:szCs w:val="22"/>
              </w:rPr>
              <w:t xml:space="preserve">Sinh viên đánh giá về sự hài lòng với quy trình giải quyết công việc </w:t>
            </w:r>
            <w:r w:rsidR="00BE31E4" w:rsidRPr="00ED3661">
              <w:rPr>
                <w:sz w:val="22"/>
                <w:szCs w:val="22"/>
              </w:rPr>
              <w:sym w:font="Wingdings" w:char="F0E0"/>
            </w:r>
            <w:r w:rsidR="00BE31E4" w:rsidRPr="00ED3661">
              <w:rPr>
                <w:sz w:val="22"/>
                <w:szCs w:val="22"/>
              </w:rPr>
              <w:t xml:space="preserve"> HỌC VỤ QLĐT </w:t>
            </w:r>
            <w:r w:rsidR="00BE31E4" w:rsidRPr="00ED3661">
              <w:rPr>
                <w:sz w:val="22"/>
                <w:szCs w:val="22"/>
              </w:rPr>
              <w:sym w:font="Wingdings" w:char="F0E0"/>
            </w:r>
            <w:r w:rsidR="00BE31E4" w:rsidRPr="00ED3661">
              <w:rPr>
                <w:sz w:val="22"/>
                <w:szCs w:val="22"/>
              </w:rPr>
              <w:t xml:space="preserve"> Khảo </w:t>
            </w:r>
            <w:r w:rsidR="00BE31E4" w:rsidRPr="00ED3661">
              <w:rPr>
                <w:sz w:val="22"/>
                <w:szCs w:val="22"/>
              </w:rPr>
              <w:lastRenderedPageBreak/>
              <w:t xml:space="preserve">sát sinh viên </w:t>
            </w:r>
            <w:r w:rsidR="00BE31E4" w:rsidRPr="00ED3661">
              <w:rPr>
                <w:sz w:val="22"/>
                <w:szCs w:val="22"/>
              </w:rPr>
              <w:sym w:font="Wingdings" w:char="F0E0"/>
            </w:r>
            <w:r w:rsidR="00BE31E4" w:rsidRPr="00ED3661">
              <w:rPr>
                <w:sz w:val="22"/>
                <w:szCs w:val="22"/>
              </w:rPr>
              <w:t xml:space="preserve"> </w:t>
            </w:r>
            <w:hyperlink r:id="rId100" w:history="1">
              <w:r w:rsidR="00BE31E4" w:rsidRPr="00ED3661">
                <w:rPr>
                  <w:rStyle w:val="Hyperlink"/>
                  <w:color w:val="auto"/>
                  <w:sz w:val="22"/>
                  <w:szCs w:val="22"/>
                  <w:u w:val="none"/>
                </w:rPr>
                <w:t>Khảo sát sự hài lòng của sinh viên về các quy trình học vụ QLĐT ĐHCQ</w:t>
              </w:r>
            </w:hyperlink>
          </w:p>
        </w:tc>
      </w:tr>
      <w:tr w:rsidR="00ED3661" w:rsidRPr="00ED3661" w14:paraId="28F55447" w14:textId="77777777" w:rsidTr="00790009">
        <w:trPr>
          <w:trHeight w:val="567"/>
        </w:trPr>
        <w:tc>
          <w:tcPr>
            <w:tcW w:w="548" w:type="dxa"/>
            <w:tcMar>
              <w:top w:w="0" w:type="dxa"/>
              <w:left w:w="108" w:type="dxa"/>
              <w:bottom w:w="0" w:type="dxa"/>
              <w:right w:w="108" w:type="dxa"/>
            </w:tcMar>
            <w:vAlign w:val="center"/>
          </w:tcPr>
          <w:p w14:paraId="2F722B56" w14:textId="77777777" w:rsidR="00602EF3" w:rsidRPr="00ED3661" w:rsidRDefault="00602EF3" w:rsidP="00324B64">
            <w:pPr>
              <w:jc w:val="center"/>
              <w:rPr>
                <w:sz w:val="22"/>
                <w:szCs w:val="22"/>
              </w:rPr>
            </w:pPr>
            <w:r w:rsidRPr="00ED3661">
              <w:rPr>
                <w:sz w:val="22"/>
                <w:szCs w:val="22"/>
              </w:rPr>
              <w:t>7</w:t>
            </w:r>
          </w:p>
        </w:tc>
        <w:tc>
          <w:tcPr>
            <w:tcW w:w="2005" w:type="dxa"/>
            <w:tcMar>
              <w:top w:w="0" w:type="dxa"/>
              <w:left w:w="108" w:type="dxa"/>
              <w:bottom w:w="0" w:type="dxa"/>
              <w:right w:w="108" w:type="dxa"/>
            </w:tcMar>
            <w:vAlign w:val="center"/>
          </w:tcPr>
          <w:p w14:paraId="49F54394" w14:textId="42F559B8" w:rsidR="00602EF3" w:rsidRPr="00ED3661" w:rsidRDefault="004E268B" w:rsidP="00324B64">
            <w:pPr>
              <w:rPr>
                <w:sz w:val="22"/>
                <w:szCs w:val="22"/>
              </w:rPr>
            </w:pPr>
            <w:r w:rsidRPr="00ED3661">
              <w:rPr>
                <w:sz w:val="22"/>
                <w:szCs w:val="22"/>
              </w:rPr>
              <w:t>Phụ lục văn bằng</w:t>
            </w:r>
            <w:r w:rsidR="00602EF3" w:rsidRPr="00ED3661">
              <w:rPr>
                <w:sz w:val="22"/>
                <w:szCs w:val="22"/>
              </w:rPr>
              <w:t xml:space="preserve"> cuối khóa (tiếng Anh)</w:t>
            </w:r>
          </w:p>
        </w:tc>
        <w:tc>
          <w:tcPr>
            <w:tcW w:w="1586" w:type="dxa"/>
            <w:tcMar>
              <w:top w:w="0" w:type="dxa"/>
              <w:left w:w="108" w:type="dxa"/>
              <w:bottom w:w="0" w:type="dxa"/>
              <w:right w:w="108" w:type="dxa"/>
            </w:tcMar>
            <w:vAlign w:val="center"/>
          </w:tcPr>
          <w:p w14:paraId="612E6D97" w14:textId="77777777" w:rsidR="00602EF3" w:rsidRPr="00ED3661" w:rsidRDefault="00602EF3" w:rsidP="00324B64">
            <w:pPr>
              <w:jc w:val="center"/>
              <w:rPr>
                <w:sz w:val="22"/>
                <w:szCs w:val="22"/>
              </w:rPr>
            </w:pPr>
            <w:r w:rsidRPr="00ED3661">
              <w:rPr>
                <w:sz w:val="22"/>
                <w:szCs w:val="22"/>
              </w:rPr>
              <w:t>Sinh viên, cựu sinh viên ĐHCQ</w:t>
            </w:r>
          </w:p>
        </w:tc>
        <w:tc>
          <w:tcPr>
            <w:tcW w:w="1629" w:type="dxa"/>
            <w:tcMar>
              <w:top w:w="0" w:type="dxa"/>
              <w:left w:w="108" w:type="dxa"/>
              <w:bottom w:w="0" w:type="dxa"/>
              <w:right w:w="108" w:type="dxa"/>
            </w:tcMar>
            <w:vAlign w:val="center"/>
          </w:tcPr>
          <w:p w14:paraId="4D2F181D" w14:textId="71FBD85E" w:rsidR="00602EF3" w:rsidRPr="00ED3661" w:rsidRDefault="00FD4148" w:rsidP="00324B64">
            <w:pPr>
              <w:jc w:val="center"/>
              <w:rPr>
                <w:sz w:val="22"/>
                <w:szCs w:val="22"/>
              </w:rPr>
            </w:pPr>
            <w:r w:rsidRPr="00ED3661">
              <w:rPr>
                <w:sz w:val="22"/>
                <w:szCs w:val="22"/>
              </w:rPr>
              <w:t>Bộ phận “Một cửa”</w:t>
            </w:r>
          </w:p>
        </w:tc>
        <w:tc>
          <w:tcPr>
            <w:tcW w:w="1378" w:type="dxa"/>
            <w:tcMar>
              <w:top w:w="0" w:type="dxa"/>
              <w:left w:w="108" w:type="dxa"/>
              <w:bottom w:w="0" w:type="dxa"/>
              <w:right w:w="108" w:type="dxa"/>
            </w:tcMar>
            <w:vAlign w:val="center"/>
          </w:tcPr>
          <w:p w14:paraId="22BCFDB5" w14:textId="77777777" w:rsidR="00602EF3" w:rsidRPr="00ED3661" w:rsidRDefault="00602EF3" w:rsidP="00324B64">
            <w:pPr>
              <w:jc w:val="center"/>
              <w:rPr>
                <w:sz w:val="22"/>
                <w:szCs w:val="22"/>
              </w:rPr>
            </w:pPr>
            <w:r w:rsidRPr="00ED3661">
              <w:rPr>
                <w:sz w:val="22"/>
                <w:szCs w:val="22"/>
              </w:rPr>
              <w:t>Trong giờ hành chính</w:t>
            </w:r>
          </w:p>
        </w:tc>
        <w:tc>
          <w:tcPr>
            <w:tcW w:w="1269" w:type="dxa"/>
            <w:tcMar>
              <w:top w:w="0" w:type="dxa"/>
              <w:left w:w="108" w:type="dxa"/>
              <w:bottom w:w="0" w:type="dxa"/>
              <w:right w:w="108" w:type="dxa"/>
            </w:tcMar>
            <w:vAlign w:val="center"/>
          </w:tcPr>
          <w:p w14:paraId="475DD52E" w14:textId="77777777" w:rsidR="00602EF3" w:rsidRPr="00ED3661" w:rsidRDefault="00602EF3" w:rsidP="00324B64">
            <w:pPr>
              <w:jc w:val="center"/>
              <w:rPr>
                <w:sz w:val="22"/>
                <w:szCs w:val="22"/>
              </w:rPr>
            </w:pPr>
            <w:r w:rsidRPr="00ED3661">
              <w:rPr>
                <w:sz w:val="22"/>
                <w:szCs w:val="22"/>
              </w:rPr>
              <w:t>Bộ phận một cửa</w:t>
            </w:r>
          </w:p>
        </w:tc>
        <w:tc>
          <w:tcPr>
            <w:tcW w:w="1191" w:type="dxa"/>
            <w:tcMar>
              <w:top w:w="0" w:type="dxa"/>
              <w:left w:w="108" w:type="dxa"/>
              <w:bottom w:w="0" w:type="dxa"/>
              <w:right w:w="108" w:type="dxa"/>
            </w:tcMar>
            <w:vAlign w:val="center"/>
          </w:tcPr>
          <w:p w14:paraId="75C82A09" w14:textId="77777777" w:rsidR="00602EF3" w:rsidRPr="00ED3661" w:rsidRDefault="00602EF3" w:rsidP="00324B64">
            <w:pPr>
              <w:jc w:val="center"/>
              <w:rPr>
                <w:sz w:val="22"/>
                <w:szCs w:val="22"/>
              </w:rPr>
            </w:pPr>
            <w:r w:rsidRPr="00ED3661">
              <w:rPr>
                <w:sz w:val="22"/>
                <w:szCs w:val="22"/>
              </w:rPr>
              <w:t xml:space="preserve">Theo thông báo chung của </w:t>
            </w:r>
            <w:r w:rsidR="007E7D22" w:rsidRPr="00ED3661">
              <w:rPr>
                <w:sz w:val="22"/>
                <w:szCs w:val="22"/>
              </w:rPr>
              <w:t>Đại học</w:t>
            </w:r>
          </w:p>
        </w:tc>
        <w:tc>
          <w:tcPr>
            <w:tcW w:w="4881" w:type="dxa"/>
            <w:vMerge/>
            <w:tcMar>
              <w:top w:w="0" w:type="dxa"/>
              <w:left w:w="108" w:type="dxa"/>
              <w:bottom w:w="0" w:type="dxa"/>
              <w:right w:w="108" w:type="dxa"/>
            </w:tcMar>
          </w:tcPr>
          <w:p w14:paraId="1B01A3CB" w14:textId="77777777" w:rsidR="00602EF3" w:rsidRPr="00ED3661" w:rsidRDefault="00602EF3" w:rsidP="00324B64">
            <w:pPr>
              <w:jc w:val="both"/>
              <w:rPr>
                <w:sz w:val="22"/>
                <w:szCs w:val="22"/>
              </w:rPr>
            </w:pPr>
          </w:p>
        </w:tc>
      </w:tr>
      <w:tr w:rsidR="00ED3661" w:rsidRPr="00ED3661" w14:paraId="44FB8226" w14:textId="77777777" w:rsidTr="00790009">
        <w:trPr>
          <w:trHeight w:val="567"/>
        </w:trPr>
        <w:tc>
          <w:tcPr>
            <w:tcW w:w="548" w:type="dxa"/>
            <w:tcMar>
              <w:top w:w="0" w:type="dxa"/>
              <w:left w:w="108" w:type="dxa"/>
              <w:bottom w:w="0" w:type="dxa"/>
              <w:right w:w="108" w:type="dxa"/>
            </w:tcMar>
            <w:vAlign w:val="center"/>
          </w:tcPr>
          <w:p w14:paraId="66AEDDBD" w14:textId="77777777" w:rsidR="00602EF3" w:rsidRPr="00ED3661" w:rsidRDefault="00602EF3" w:rsidP="00324B64">
            <w:pPr>
              <w:jc w:val="center"/>
              <w:rPr>
                <w:sz w:val="22"/>
                <w:szCs w:val="22"/>
              </w:rPr>
            </w:pPr>
            <w:r w:rsidRPr="00ED3661">
              <w:rPr>
                <w:sz w:val="22"/>
                <w:szCs w:val="22"/>
              </w:rPr>
              <w:t>8</w:t>
            </w:r>
          </w:p>
        </w:tc>
        <w:tc>
          <w:tcPr>
            <w:tcW w:w="2005" w:type="dxa"/>
            <w:tcMar>
              <w:top w:w="0" w:type="dxa"/>
              <w:left w:w="108" w:type="dxa"/>
              <w:bottom w:w="0" w:type="dxa"/>
              <w:right w:w="108" w:type="dxa"/>
            </w:tcMar>
            <w:vAlign w:val="center"/>
          </w:tcPr>
          <w:p w14:paraId="5D7D9378" w14:textId="12228BAF" w:rsidR="00602EF3" w:rsidRPr="00ED3661" w:rsidRDefault="004E268B" w:rsidP="00324B64">
            <w:pPr>
              <w:rPr>
                <w:sz w:val="22"/>
                <w:szCs w:val="22"/>
              </w:rPr>
            </w:pPr>
            <w:r w:rsidRPr="00ED3661">
              <w:rPr>
                <w:sz w:val="22"/>
                <w:szCs w:val="22"/>
              </w:rPr>
              <w:t>Phụ lục văn bằng</w:t>
            </w:r>
            <w:r w:rsidR="00602EF3" w:rsidRPr="00ED3661">
              <w:rPr>
                <w:sz w:val="22"/>
                <w:szCs w:val="22"/>
              </w:rPr>
              <w:t xml:space="preserve"> tạm thời</w:t>
            </w:r>
          </w:p>
        </w:tc>
        <w:tc>
          <w:tcPr>
            <w:tcW w:w="1586" w:type="dxa"/>
            <w:tcMar>
              <w:top w:w="0" w:type="dxa"/>
              <w:left w:w="108" w:type="dxa"/>
              <w:bottom w:w="0" w:type="dxa"/>
              <w:right w:w="108" w:type="dxa"/>
            </w:tcMar>
            <w:vAlign w:val="center"/>
          </w:tcPr>
          <w:p w14:paraId="358F4D71" w14:textId="77777777" w:rsidR="00602EF3" w:rsidRPr="00ED3661" w:rsidRDefault="00602EF3" w:rsidP="00324B64">
            <w:pPr>
              <w:jc w:val="center"/>
              <w:rPr>
                <w:sz w:val="22"/>
                <w:szCs w:val="22"/>
              </w:rPr>
            </w:pPr>
            <w:r w:rsidRPr="00ED3661">
              <w:rPr>
                <w:sz w:val="22"/>
                <w:szCs w:val="22"/>
              </w:rPr>
              <w:t>Sinh viên, cựu sinh viên ĐHCQ</w:t>
            </w:r>
          </w:p>
        </w:tc>
        <w:tc>
          <w:tcPr>
            <w:tcW w:w="1629" w:type="dxa"/>
            <w:tcMar>
              <w:top w:w="0" w:type="dxa"/>
              <w:left w:w="108" w:type="dxa"/>
              <w:bottom w:w="0" w:type="dxa"/>
              <w:right w:w="108" w:type="dxa"/>
            </w:tcMar>
            <w:vAlign w:val="center"/>
          </w:tcPr>
          <w:p w14:paraId="559AC2A3" w14:textId="0B508824" w:rsidR="00602EF3" w:rsidRPr="00ED3661" w:rsidRDefault="00FD4148" w:rsidP="00324B64">
            <w:pPr>
              <w:jc w:val="center"/>
              <w:rPr>
                <w:sz w:val="22"/>
                <w:szCs w:val="22"/>
              </w:rPr>
            </w:pPr>
            <w:r w:rsidRPr="00ED3661">
              <w:rPr>
                <w:sz w:val="22"/>
                <w:szCs w:val="22"/>
              </w:rPr>
              <w:t>Bộ phận “Một cửa”</w:t>
            </w:r>
          </w:p>
        </w:tc>
        <w:tc>
          <w:tcPr>
            <w:tcW w:w="1378" w:type="dxa"/>
            <w:tcMar>
              <w:top w:w="0" w:type="dxa"/>
              <w:left w:w="108" w:type="dxa"/>
              <w:bottom w:w="0" w:type="dxa"/>
              <w:right w:w="108" w:type="dxa"/>
            </w:tcMar>
            <w:vAlign w:val="center"/>
          </w:tcPr>
          <w:p w14:paraId="2D29D835" w14:textId="77777777" w:rsidR="00602EF3" w:rsidRPr="00ED3661" w:rsidRDefault="00602EF3" w:rsidP="00324B64">
            <w:pPr>
              <w:jc w:val="center"/>
              <w:rPr>
                <w:sz w:val="22"/>
                <w:szCs w:val="22"/>
              </w:rPr>
            </w:pPr>
            <w:r w:rsidRPr="00ED3661">
              <w:rPr>
                <w:sz w:val="22"/>
                <w:szCs w:val="22"/>
              </w:rPr>
              <w:t>Trong giờ hành chính</w:t>
            </w:r>
          </w:p>
        </w:tc>
        <w:tc>
          <w:tcPr>
            <w:tcW w:w="1269" w:type="dxa"/>
            <w:tcMar>
              <w:top w:w="0" w:type="dxa"/>
              <w:left w:w="108" w:type="dxa"/>
              <w:bottom w:w="0" w:type="dxa"/>
              <w:right w:w="108" w:type="dxa"/>
            </w:tcMar>
            <w:vAlign w:val="center"/>
          </w:tcPr>
          <w:p w14:paraId="39583FCC" w14:textId="77777777" w:rsidR="00602EF3" w:rsidRPr="00ED3661" w:rsidRDefault="00602EF3" w:rsidP="00324B64">
            <w:pPr>
              <w:jc w:val="center"/>
              <w:rPr>
                <w:sz w:val="22"/>
                <w:szCs w:val="22"/>
              </w:rPr>
            </w:pPr>
            <w:r w:rsidRPr="00ED3661">
              <w:rPr>
                <w:sz w:val="22"/>
                <w:szCs w:val="22"/>
              </w:rPr>
              <w:t>Bộ phận một cửa</w:t>
            </w:r>
          </w:p>
        </w:tc>
        <w:tc>
          <w:tcPr>
            <w:tcW w:w="1191" w:type="dxa"/>
            <w:tcMar>
              <w:top w:w="0" w:type="dxa"/>
              <w:left w:w="108" w:type="dxa"/>
              <w:bottom w:w="0" w:type="dxa"/>
              <w:right w:w="108" w:type="dxa"/>
            </w:tcMar>
            <w:vAlign w:val="center"/>
          </w:tcPr>
          <w:p w14:paraId="09944716" w14:textId="77777777" w:rsidR="00602EF3" w:rsidRPr="00ED3661" w:rsidRDefault="00602EF3" w:rsidP="00324B64">
            <w:pPr>
              <w:jc w:val="center"/>
              <w:rPr>
                <w:sz w:val="22"/>
                <w:szCs w:val="22"/>
              </w:rPr>
            </w:pPr>
            <w:r w:rsidRPr="00ED3661">
              <w:rPr>
                <w:sz w:val="22"/>
                <w:szCs w:val="22"/>
              </w:rPr>
              <w:t xml:space="preserve">Theo thông báo chung của </w:t>
            </w:r>
            <w:r w:rsidR="007E7D22" w:rsidRPr="00ED3661">
              <w:rPr>
                <w:sz w:val="22"/>
                <w:szCs w:val="22"/>
              </w:rPr>
              <w:t>Đại học</w:t>
            </w:r>
          </w:p>
        </w:tc>
        <w:tc>
          <w:tcPr>
            <w:tcW w:w="4881" w:type="dxa"/>
            <w:vMerge/>
            <w:tcMar>
              <w:top w:w="0" w:type="dxa"/>
              <w:left w:w="108" w:type="dxa"/>
              <w:bottom w:w="0" w:type="dxa"/>
              <w:right w:w="108" w:type="dxa"/>
            </w:tcMar>
          </w:tcPr>
          <w:p w14:paraId="1877BF88" w14:textId="77777777" w:rsidR="00602EF3" w:rsidRPr="00ED3661" w:rsidRDefault="00602EF3" w:rsidP="00324B64">
            <w:pPr>
              <w:jc w:val="both"/>
              <w:rPr>
                <w:sz w:val="22"/>
                <w:szCs w:val="22"/>
              </w:rPr>
            </w:pPr>
          </w:p>
        </w:tc>
      </w:tr>
      <w:tr w:rsidR="00ED3661" w:rsidRPr="00ED3661" w14:paraId="7D8720CB" w14:textId="77777777" w:rsidTr="00790009">
        <w:trPr>
          <w:trHeight w:val="567"/>
        </w:trPr>
        <w:tc>
          <w:tcPr>
            <w:tcW w:w="548" w:type="dxa"/>
            <w:tcMar>
              <w:top w:w="0" w:type="dxa"/>
              <w:left w:w="108" w:type="dxa"/>
              <w:bottom w:w="0" w:type="dxa"/>
              <w:right w:w="108" w:type="dxa"/>
            </w:tcMar>
            <w:vAlign w:val="center"/>
          </w:tcPr>
          <w:p w14:paraId="7FBCB90D" w14:textId="77777777" w:rsidR="00602EF3" w:rsidRPr="00ED3661" w:rsidRDefault="00602EF3" w:rsidP="00324B64">
            <w:pPr>
              <w:jc w:val="center"/>
              <w:rPr>
                <w:sz w:val="22"/>
                <w:szCs w:val="22"/>
              </w:rPr>
            </w:pPr>
            <w:r w:rsidRPr="00ED3661">
              <w:rPr>
                <w:sz w:val="22"/>
                <w:szCs w:val="22"/>
              </w:rPr>
              <w:t>9</w:t>
            </w:r>
          </w:p>
        </w:tc>
        <w:tc>
          <w:tcPr>
            <w:tcW w:w="2005" w:type="dxa"/>
            <w:tcMar>
              <w:top w:w="0" w:type="dxa"/>
              <w:left w:w="108" w:type="dxa"/>
              <w:bottom w:w="0" w:type="dxa"/>
              <w:right w:w="108" w:type="dxa"/>
            </w:tcMar>
            <w:vAlign w:val="center"/>
          </w:tcPr>
          <w:p w14:paraId="06143258" w14:textId="77777777" w:rsidR="00602EF3" w:rsidRPr="00ED3661" w:rsidRDefault="00602EF3" w:rsidP="00324B64">
            <w:pPr>
              <w:rPr>
                <w:sz w:val="22"/>
                <w:szCs w:val="22"/>
              </w:rPr>
            </w:pPr>
            <w:r w:rsidRPr="00ED3661">
              <w:rPr>
                <w:sz w:val="22"/>
                <w:szCs w:val="22"/>
              </w:rPr>
              <w:t>Xác nhận quá trình học tập (tiếng Việt)</w:t>
            </w:r>
          </w:p>
        </w:tc>
        <w:tc>
          <w:tcPr>
            <w:tcW w:w="1586" w:type="dxa"/>
            <w:tcMar>
              <w:top w:w="0" w:type="dxa"/>
              <w:left w:w="108" w:type="dxa"/>
              <w:bottom w:w="0" w:type="dxa"/>
              <w:right w:w="108" w:type="dxa"/>
            </w:tcMar>
            <w:vAlign w:val="center"/>
          </w:tcPr>
          <w:p w14:paraId="4FDC0ECB" w14:textId="77777777" w:rsidR="00602EF3" w:rsidRPr="00ED3661" w:rsidRDefault="00602EF3" w:rsidP="00324B64">
            <w:pPr>
              <w:jc w:val="center"/>
              <w:rPr>
                <w:sz w:val="22"/>
                <w:szCs w:val="22"/>
              </w:rPr>
            </w:pPr>
            <w:r w:rsidRPr="00ED3661">
              <w:rPr>
                <w:sz w:val="22"/>
                <w:szCs w:val="22"/>
              </w:rPr>
              <w:t>Sinh viên, cựu sinh viên ĐHCQ</w:t>
            </w:r>
          </w:p>
        </w:tc>
        <w:tc>
          <w:tcPr>
            <w:tcW w:w="1629" w:type="dxa"/>
            <w:tcMar>
              <w:top w:w="0" w:type="dxa"/>
              <w:left w:w="108" w:type="dxa"/>
              <w:bottom w:w="0" w:type="dxa"/>
              <w:right w:w="108" w:type="dxa"/>
            </w:tcMar>
            <w:vAlign w:val="center"/>
          </w:tcPr>
          <w:p w14:paraId="48305DC2" w14:textId="6DDC4548" w:rsidR="00602EF3" w:rsidRPr="00ED3661" w:rsidRDefault="00FD4148" w:rsidP="00324B64">
            <w:pPr>
              <w:jc w:val="center"/>
              <w:rPr>
                <w:sz w:val="22"/>
                <w:szCs w:val="22"/>
              </w:rPr>
            </w:pPr>
            <w:r w:rsidRPr="00ED3661">
              <w:rPr>
                <w:sz w:val="22"/>
                <w:szCs w:val="22"/>
              </w:rPr>
              <w:t>Bộ phận “Một cửa”</w:t>
            </w:r>
          </w:p>
        </w:tc>
        <w:tc>
          <w:tcPr>
            <w:tcW w:w="1378" w:type="dxa"/>
            <w:tcMar>
              <w:top w:w="0" w:type="dxa"/>
              <w:left w:w="108" w:type="dxa"/>
              <w:bottom w:w="0" w:type="dxa"/>
              <w:right w:w="108" w:type="dxa"/>
            </w:tcMar>
            <w:vAlign w:val="center"/>
          </w:tcPr>
          <w:p w14:paraId="0289B76B" w14:textId="77777777" w:rsidR="00602EF3" w:rsidRPr="00ED3661" w:rsidRDefault="00602EF3" w:rsidP="00324B64">
            <w:pPr>
              <w:jc w:val="center"/>
              <w:rPr>
                <w:sz w:val="22"/>
                <w:szCs w:val="22"/>
              </w:rPr>
            </w:pPr>
            <w:r w:rsidRPr="00ED3661">
              <w:rPr>
                <w:sz w:val="22"/>
                <w:szCs w:val="22"/>
              </w:rPr>
              <w:t>Trong giờ hành chính</w:t>
            </w:r>
          </w:p>
        </w:tc>
        <w:tc>
          <w:tcPr>
            <w:tcW w:w="1269" w:type="dxa"/>
            <w:tcMar>
              <w:top w:w="0" w:type="dxa"/>
              <w:left w:w="108" w:type="dxa"/>
              <w:bottom w:w="0" w:type="dxa"/>
              <w:right w:w="108" w:type="dxa"/>
            </w:tcMar>
            <w:vAlign w:val="center"/>
          </w:tcPr>
          <w:p w14:paraId="784E3279" w14:textId="77777777" w:rsidR="00602EF3" w:rsidRPr="00ED3661" w:rsidRDefault="00602EF3" w:rsidP="00324B64">
            <w:pPr>
              <w:jc w:val="center"/>
              <w:rPr>
                <w:sz w:val="22"/>
                <w:szCs w:val="22"/>
              </w:rPr>
            </w:pPr>
            <w:r w:rsidRPr="00ED3661">
              <w:rPr>
                <w:sz w:val="22"/>
                <w:szCs w:val="22"/>
              </w:rPr>
              <w:t>Bộ phận một cửa</w:t>
            </w:r>
          </w:p>
        </w:tc>
        <w:tc>
          <w:tcPr>
            <w:tcW w:w="1191" w:type="dxa"/>
            <w:tcMar>
              <w:top w:w="0" w:type="dxa"/>
              <w:left w:w="108" w:type="dxa"/>
              <w:bottom w:w="0" w:type="dxa"/>
              <w:right w:w="108" w:type="dxa"/>
            </w:tcMar>
            <w:vAlign w:val="center"/>
          </w:tcPr>
          <w:p w14:paraId="6AF34B69" w14:textId="77777777" w:rsidR="00602EF3" w:rsidRPr="00ED3661" w:rsidRDefault="00602EF3" w:rsidP="00324B64">
            <w:pPr>
              <w:jc w:val="center"/>
              <w:rPr>
                <w:sz w:val="22"/>
                <w:szCs w:val="22"/>
              </w:rPr>
            </w:pPr>
            <w:r w:rsidRPr="00ED3661">
              <w:rPr>
                <w:sz w:val="22"/>
                <w:szCs w:val="22"/>
              </w:rPr>
              <w:t xml:space="preserve">Theo thông báo chung của </w:t>
            </w:r>
            <w:r w:rsidR="00D01819" w:rsidRPr="00ED3661">
              <w:rPr>
                <w:sz w:val="22"/>
                <w:szCs w:val="22"/>
              </w:rPr>
              <w:t>Đại học</w:t>
            </w:r>
          </w:p>
        </w:tc>
        <w:tc>
          <w:tcPr>
            <w:tcW w:w="4881" w:type="dxa"/>
            <w:vMerge w:val="restart"/>
            <w:tcMar>
              <w:top w:w="0" w:type="dxa"/>
              <w:left w:w="108" w:type="dxa"/>
              <w:bottom w:w="0" w:type="dxa"/>
              <w:right w:w="108" w:type="dxa"/>
            </w:tcMar>
          </w:tcPr>
          <w:p w14:paraId="12A0EADE" w14:textId="77777777" w:rsidR="00602EF3" w:rsidRPr="00ED3661" w:rsidRDefault="00602EF3" w:rsidP="00324B64">
            <w:pPr>
              <w:jc w:val="both"/>
              <w:rPr>
                <w:sz w:val="22"/>
                <w:szCs w:val="22"/>
              </w:rPr>
            </w:pPr>
            <w:r w:rsidRPr="00ED3661">
              <w:rPr>
                <w:sz w:val="22"/>
                <w:szCs w:val="22"/>
              </w:rPr>
              <w:t>1. Sinh viên, cựu sinh viên đăng ký dịch vụ qua bộ phận một cửa.</w:t>
            </w:r>
          </w:p>
          <w:p w14:paraId="425EF388" w14:textId="77777777" w:rsidR="00602EF3" w:rsidRPr="00ED3661" w:rsidRDefault="00602EF3" w:rsidP="00324B64">
            <w:pPr>
              <w:jc w:val="both"/>
              <w:rPr>
                <w:sz w:val="22"/>
                <w:szCs w:val="22"/>
              </w:rPr>
            </w:pPr>
            <w:r w:rsidRPr="00ED3661">
              <w:rPr>
                <w:sz w:val="22"/>
                <w:szCs w:val="22"/>
              </w:rPr>
              <w:t xml:space="preserve">2. Hình thức: </w:t>
            </w:r>
          </w:p>
          <w:p w14:paraId="4FB17AAD" w14:textId="77777777" w:rsidR="00602EF3" w:rsidRPr="00ED3661" w:rsidRDefault="00602EF3" w:rsidP="00324B64">
            <w:pPr>
              <w:jc w:val="both"/>
              <w:rPr>
                <w:sz w:val="22"/>
                <w:szCs w:val="22"/>
              </w:rPr>
            </w:pPr>
            <w:r w:rsidRPr="00ED3661">
              <w:rPr>
                <w:sz w:val="22"/>
                <w:szCs w:val="22"/>
              </w:rPr>
              <w:t>- Trực tiếp tại bộ phận một cửa: tầng G, Nhà A1</w:t>
            </w:r>
          </w:p>
          <w:p w14:paraId="66BC299E" w14:textId="649975CC" w:rsidR="00602EF3" w:rsidRPr="00ED3661" w:rsidRDefault="00602EF3" w:rsidP="00324B64">
            <w:pPr>
              <w:jc w:val="both"/>
              <w:rPr>
                <w:sz w:val="22"/>
                <w:szCs w:val="22"/>
              </w:rPr>
            </w:pPr>
            <w:r w:rsidRPr="00ED3661">
              <w:rPr>
                <w:sz w:val="22"/>
                <w:szCs w:val="22"/>
              </w:rPr>
              <w:t xml:space="preserve">- Trực tuyến tại: </w:t>
            </w:r>
            <w:hyperlink r:id="rId101" w:history="1">
              <w:r w:rsidR="00BE31E4" w:rsidRPr="00ED3661">
                <w:rPr>
                  <w:rStyle w:val="Hyperlink"/>
                  <w:color w:val="auto"/>
                  <w:sz w:val="22"/>
                  <w:szCs w:val="22"/>
                </w:rPr>
                <w:t>https://onegate.neu.edu.vn/</w:t>
              </w:r>
            </w:hyperlink>
          </w:p>
          <w:p w14:paraId="5B958C61" w14:textId="77777777" w:rsidR="00602EF3" w:rsidRPr="00ED3661" w:rsidRDefault="00602EF3" w:rsidP="00324B64">
            <w:pPr>
              <w:jc w:val="both"/>
              <w:rPr>
                <w:sz w:val="22"/>
                <w:szCs w:val="22"/>
              </w:rPr>
            </w:pPr>
            <w:r w:rsidRPr="00ED3661">
              <w:rPr>
                <w:sz w:val="22"/>
                <w:szCs w:val="22"/>
              </w:rPr>
              <w:t>3. Sinh viên nộp lệ phí tại bộ phận một cửa: tầng G, Nhà A1</w:t>
            </w:r>
          </w:p>
          <w:p w14:paraId="13375A5B" w14:textId="77777777" w:rsidR="00602EF3" w:rsidRPr="00ED3661" w:rsidRDefault="00602EF3" w:rsidP="00324B64">
            <w:pPr>
              <w:jc w:val="both"/>
              <w:rPr>
                <w:sz w:val="22"/>
                <w:szCs w:val="22"/>
              </w:rPr>
            </w:pPr>
            <w:r w:rsidRPr="00ED3661">
              <w:rPr>
                <w:sz w:val="22"/>
                <w:szCs w:val="22"/>
              </w:rPr>
              <w:t>4. Sinh viên nhận kết quả theo lịch hẹn tại bộ phận một cửa: tầng G, Nhà A1</w:t>
            </w:r>
          </w:p>
          <w:p w14:paraId="75D167C6" w14:textId="423225B9" w:rsidR="00602EF3" w:rsidRPr="00ED3661" w:rsidRDefault="00602EF3" w:rsidP="00324B64">
            <w:pPr>
              <w:jc w:val="both"/>
              <w:rPr>
                <w:sz w:val="22"/>
                <w:szCs w:val="22"/>
              </w:rPr>
            </w:pPr>
            <w:r w:rsidRPr="00ED3661">
              <w:rPr>
                <w:sz w:val="22"/>
                <w:szCs w:val="22"/>
              </w:rPr>
              <w:t xml:space="preserve">5. </w:t>
            </w:r>
            <w:r w:rsidR="00BE31E4" w:rsidRPr="00ED3661">
              <w:rPr>
                <w:sz w:val="22"/>
                <w:szCs w:val="22"/>
              </w:rPr>
              <w:t xml:space="preserve">Sinh viên đánh giá về sự hài lòng với quy trình giải quyết công việc </w:t>
            </w:r>
            <w:r w:rsidR="00BE31E4" w:rsidRPr="00ED3661">
              <w:rPr>
                <w:sz w:val="22"/>
                <w:szCs w:val="22"/>
              </w:rPr>
              <w:sym w:font="Wingdings" w:char="F0E0"/>
            </w:r>
            <w:r w:rsidR="00BE31E4" w:rsidRPr="00ED3661">
              <w:rPr>
                <w:sz w:val="22"/>
                <w:szCs w:val="22"/>
              </w:rPr>
              <w:t xml:space="preserve"> HỌC VỤ QLĐT </w:t>
            </w:r>
            <w:r w:rsidR="00BE31E4" w:rsidRPr="00ED3661">
              <w:rPr>
                <w:sz w:val="22"/>
                <w:szCs w:val="22"/>
              </w:rPr>
              <w:sym w:font="Wingdings" w:char="F0E0"/>
            </w:r>
            <w:r w:rsidR="00BE31E4" w:rsidRPr="00ED3661">
              <w:rPr>
                <w:sz w:val="22"/>
                <w:szCs w:val="22"/>
              </w:rPr>
              <w:t xml:space="preserve"> Khảo sát sinh viên </w:t>
            </w:r>
            <w:r w:rsidR="00BE31E4" w:rsidRPr="00ED3661">
              <w:rPr>
                <w:sz w:val="22"/>
                <w:szCs w:val="22"/>
              </w:rPr>
              <w:sym w:font="Wingdings" w:char="F0E0"/>
            </w:r>
            <w:r w:rsidR="00BE31E4" w:rsidRPr="00ED3661">
              <w:rPr>
                <w:sz w:val="22"/>
                <w:szCs w:val="22"/>
              </w:rPr>
              <w:t xml:space="preserve"> </w:t>
            </w:r>
            <w:hyperlink r:id="rId102" w:history="1">
              <w:r w:rsidR="00BE31E4" w:rsidRPr="00ED3661">
                <w:rPr>
                  <w:rStyle w:val="Hyperlink"/>
                  <w:color w:val="auto"/>
                  <w:sz w:val="22"/>
                  <w:szCs w:val="22"/>
                  <w:u w:val="none"/>
                </w:rPr>
                <w:t>Khảo sát sự hài lòng của sinh viên về các quy trình học vụ QLĐT ĐHCQ</w:t>
              </w:r>
            </w:hyperlink>
          </w:p>
        </w:tc>
      </w:tr>
      <w:tr w:rsidR="00ED3661" w:rsidRPr="00ED3661" w14:paraId="7598869A" w14:textId="77777777" w:rsidTr="00790009">
        <w:trPr>
          <w:trHeight w:val="567"/>
        </w:trPr>
        <w:tc>
          <w:tcPr>
            <w:tcW w:w="548" w:type="dxa"/>
            <w:tcMar>
              <w:top w:w="0" w:type="dxa"/>
              <w:left w:w="108" w:type="dxa"/>
              <w:bottom w:w="0" w:type="dxa"/>
              <w:right w:w="108" w:type="dxa"/>
            </w:tcMar>
            <w:vAlign w:val="center"/>
          </w:tcPr>
          <w:p w14:paraId="44021457" w14:textId="77777777" w:rsidR="00602EF3" w:rsidRPr="00ED3661" w:rsidRDefault="00602EF3" w:rsidP="00324B64">
            <w:pPr>
              <w:jc w:val="center"/>
              <w:rPr>
                <w:sz w:val="22"/>
                <w:szCs w:val="22"/>
              </w:rPr>
            </w:pPr>
            <w:r w:rsidRPr="00ED3661">
              <w:rPr>
                <w:sz w:val="22"/>
                <w:szCs w:val="22"/>
              </w:rPr>
              <w:t>10</w:t>
            </w:r>
          </w:p>
        </w:tc>
        <w:tc>
          <w:tcPr>
            <w:tcW w:w="2005" w:type="dxa"/>
            <w:tcMar>
              <w:top w:w="0" w:type="dxa"/>
              <w:left w:w="108" w:type="dxa"/>
              <w:bottom w:w="0" w:type="dxa"/>
              <w:right w:w="108" w:type="dxa"/>
            </w:tcMar>
            <w:vAlign w:val="center"/>
          </w:tcPr>
          <w:p w14:paraId="1ED32C8B" w14:textId="77777777" w:rsidR="00602EF3" w:rsidRPr="00ED3661" w:rsidRDefault="00602EF3" w:rsidP="00324B64">
            <w:pPr>
              <w:rPr>
                <w:sz w:val="22"/>
                <w:szCs w:val="22"/>
              </w:rPr>
            </w:pPr>
            <w:r w:rsidRPr="00ED3661">
              <w:rPr>
                <w:sz w:val="22"/>
                <w:szCs w:val="22"/>
              </w:rPr>
              <w:t>Xác nhận nội dung môn học (tiếng Việt)</w:t>
            </w:r>
          </w:p>
        </w:tc>
        <w:tc>
          <w:tcPr>
            <w:tcW w:w="1586" w:type="dxa"/>
            <w:tcMar>
              <w:top w:w="0" w:type="dxa"/>
              <w:left w:w="108" w:type="dxa"/>
              <w:bottom w:w="0" w:type="dxa"/>
              <w:right w:w="108" w:type="dxa"/>
            </w:tcMar>
            <w:vAlign w:val="center"/>
          </w:tcPr>
          <w:p w14:paraId="2660894B" w14:textId="77777777" w:rsidR="00602EF3" w:rsidRPr="00ED3661" w:rsidRDefault="00602EF3" w:rsidP="00324B64">
            <w:pPr>
              <w:jc w:val="center"/>
              <w:rPr>
                <w:sz w:val="22"/>
                <w:szCs w:val="22"/>
              </w:rPr>
            </w:pPr>
            <w:r w:rsidRPr="00ED3661">
              <w:rPr>
                <w:sz w:val="22"/>
                <w:szCs w:val="22"/>
              </w:rPr>
              <w:t>Sinh viên, cựu sinh viên ĐHCQ</w:t>
            </w:r>
          </w:p>
        </w:tc>
        <w:tc>
          <w:tcPr>
            <w:tcW w:w="1629" w:type="dxa"/>
            <w:tcMar>
              <w:top w:w="0" w:type="dxa"/>
              <w:left w:w="108" w:type="dxa"/>
              <w:bottom w:w="0" w:type="dxa"/>
              <w:right w:w="108" w:type="dxa"/>
            </w:tcMar>
            <w:vAlign w:val="center"/>
          </w:tcPr>
          <w:p w14:paraId="607FCFF2" w14:textId="567E8B84" w:rsidR="00602EF3" w:rsidRPr="00ED3661" w:rsidRDefault="00FD4148" w:rsidP="00324B64">
            <w:pPr>
              <w:jc w:val="center"/>
              <w:rPr>
                <w:sz w:val="22"/>
                <w:szCs w:val="22"/>
              </w:rPr>
            </w:pPr>
            <w:r w:rsidRPr="00ED3661">
              <w:rPr>
                <w:sz w:val="22"/>
                <w:szCs w:val="22"/>
              </w:rPr>
              <w:t>Bộ phận “Một cửa”</w:t>
            </w:r>
          </w:p>
        </w:tc>
        <w:tc>
          <w:tcPr>
            <w:tcW w:w="1378" w:type="dxa"/>
            <w:tcMar>
              <w:top w:w="0" w:type="dxa"/>
              <w:left w:w="108" w:type="dxa"/>
              <w:bottom w:w="0" w:type="dxa"/>
              <w:right w:w="108" w:type="dxa"/>
            </w:tcMar>
            <w:vAlign w:val="center"/>
          </w:tcPr>
          <w:p w14:paraId="22595E9E" w14:textId="77777777" w:rsidR="00602EF3" w:rsidRPr="00ED3661" w:rsidRDefault="00602EF3" w:rsidP="00324B64">
            <w:pPr>
              <w:jc w:val="center"/>
              <w:rPr>
                <w:sz w:val="22"/>
                <w:szCs w:val="22"/>
              </w:rPr>
            </w:pPr>
            <w:r w:rsidRPr="00ED3661">
              <w:rPr>
                <w:sz w:val="22"/>
                <w:szCs w:val="22"/>
              </w:rPr>
              <w:t>Trong giờ hành chính</w:t>
            </w:r>
          </w:p>
        </w:tc>
        <w:tc>
          <w:tcPr>
            <w:tcW w:w="1269" w:type="dxa"/>
            <w:tcMar>
              <w:top w:w="0" w:type="dxa"/>
              <w:left w:w="108" w:type="dxa"/>
              <w:bottom w:w="0" w:type="dxa"/>
              <w:right w:w="108" w:type="dxa"/>
            </w:tcMar>
            <w:vAlign w:val="center"/>
          </w:tcPr>
          <w:p w14:paraId="598F95DC" w14:textId="77777777" w:rsidR="00602EF3" w:rsidRPr="00ED3661" w:rsidRDefault="00602EF3" w:rsidP="00324B64">
            <w:pPr>
              <w:jc w:val="center"/>
              <w:rPr>
                <w:sz w:val="22"/>
                <w:szCs w:val="22"/>
              </w:rPr>
            </w:pPr>
            <w:r w:rsidRPr="00ED3661">
              <w:rPr>
                <w:sz w:val="22"/>
                <w:szCs w:val="22"/>
              </w:rPr>
              <w:t>Bộ phận một cửa</w:t>
            </w:r>
          </w:p>
        </w:tc>
        <w:tc>
          <w:tcPr>
            <w:tcW w:w="1191" w:type="dxa"/>
            <w:tcMar>
              <w:top w:w="0" w:type="dxa"/>
              <w:left w:w="108" w:type="dxa"/>
              <w:bottom w:w="0" w:type="dxa"/>
              <w:right w:w="108" w:type="dxa"/>
            </w:tcMar>
            <w:vAlign w:val="center"/>
          </w:tcPr>
          <w:p w14:paraId="7474F72E" w14:textId="77777777" w:rsidR="00602EF3" w:rsidRPr="00ED3661" w:rsidRDefault="00602EF3" w:rsidP="00324B64">
            <w:pPr>
              <w:jc w:val="center"/>
              <w:rPr>
                <w:sz w:val="22"/>
                <w:szCs w:val="22"/>
              </w:rPr>
            </w:pPr>
            <w:r w:rsidRPr="00ED3661">
              <w:rPr>
                <w:sz w:val="22"/>
                <w:szCs w:val="22"/>
              </w:rPr>
              <w:t xml:space="preserve">Theo thông báo chung của </w:t>
            </w:r>
            <w:r w:rsidR="00D01819" w:rsidRPr="00ED3661">
              <w:rPr>
                <w:sz w:val="22"/>
                <w:szCs w:val="22"/>
              </w:rPr>
              <w:t>Đại học</w:t>
            </w:r>
          </w:p>
        </w:tc>
        <w:tc>
          <w:tcPr>
            <w:tcW w:w="4881" w:type="dxa"/>
            <w:vMerge/>
            <w:tcMar>
              <w:top w:w="0" w:type="dxa"/>
              <w:left w:w="108" w:type="dxa"/>
              <w:bottom w:w="0" w:type="dxa"/>
              <w:right w:w="108" w:type="dxa"/>
            </w:tcMar>
          </w:tcPr>
          <w:p w14:paraId="463B8CE2" w14:textId="77777777" w:rsidR="00602EF3" w:rsidRPr="00ED3661" w:rsidRDefault="00602EF3" w:rsidP="00324B64">
            <w:pPr>
              <w:jc w:val="both"/>
              <w:rPr>
                <w:sz w:val="22"/>
                <w:szCs w:val="22"/>
              </w:rPr>
            </w:pPr>
          </w:p>
        </w:tc>
      </w:tr>
      <w:tr w:rsidR="00ED3661" w:rsidRPr="00ED3661" w14:paraId="3A1D8D29" w14:textId="77777777" w:rsidTr="00790009">
        <w:trPr>
          <w:trHeight w:val="567"/>
        </w:trPr>
        <w:tc>
          <w:tcPr>
            <w:tcW w:w="548" w:type="dxa"/>
            <w:tcMar>
              <w:top w:w="0" w:type="dxa"/>
              <w:left w:w="108" w:type="dxa"/>
              <w:bottom w:w="0" w:type="dxa"/>
              <w:right w:w="108" w:type="dxa"/>
            </w:tcMar>
            <w:vAlign w:val="center"/>
          </w:tcPr>
          <w:p w14:paraId="7770AD3D" w14:textId="77777777" w:rsidR="00602EF3" w:rsidRPr="00ED3661" w:rsidRDefault="00602EF3" w:rsidP="00324B64">
            <w:pPr>
              <w:jc w:val="center"/>
              <w:rPr>
                <w:sz w:val="22"/>
                <w:szCs w:val="22"/>
              </w:rPr>
            </w:pPr>
            <w:r w:rsidRPr="00ED3661">
              <w:rPr>
                <w:sz w:val="22"/>
                <w:szCs w:val="22"/>
              </w:rPr>
              <w:t>11</w:t>
            </w:r>
          </w:p>
        </w:tc>
        <w:tc>
          <w:tcPr>
            <w:tcW w:w="2005" w:type="dxa"/>
            <w:tcMar>
              <w:top w:w="0" w:type="dxa"/>
              <w:left w:w="108" w:type="dxa"/>
              <w:bottom w:w="0" w:type="dxa"/>
              <w:right w:w="108" w:type="dxa"/>
            </w:tcMar>
            <w:vAlign w:val="center"/>
          </w:tcPr>
          <w:p w14:paraId="38B3018F" w14:textId="77777777" w:rsidR="00602EF3" w:rsidRPr="00ED3661" w:rsidRDefault="00602EF3" w:rsidP="00324B64">
            <w:pPr>
              <w:rPr>
                <w:sz w:val="22"/>
                <w:szCs w:val="22"/>
              </w:rPr>
            </w:pPr>
            <w:r w:rsidRPr="00ED3661">
              <w:rPr>
                <w:sz w:val="22"/>
                <w:szCs w:val="22"/>
              </w:rPr>
              <w:t>Xác nhận nội dung môn học (tiếng Anh)</w:t>
            </w:r>
          </w:p>
        </w:tc>
        <w:tc>
          <w:tcPr>
            <w:tcW w:w="1586" w:type="dxa"/>
            <w:tcMar>
              <w:top w:w="0" w:type="dxa"/>
              <w:left w:w="108" w:type="dxa"/>
              <w:bottom w:w="0" w:type="dxa"/>
              <w:right w:w="108" w:type="dxa"/>
            </w:tcMar>
            <w:vAlign w:val="center"/>
          </w:tcPr>
          <w:p w14:paraId="464FA34A" w14:textId="77777777" w:rsidR="00602EF3" w:rsidRPr="00ED3661" w:rsidRDefault="00602EF3" w:rsidP="00324B64">
            <w:pPr>
              <w:jc w:val="center"/>
              <w:rPr>
                <w:sz w:val="22"/>
                <w:szCs w:val="22"/>
              </w:rPr>
            </w:pPr>
            <w:r w:rsidRPr="00ED3661">
              <w:rPr>
                <w:sz w:val="22"/>
                <w:szCs w:val="22"/>
              </w:rPr>
              <w:t>Sinh viên, cựu sinh viên ĐHCQ</w:t>
            </w:r>
          </w:p>
        </w:tc>
        <w:tc>
          <w:tcPr>
            <w:tcW w:w="1629" w:type="dxa"/>
            <w:tcMar>
              <w:top w:w="0" w:type="dxa"/>
              <w:left w:w="108" w:type="dxa"/>
              <w:bottom w:w="0" w:type="dxa"/>
              <w:right w:w="108" w:type="dxa"/>
            </w:tcMar>
            <w:vAlign w:val="center"/>
          </w:tcPr>
          <w:p w14:paraId="78382DA3" w14:textId="59DFF22A" w:rsidR="00602EF3" w:rsidRPr="00ED3661" w:rsidRDefault="00FD4148" w:rsidP="00324B64">
            <w:pPr>
              <w:jc w:val="center"/>
              <w:rPr>
                <w:sz w:val="22"/>
                <w:szCs w:val="22"/>
              </w:rPr>
            </w:pPr>
            <w:r w:rsidRPr="00ED3661">
              <w:rPr>
                <w:sz w:val="22"/>
                <w:szCs w:val="22"/>
              </w:rPr>
              <w:t>Bộ phận “Một cửa”</w:t>
            </w:r>
          </w:p>
        </w:tc>
        <w:tc>
          <w:tcPr>
            <w:tcW w:w="1378" w:type="dxa"/>
            <w:tcMar>
              <w:top w:w="0" w:type="dxa"/>
              <w:left w:w="108" w:type="dxa"/>
              <w:bottom w:w="0" w:type="dxa"/>
              <w:right w:w="108" w:type="dxa"/>
            </w:tcMar>
            <w:vAlign w:val="center"/>
          </w:tcPr>
          <w:p w14:paraId="1E3BCBAA" w14:textId="77777777" w:rsidR="00602EF3" w:rsidRPr="00ED3661" w:rsidRDefault="00602EF3" w:rsidP="00324B64">
            <w:pPr>
              <w:jc w:val="center"/>
              <w:rPr>
                <w:sz w:val="22"/>
                <w:szCs w:val="22"/>
              </w:rPr>
            </w:pPr>
            <w:r w:rsidRPr="00ED3661">
              <w:rPr>
                <w:sz w:val="22"/>
                <w:szCs w:val="22"/>
              </w:rPr>
              <w:t>Trong giờ hành chính</w:t>
            </w:r>
          </w:p>
        </w:tc>
        <w:tc>
          <w:tcPr>
            <w:tcW w:w="1269" w:type="dxa"/>
            <w:tcMar>
              <w:top w:w="0" w:type="dxa"/>
              <w:left w:w="108" w:type="dxa"/>
              <w:bottom w:w="0" w:type="dxa"/>
              <w:right w:w="108" w:type="dxa"/>
            </w:tcMar>
            <w:vAlign w:val="center"/>
          </w:tcPr>
          <w:p w14:paraId="7700FF90" w14:textId="77777777" w:rsidR="00602EF3" w:rsidRPr="00ED3661" w:rsidRDefault="00602EF3" w:rsidP="00324B64">
            <w:pPr>
              <w:jc w:val="center"/>
              <w:rPr>
                <w:sz w:val="22"/>
                <w:szCs w:val="22"/>
              </w:rPr>
            </w:pPr>
            <w:r w:rsidRPr="00ED3661">
              <w:rPr>
                <w:sz w:val="22"/>
                <w:szCs w:val="22"/>
              </w:rPr>
              <w:t>Bộ phận một cửa</w:t>
            </w:r>
          </w:p>
        </w:tc>
        <w:tc>
          <w:tcPr>
            <w:tcW w:w="1191" w:type="dxa"/>
            <w:tcMar>
              <w:top w:w="0" w:type="dxa"/>
              <w:left w:w="108" w:type="dxa"/>
              <w:bottom w:w="0" w:type="dxa"/>
              <w:right w:w="108" w:type="dxa"/>
            </w:tcMar>
            <w:vAlign w:val="center"/>
          </w:tcPr>
          <w:p w14:paraId="7C592A19" w14:textId="77777777" w:rsidR="00602EF3" w:rsidRPr="00ED3661" w:rsidRDefault="00602EF3" w:rsidP="00324B64">
            <w:pPr>
              <w:jc w:val="center"/>
              <w:rPr>
                <w:sz w:val="22"/>
                <w:szCs w:val="22"/>
              </w:rPr>
            </w:pPr>
            <w:r w:rsidRPr="00ED3661">
              <w:rPr>
                <w:sz w:val="22"/>
                <w:szCs w:val="22"/>
              </w:rPr>
              <w:t xml:space="preserve">Theo thông báo chung của </w:t>
            </w:r>
            <w:r w:rsidR="00D01819" w:rsidRPr="00ED3661">
              <w:rPr>
                <w:sz w:val="22"/>
                <w:szCs w:val="22"/>
              </w:rPr>
              <w:t>Đại học</w:t>
            </w:r>
          </w:p>
        </w:tc>
        <w:tc>
          <w:tcPr>
            <w:tcW w:w="4881" w:type="dxa"/>
            <w:vMerge/>
            <w:tcMar>
              <w:top w:w="0" w:type="dxa"/>
              <w:left w:w="108" w:type="dxa"/>
              <w:bottom w:w="0" w:type="dxa"/>
              <w:right w:w="108" w:type="dxa"/>
            </w:tcMar>
          </w:tcPr>
          <w:p w14:paraId="03B10BC7" w14:textId="77777777" w:rsidR="00602EF3" w:rsidRPr="00ED3661" w:rsidRDefault="00602EF3" w:rsidP="00324B64">
            <w:pPr>
              <w:jc w:val="both"/>
              <w:rPr>
                <w:sz w:val="22"/>
                <w:szCs w:val="22"/>
              </w:rPr>
            </w:pPr>
          </w:p>
        </w:tc>
      </w:tr>
      <w:tr w:rsidR="00ED3661" w:rsidRPr="00ED3661" w14:paraId="6E28189E" w14:textId="77777777" w:rsidTr="00790009">
        <w:trPr>
          <w:trHeight w:val="567"/>
        </w:trPr>
        <w:tc>
          <w:tcPr>
            <w:tcW w:w="548" w:type="dxa"/>
            <w:tcMar>
              <w:top w:w="0" w:type="dxa"/>
              <w:left w:w="108" w:type="dxa"/>
              <w:bottom w:w="0" w:type="dxa"/>
              <w:right w:w="108" w:type="dxa"/>
            </w:tcMar>
            <w:vAlign w:val="center"/>
          </w:tcPr>
          <w:p w14:paraId="1ABD3CC2" w14:textId="77777777" w:rsidR="00602EF3" w:rsidRPr="00ED3661" w:rsidRDefault="00602EF3" w:rsidP="00324B64">
            <w:pPr>
              <w:jc w:val="center"/>
              <w:rPr>
                <w:sz w:val="22"/>
                <w:szCs w:val="22"/>
              </w:rPr>
            </w:pPr>
            <w:r w:rsidRPr="00ED3661">
              <w:rPr>
                <w:sz w:val="22"/>
                <w:szCs w:val="22"/>
              </w:rPr>
              <w:t>12</w:t>
            </w:r>
          </w:p>
        </w:tc>
        <w:tc>
          <w:tcPr>
            <w:tcW w:w="2005" w:type="dxa"/>
            <w:tcMar>
              <w:top w:w="0" w:type="dxa"/>
              <w:left w:w="108" w:type="dxa"/>
              <w:bottom w:w="0" w:type="dxa"/>
              <w:right w:w="108" w:type="dxa"/>
            </w:tcMar>
            <w:vAlign w:val="center"/>
          </w:tcPr>
          <w:p w14:paraId="68D0904D" w14:textId="77777777" w:rsidR="00602EF3" w:rsidRPr="00ED3661" w:rsidRDefault="00602EF3" w:rsidP="00324B64">
            <w:pPr>
              <w:rPr>
                <w:sz w:val="22"/>
                <w:szCs w:val="22"/>
              </w:rPr>
            </w:pPr>
            <w:r w:rsidRPr="00ED3661">
              <w:rPr>
                <w:sz w:val="22"/>
                <w:szCs w:val="22"/>
              </w:rPr>
              <w:t>Xác nhận điểm tuyển sinh</w:t>
            </w:r>
          </w:p>
        </w:tc>
        <w:tc>
          <w:tcPr>
            <w:tcW w:w="1586" w:type="dxa"/>
            <w:tcMar>
              <w:top w:w="0" w:type="dxa"/>
              <w:left w:w="108" w:type="dxa"/>
              <w:bottom w:w="0" w:type="dxa"/>
              <w:right w:w="108" w:type="dxa"/>
            </w:tcMar>
            <w:vAlign w:val="center"/>
          </w:tcPr>
          <w:p w14:paraId="243CD229" w14:textId="77777777" w:rsidR="00602EF3" w:rsidRPr="00ED3661" w:rsidRDefault="00602EF3" w:rsidP="00324B64">
            <w:pPr>
              <w:jc w:val="center"/>
              <w:rPr>
                <w:sz w:val="22"/>
                <w:szCs w:val="22"/>
              </w:rPr>
            </w:pPr>
            <w:r w:rsidRPr="00ED3661">
              <w:rPr>
                <w:sz w:val="22"/>
                <w:szCs w:val="22"/>
              </w:rPr>
              <w:t>Sinh viên, cựu sinh viên ĐHCQ</w:t>
            </w:r>
          </w:p>
        </w:tc>
        <w:tc>
          <w:tcPr>
            <w:tcW w:w="1629" w:type="dxa"/>
            <w:tcMar>
              <w:top w:w="0" w:type="dxa"/>
              <w:left w:w="108" w:type="dxa"/>
              <w:bottom w:w="0" w:type="dxa"/>
              <w:right w:w="108" w:type="dxa"/>
            </w:tcMar>
            <w:vAlign w:val="center"/>
          </w:tcPr>
          <w:p w14:paraId="4C572FDB" w14:textId="25014588" w:rsidR="00602EF3" w:rsidRPr="00ED3661" w:rsidRDefault="00561E0A" w:rsidP="00324B64">
            <w:pPr>
              <w:jc w:val="center"/>
              <w:rPr>
                <w:sz w:val="22"/>
                <w:szCs w:val="22"/>
              </w:rPr>
            </w:pPr>
            <w:r w:rsidRPr="00ED3661">
              <w:rPr>
                <w:sz w:val="22"/>
                <w:szCs w:val="22"/>
              </w:rPr>
              <w:t>Bộ phận “Một cửa”</w:t>
            </w:r>
          </w:p>
        </w:tc>
        <w:tc>
          <w:tcPr>
            <w:tcW w:w="1378" w:type="dxa"/>
            <w:tcMar>
              <w:top w:w="0" w:type="dxa"/>
              <w:left w:w="108" w:type="dxa"/>
              <w:bottom w:w="0" w:type="dxa"/>
              <w:right w:w="108" w:type="dxa"/>
            </w:tcMar>
            <w:vAlign w:val="center"/>
          </w:tcPr>
          <w:p w14:paraId="47D3D0E8" w14:textId="77777777" w:rsidR="00602EF3" w:rsidRPr="00ED3661" w:rsidRDefault="00602EF3" w:rsidP="00324B64">
            <w:pPr>
              <w:jc w:val="center"/>
              <w:rPr>
                <w:sz w:val="22"/>
                <w:szCs w:val="22"/>
              </w:rPr>
            </w:pPr>
            <w:r w:rsidRPr="00ED3661">
              <w:rPr>
                <w:sz w:val="22"/>
                <w:szCs w:val="22"/>
              </w:rPr>
              <w:t>Trong giờ hành chính</w:t>
            </w:r>
          </w:p>
        </w:tc>
        <w:tc>
          <w:tcPr>
            <w:tcW w:w="1269" w:type="dxa"/>
            <w:tcMar>
              <w:top w:w="0" w:type="dxa"/>
              <w:left w:w="108" w:type="dxa"/>
              <w:bottom w:w="0" w:type="dxa"/>
              <w:right w:w="108" w:type="dxa"/>
            </w:tcMar>
            <w:vAlign w:val="center"/>
          </w:tcPr>
          <w:p w14:paraId="240220C9" w14:textId="77777777" w:rsidR="00602EF3" w:rsidRPr="00ED3661" w:rsidRDefault="00602EF3" w:rsidP="00324B64">
            <w:pPr>
              <w:jc w:val="center"/>
              <w:rPr>
                <w:sz w:val="22"/>
                <w:szCs w:val="22"/>
              </w:rPr>
            </w:pPr>
            <w:r w:rsidRPr="00ED3661">
              <w:rPr>
                <w:sz w:val="22"/>
                <w:szCs w:val="22"/>
              </w:rPr>
              <w:t>Bộ phận một cửa</w:t>
            </w:r>
          </w:p>
        </w:tc>
        <w:tc>
          <w:tcPr>
            <w:tcW w:w="1191" w:type="dxa"/>
            <w:tcMar>
              <w:top w:w="0" w:type="dxa"/>
              <w:left w:w="108" w:type="dxa"/>
              <w:bottom w:w="0" w:type="dxa"/>
              <w:right w:w="108" w:type="dxa"/>
            </w:tcMar>
            <w:vAlign w:val="center"/>
          </w:tcPr>
          <w:p w14:paraId="00B083F5" w14:textId="77777777" w:rsidR="00602EF3" w:rsidRPr="00ED3661" w:rsidRDefault="00602EF3" w:rsidP="00324B64">
            <w:pPr>
              <w:jc w:val="center"/>
              <w:rPr>
                <w:sz w:val="22"/>
                <w:szCs w:val="22"/>
              </w:rPr>
            </w:pPr>
            <w:r w:rsidRPr="00ED3661">
              <w:rPr>
                <w:sz w:val="22"/>
                <w:szCs w:val="22"/>
              </w:rPr>
              <w:t xml:space="preserve">Theo thông báo chung của </w:t>
            </w:r>
            <w:r w:rsidR="00D01819" w:rsidRPr="00ED3661">
              <w:rPr>
                <w:sz w:val="22"/>
                <w:szCs w:val="22"/>
              </w:rPr>
              <w:t>Đại học</w:t>
            </w:r>
          </w:p>
        </w:tc>
        <w:tc>
          <w:tcPr>
            <w:tcW w:w="4881" w:type="dxa"/>
            <w:vMerge w:val="restart"/>
            <w:tcMar>
              <w:top w:w="0" w:type="dxa"/>
              <w:left w:w="108" w:type="dxa"/>
              <w:bottom w:w="0" w:type="dxa"/>
              <w:right w:w="108" w:type="dxa"/>
            </w:tcMar>
          </w:tcPr>
          <w:p w14:paraId="0EC305AE" w14:textId="77777777" w:rsidR="00602EF3" w:rsidRPr="00ED3661" w:rsidRDefault="00602EF3" w:rsidP="00324B64">
            <w:pPr>
              <w:jc w:val="both"/>
              <w:rPr>
                <w:sz w:val="22"/>
                <w:szCs w:val="22"/>
              </w:rPr>
            </w:pPr>
            <w:r w:rsidRPr="00ED3661">
              <w:rPr>
                <w:sz w:val="22"/>
                <w:szCs w:val="22"/>
              </w:rPr>
              <w:t>1. Sinh viên, cựu sinh viên đăng ký dịch vụ qua bộ phận một cửa.</w:t>
            </w:r>
          </w:p>
          <w:p w14:paraId="6ABD961D" w14:textId="77777777" w:rsidR="00602EF3" w:rsidRPr="00ED3661" w:rsidRDefault="00602EF3" w:rsidP="00324B64">
            <w:pPr>
              <w:jc w:val="both"/>
              <w:rPr>
                <w:sz w:val="22"/>
                <w:szCs w:val="22"/>
              </w:rPr>
            </w:pPr>
            <w:r w:rsidRPr="00ED3661">
              <w:rPr>
                <w:sz w:val="22"/>
                <w:szCs w:val="22"/>
              </w:rPr>
              <w:t xml:space="preserve">2. Hình thức: </w:t>
            </w:r>
          </w:p>
          <w:p w14:paraId="0634BAD5" w14:textId="77777777" w:rsidR="00602EF3" w:rsidRPr="00ED3661" w:rsidRDefault="00602EF3" w:rsidP="00324B64">
            <w:pPr>
              <w:jc w:val="both"/>
              <w:rPr>
                <w:sz w:val="22"/>
                <w:szCs w:val="22"/>
              </w:rPr>
            </w:pPr>
            <w:r w:rsidRPr="00ED3661">
              <w:rPr>
                <w:sz w:val="22"/>
                <w:szCs w:val="22"/>
              </w:rPr>
              <w:t>- Trực tiếp tại bộ phận một cửa: tầng G, Nhà A1</w:t>
            </w:r>
          </w:p>
          <w:p w14:paraId="2FF0228B" w14:textId="1F5A02DA" w:rsidR="00602EF3" w:rsidRPr="00ED3661" w:rsidRDefault="00602EF3" w:rsidP="00324B64">
            <w:pPr>
              <w:jc w:val="both"/>
              <w:rPr>
                <w:sz w:val="22"/>
                <w:szCs w:val="22"/>
              </w:rPr>
            </w:pPr>
            <w:r w:rsidRPr="00ED3661">
              <w:rPr>
                <w:sz w:val="22"/>
                <w:szCs w:val="22"/>
              </w:rPr>
              <w:t xml:space="preserve">- Trực tuyến tại: </w:t>
            </w:r>
            <w:hyperlink r:id="rId103" w:history="1">
              <w:r w:rsidR="00BE31E4" w:rsidRPr="00ED3661">
                <w:rPr>
                  <w:rStyle w:val="Hyperlink"/>
                  <w:color w:val="auto"/>
                  <w:sz w:val="22"/>
                  <w:szCs w:val="22"/>
                </w:rPr>
                <w:t>https://onegate.neu.edu.vn/</w:t>
              </w:r>
            </w:hyperlink>
          </w:p>
          <w:p w14:paraId="2A6A0BEF" w14:textId="77777777" w:rsidR="00602EF3" w:rsidRPr="00ED3661" w:rsidRDefault="00602EF3" w:rsidP="00324B64">
            <w:pPr>
              <w:jc w:val="both"/>
              <w:rPr>
                <w:sz w:val="22"/>
                <w:szCs w:val="22"/>
              </w:rPr>
            </w:pPr>
            <w:r w:rsidRPr="00ED3661">
              <w:rPr>
                <w:sz w:val="22"/>
                <w:szCs w:val="22"/>
              </w:rPr>
              <w:t>3. Sinh viên nộp lệ phí tại bộ phận một cửa: tầng G, Nhà A1</w:t>
            </w:r>
          </w:p>
          <w:p w14:paraId="415896B5" w14:textId="77777777" w:rsidR="00602EF3" w:rsidRPr="00ED3661" w:rsidRDefault="00602EF3" w:rsidP="00324B64">
            <w:pPr>
              <w:jc w:val="both"/>
              <w:rPr>
                <w:sz w:val="22"/>
                <w:szCs w:val="22"/>
              </w:rPr>
            </w:pPr>
            <w:r w:rsidRPr="00ED3661">
              <w:rPr>
                <w:sz w:val="22"/>
                <w:szCs w:val="22"/>
              </w:rPr>
              <w:t>4. Sinh viên nhận kết quả theo lịch hẹn tại bộ phận một cửa: tầng G, Nhà A1</w:t>
            </w:r>
          </w:p>
          <w:p w14:paraId="05F39F04" w14:textId="7BCAB7EC" w:rsidR="00602EF3" w:rsidRPr="00ED3661" w:rsidRDefault="00602EF3" w:rsidP="00324B64">
            <w:pPr>
              <w:jc w:val="both"/>
              <w:rPr>
                <w:sz w:val="22"/>
                <w:szCs w:val="22"/>
              </w:rPr>
            </w:pPr>
            <w:r w:rsidRPr="00ED3661">
              <w:rPr>
                <w:sz w:val="22"/>
                <w:szCs w:val="22"/>
              </w:rPr>
              <w:t xml:space="preserve">5. </w:t>
            </w:r>
            <w:r w:rsidR="00BE31E4" w:rsidRPr="00ED3661">
              <w:rPr>
                <w:sz w:val="22"/>
                <w:szCs w:val="22"/>
              </w:rPr>
              <w:t xml:space="preserve">Sinh viên đánh giá về sự hài lòng với quy trình giải quyết công việc </w:t>
            </w:r>
            <w:r w:rsidR="00BE31E4" w:rsidRPr="00ED3661">
              <w:rPr>
                <w:sz w:val="22"/>
                <w:szCs w:val="22"/>
              </w:rPr>
              <w:sym w:font="Wingdings" w:char="F0E0"/>
            </w:r>
            <w:r w:rsidR="00BE31E4" w:rsidRPr="00ED3661">
              <w:rPr>
                <w:sz w:val="22"/>
                <w:szCs w:val="22"/>
              </w:rPr>
              <w:t xml:space="preserve"> HỌC VỤ QLĐT </w:t>
            </w:r>
            <w:r w:rsidR="00BE31E4" w:rsidRPr="00ED3661">
              <w:rPr>
                <w:sz w:val="22"/>
                <w:szCs w:val="22"/>
              </w:rPr>
              <w:sym w:font="Wingdings" w:char="F0E0"/>
            </w:r>
            <w:r w:rsidR="00BE31E4" w:rsidRPr="00ED3661">
              <w:rPr>
                <w:sz w:val="22"/>
                <w:szCs w:val="22"/>
              </w:rPr>
              <w:t xml:space="preserve"> Khảo sát sinh viên </w:t>
            </w:r>
            <w:r w:rsidR="00BE31E4" w:rsidRPr="00ED3661">
              <w:rPr>
                <w:sz w:val="22"/>
                <w:szCs w:val="22"/>
              </w:rPr>
              <w:sym w:font="Wingdings" w:char="F0E0"/>
            </w:r>
            <w:r w:rsidR="00BE31E4" w:rsidRPr="00ED3661">
              <w:rPr>
                <w:sz w:val="22"/>
                <w:szCs w:val="22"/>
              </w:rPr>
              <w:t xml:space="preserve"> </w:t>
            </w:r>
            <w:hyperlink r:id="rId104" w:history="1">
              <w:r w:rsidR="00BE31E4" w:rsidRPr="00ED3661">
                <w:rPr>
                  <w:rStyle w:val="Hyperlink"/>
                  <w:color w:val="auto"/>
                  <w:sz w:val="22"/>
                  <w:szCs w:val="22"/>
                  <w:u w:val="none"/>
                </w:rPr>
                <w:t>Khảo sát sự hài lòng của sinh viên về các quy trình học vụ QLĐT ĐHCQ</w:t>
              </w:r>
            </w:hyperlink>
          </w:p>
        </w:tc>
      </w:tr>
      <w:tr w:rsidR="00ED3661" w:rsidRPr="00ED3661" w14:paraId="20761309" w14:textId="77777777" w:rsidTr="00790009">
        <w:trPr>
          <w:trHeight w:val="567"/>
        </w:trPr>
        <w:tc>
          <w:tcPr>
            <w:tcW w:w="548" w:type="dxa"/>
            <w:tcMar>
              <w:top w:w="0" w:type="dxa"/>
              <w:left w:w="108" w:type="dxa"/>
              <w:bottom w:w="0" w:type="dxa"/>
              <w:right w:w="108" w:type="dxa"/>
            </w:tcMar>
            <w:vAlign w:val="center"/>
          </w:tcPr>
          <w:p w14:paraId="13456022" w14:textId="77777777" w:rsidR="00602EF3" w:rsidRPr="00ED3661" w:rsidRDefault="00602EF3" w:rsidP="00324B64">
            <w:pPr>
              <w:jc w:val="center"/>
              <w:rPr>
                <w:sz w:val="22"/>
                <w:szCs w:val="22"/>
              </w:rPr>
            </w:pPr>
            <w:r w:rsidRPr="00ED3661">
              <w:rPr>
                <w:sz w:val="22"/>
                <w:szCs w:val="22"/>
              </w:rPr>
              <w:t>13</w:t>
            </w:r>
          </w:p>
        </w:tc>
        <w:tc>
          <w:tcPr>
            <w:tcW w:w="2005" w:type="dxa"/>
            <w:tcMar>
              <w:top w:w="0" w:type="dxa"/>
              <w:left w:w="108" w:type="dxa"/>
              <w:bottom w:w="0" w:type="dxa"/>
              <w:right w:w="108" w:type="dxa"/>
            </w:tcMar>
            <w:vAlign w:val="center"/>
          </w:tcPr>
          <w:p w14:paraId="6785C00E" w14:textId="77777777" w:rsidR="00602EF3" w:rsidRPr="00ED3661" w:rsidRDefault="00602EF3" w:rsidP="00324B64">
            <w:pPr>
              <w:rPr>
                <w:sz w:val="22"/>
                <w:szCs w:val="22"/>
              </w:rPr>
            </w:pPr>
            <w:r w:rsidRPr="00ED3661">
              <w:rPr>
                <w:sz w:val="22"/>
                <w:szCs w:val="22"/>
              </w:rPr>
              <w:t>Xác nhận điểm thi TN THPT</w:t>
            </w:r>
          </w:p>
        </w:tc>
        <w:tc>
          <w:tcPr>
            <w:tcW w:w="1586" w:type="dxa"/>
            <w:tcMar>
              <w:top w:w="0" w:type="dxa"/>
              <w:left w:w="108" w:type="dxa"/>
              <w:bottom w:w="0" w:type="dxa"/>
              <w:right w:w="108" w:type="dxa"/>
            </w:tcMar>
            <w:vAlign w:val="center"/>
          </w:tcPr>
          <w:p w14:paraId="1125D2C6" w14:textId="77777777" w:rsidR="00602EF3" w:rsidRPr="00ED3661" w:rsidRDefault="00602EF3" w:rsidP="00324B64">
            <w:pPr>
              <w:jc w:val="center"/>
              <w:rPr>
                <w:sz w:val="22"/>
                <w:szCs w:val="22"/>
              </w:rPr>
            </w:pPr>
            <w:r w:rsidRPr="00ED3661">
              <w:rPr>
                <w:sz w:val="22"/>
                <w:szCs w:val="22"/>
              </w:rPr>
              <w:t>Sinh viên, cựu sinh viên ĐHCQ</w:t>
            </w:r>
          </w:p>
        </w:tc>
        <w:tc>
          <w:tcPr>
            <w:tcW w:w="1629" w:type="dxa"/>
            <w:tcMar>
              <w:top w:w="0" w:type="dxa"/>
              <w:left w:w="108" w:type="dxa"/>
              <w:bottom w:w="0" w:type="dxa"/>
              <w:right w:w="108" w:type="dxa"/>
            </w:tcMar>
            <w:vAlign w:val="center"/>
          </w:tcPr>
          <w:p w14:paraId="7313A8CE" w14:textId="5C4E3067" w:rsidR="00602EF3" w:rsidRPr="00ED3661" w:rsidRDefault="00561E0A" w:rsidP="00324B64">
            <w:pPr>
              <w:jc w:val="center"/>
              <w:rPr>
                <w:sz w:val="22"/>
                <w:szCs w:val="22"/>
              </w:rPr>
            </w:pPr>
            <w:r w:rsidRPr="00ED3661">
              <w:rPr>
                <w:sz w:val="22"/>
                <w:szCs w:val="22"/>
              </w:rPr>
              <w:t>Bộ phận “Một cửa”</w:t>
            </w:r>
          </w:p>
        </w:tc>
        <w:tc>
          <w:tcPr>
            <w:tcW w:w="1378" w:type="dxa"/>
            <w:tcMar>
              <w:top w:w="0" w:type="dxa"/>
              <w:left w:w="108" w:type="dxa"/>
              <w:bottom w:w="0" w:type="dxa"/>
              <w:right w:w="108" w:type="dxa"/>
            </w:tcMar>
            <w:vAlign w:val="center"/>
          </w:tcPr>
          <w:p w14:paraId="543FCD7D" w14:textId="77777777" w:rsidR="00602EF3" w:rsidRPr="00ED3661" w:rsidRDefault="00602EF3" w:rsidP="00324B64">
            <w:pPr>
              <w:jc w:val="center"/>
              <w:rPr>
                <w:sz w:val="22"/>
                <w:szCs w:val="22"/>
              </w:rPr>
            </w:pPr>
            <w:r w:rsidRPr="00ED3661">
              <w:rPr>
                <w:sz w:val="22"/>
                <w:szCs w:val="22"/>
              </w:rPr>
              <w:t>Trong giờ hành chính</w:t>
            </w:r>
          </w:p>
        </w:tc>
        <w:tc>
          <w:tcPr>
            <w:tcW w:w="1269" w:type="dxa"/>
            <w:tcMar>
              <w:top w:w="0" w:type="dxa"/>
              <w:left w:w="108" w:type="dxa"/>
              <w:bottom w:w="0" w:type="dxa"/>
              <w:right w:w="108" w:type="dxa"/>
            </w:tcMar>
            <w:vAlign w:val="center"/>
          </w:tcPr>
          <w:p w14:paraId="2EBB0868" w14:textId="77777777" w:rsidR="00602EF3" w:rsidRPr="00ED3661" w:rsidRDefault="00602EF3" w:rsidP="00324B64">
            <w:pPr>
              <w:jc w:val="center"/>
              <w:rPr>
                <w:sz w:val="22"/>
                <w:szCs w:val="22"/>
              </w:rPr>
            </w:pPr>
            <w:r w:rsidRPr="00ED3661">
              <w:rPr>
                <w:sz w:val="22"/>
                <w:szCs w:val="22"/>
              </w:rPr>
              <w:t>Bộ phận một cửa</w:t>
            </w:r>
          </w:p>
        </w:tc>
        <w:tc>
          <w:tcPr>
            <w:tcW w:w="1191" w:type="dxa"/>
            <w:tcMar>
              <w:top w:w="0" w:type="dxa"/>
              <w:left w:w="108" w:type="dxa"/>
              <w:bottom w:w="0" w:type="dxa"/>
              <w:right w:w="108" w:type="dxa"/>
            </w:tcMar>
            <w:vAlign w:val="center"/>
          </w:tcPr>
          <w:p w14:paraId="583E4902" w14:textId="77777777" w:rsidR="00602EF3" w:rsidRPr="00ED3661" w:rsidRDefault="00602EF3" w:rsidP="00324B64">
            <w:pPr>
              <w:jc w:val="center"/>
              <w:rPr>
                <w:sz w:val="22"/>
                <w:szCs w:val="22"/>
              </w:rPr>
            </w:pPr>
            <w:r w:rsidRPr="00ED3661">
              <w:rPr>
                <w:sz w:val="22"/>
                <w:szCs w:val="22"/>
              </w:rPr>
              <w:t xml:space="preserve">Theo thông báo chung của </w:t>
            </w:r>
            <w:r w:rsidR="00D01819" w:rsidRPr="00ED3661">
              <w:rPr>
                <w:sz w:val="22"/>
                <w:szCs w:val="22"/>
              </w:rPr>
              <w:t>Đại học</w:t>
            </w:r>
          </w:p>
        </w:tc>
        <w:tc>
          <w:tcPr>
            <w:tcW w:w="4881" w:type="dxa"/>
            <w:vMerge/>
            <w:tcMar>
              <w:top w:w="0" w:type="dxa"/>
              <w:left w:w="108" w:type="dxa"/>
              <w:bottom w:w="0" w:type="dxa"/>
              <w:right w:w="108" w:type="dxa"/>
            </w:tcMar>
          </w:tcPr>
          <w:p w14:paraId="6883B9A6" w14:textId="77777777" w:rsidR="00602EF3" w:rsidRPr="00ED3661" w:rsidRDefault="00602EF3" w:rsidP="00324B64">
            <w:pPr>
              <w:jc w:val="both"/>
              <w:rPr>
                <w:sz w:val="22"/>
                <w:szCs w:val="22"/>
              </w:rPr>
            </w:pPr>
          </w:p>
        </w:tc>
      </w:tr>
      <w:tr w:rsidR="00ED3661" w:rsidRPr="00ED3661" w14:paraId="054CA978" w14:textId="77777777" w:rsidTr="00790009">
        <w:trPr>
          <w:trHeight w:val="567"/>
        </w:trPr>
        <w:tc>
          <w:tcPr>
            <w:tcW w:w="548" w:type="dxa"/>
            <w:tcMar>
              <w:top w:w="0" w:type="dxa"/>
              <w:left w:w="108" w:type="dxa"/>
              <w:bottom w:w="0" w:type="dxa"/>
              <w:right w:w="108" w:type="dxa"/>
            </w:tcMar>
            <w:vAlign w:val="center"/>
          </w:tcPr>
          <w:p w14:paraId="6CC5122A" w14:textId="77777777" w:rsidR="00602EF3" w:rsidRPr="00ED3661" w:rsidRDefault="00602EF3" w:rsidP="00324B64">
            <w:pPr>
              <w:jc w:val="center"/>
              <w:rPr>
                <w:sz w:val="22"/>
                <w:szCs w:val="22"/>
              </w:rPr>
            </w:pPr>
            <w:r w:rsidRPr="00ED3661">
              <w:rPr>
                <w:sz w:val="22"/>
                <w:szCs w:val="22"/>
              </w:rPr>
              <w:t>14</w:t>
            </w:r>
          </w:p>
        </w:tc>
        <w:tc>
          <w:tcPr>
            <w:tcW w:w="2005" w:type="dxa"/>
            <w:tcMar>
              <w:top w:w="0" w:type="dxa"/>
              <w:left w:w="108" w:type="dxa"/>
              <w:bottom w:w="0" w:type="dxa"/>
              <w:right w:w="108" w:type="dxa"/>
            </w:tcMar>
            <w:vAlign w:val="center"/>
          </w:tcPr>
          <w:p w14:paraId="5F56C38D" w14:textId="77777777" w:rsidR="00602EF3" w:rsidRPr="00ED3661" w:rsidRDefault="00602EF3" w:rsidP="00324B64">
            <w:pPr>
              <w:rPr>
                <w:sz w:val="22"/>
                <w:szCs w:val="22"/>
              </w:rPr>
            </w:pPr>
            <w:r w:rsidRPr="00ED3661">
              <w:rPr>
                <w:sz w:val="22"/>
                <w:szCs w:val="22"/>
              </w:rPr>
              <w:t>Xác nhận trúng tuyển</w:t>
            </w:r>
          </w:p>
        </w:tc>
        <w:tc>
          <w:tcPr>
            <w:tcW w:w="1586" w:type="dxa"/>
            <w:tcMar>
              <w:top w:w="0" w:type="dxa"/>
              <w:left w:w="108" w:type="dxa"/>
              <w:bottom w:w="0" w:type="dxa"/>
              <w:right w:w="108" w:type="dxa"/>
            </w:tcMar>
            <w:vAlign w:val="center"/>
          </w:tcPr>
          <w:p w14:paraId="1E98E073" w14:textId="77777777" w:rsidR="00602EF3" w:rsidRPr="00ED3661" w:rsidRDefault="00602EF3" w:rsidP="00324B64">
            <w:pPr>
              <w:jc w:val="center"/>
              <w:rPr>
                <w:sz w:val="22"/>
                <w:szCs w:val="22"/>
              </w:rPr>
            </w:pPr>
            <w:r w:rsidRPr="00ED3661">
              <w:rPr>
                <w:sz w:val="22"/>
                <w:szCs w:val="22"/>
              </w:rPr>
              <w:t>Sinh viên, cựu sinh viên ĐHCQ</w:t>
            </w:r>
          </w:p>
        </w:tc>
        <w:tc>
          <w:tcPr>
            <w:tcW w:w="1629" w:type="dxa"/>
            <w:tcMar>
              <w:top w:w="0" w:type="dxa"/>
              <w:left w:w="108" w:type="dxa"/>
              <w:bottom w:w="0" w:type="dxa"/>
              <w:right w:w="108" w:type="dxa"/>
            </w:tcMar>
            <w:vAlign w:val="center"/>
          </w:tcPr>
          <w:p w14:paraId="69E768A7" w14:textId="2EB2B4DA" w:rsidR="00602EF3" w:rsidRPr="00ED3661" w:rsidRDefault="00561E0A" w:rsidP="00324B64">
            <w:pPr>
              <w:jc w:val="center"/>
              <w:rPr>
                <w:sz w:val="22"/>
                <w:szCs w:val="22"/>
              </w:rPr>
            </w:pPr>
            <w:r w:rsidRPr="00ED3661">
              <w:rPr>
                <w:sz w:val="22"/>
                <w:szCs w:val="22"/>
              </w:rPr>
              <w:t>Bộ phận “Một cửa”</w:t>
            </w:r>
          </w:p>
        </w:tc>
        <w:tc>
          <w:tcPr>
            <w:tcW w:w="1378" w:type="dxa"/>
            <w:tcMar>
              <w:top w:w="0" w:type="dxa"/>
              <w:left w:w="108" w:type="dxa"/>
              <w:bottom w:w="0" w:type="dxa"/>
              <w:right w:w="108" w:type="dxa"/>
            </w:tcMar>
            <w:vAlign w:val="center"/>
          </w:tcPr>
          <w:p w14:paraId="6DA6B671" w14:textId="77777777" w:rsidR="00602EF3" w:rsidRPr="00ED3661" w:rsidRDefault="00602EF3" w:rsidP="00324B64">
            <w:pPr>
              <w:jc w:val="center"/>
              <w:rPr>
                <w:sz w:val="22"/>
                <w:szCs w:val="22"/>
              </w:rPr>
            </w:pPr>
            <w:r w:rsidRPr="00ED3661">
              <w:rPr>
                <w:sz w:val="22"/>
                <w:szCs w:val="22"/>
              </w:rPr>
              <w:t>Trong giờ hành chính</w:t>
            </w:r>
          </w:p>
        </w:tc>
        <w:tc>
          <w:tcPr>
            <w:tcW w:w="1269" w:type="dxa"/>
            <w:tcMar>
              <w:top w:w="0" w:type="dxa"/>
              <w:left w:w="108" w:type="dxa"/>
              <w:bottom w:w="0" w:type="dxa"/>
              <w:right w:w="108" w:type="dxa"/>
            </w:tcMar>
            <w:vAlign w:val="center"/>
          </w:tcPr>
          <w:p w14:paraId="2FB1FCD8" w14:textId="77777777" w:rsidR="00602EF3" w:rsidRPr="00ED3661" w:rsidRDefault="00602EF3" w:rsidP="00324B64">
            <w:pPr>
              <w:jc w:val="center"/>
              <w:rPr>
                <w:sz w:val="22"/>
                <w:szCs w:val="22"/>
              </w:rPr>
            </w:pPr>
            <w:r w:rsidRPr="00ED3661">
              <w:rPr>
                <w:sz w:val="22"/>
                <w:szCs w:val="22"/>
              </w:rPr>
              <w:t>Bộ phận một cửa</w:t>
            </w:r>
          </w:p>
        </w:tc>
        <w:tc>
          <w:tcPr>
            <w:tcW w:w="1191" w:type="dxa"/>
            <w:tcMar>
              <w:top w:w="0" w:type="dxa"/>
              <w:left w:w="108" w:type="dxa"/>
              <w:bottom w:w="0" w:type="dxa"/>
              <w:right w:w="108" w:type="dxa"/>
            </w:tcMar>
            <w:vAlign w:val="center"/>
          </w:tcPr>
          <w:p w14:paraId="5A3DC49B" w14:textId="77777777" w:rsidR="00602EF3" w:rsidRPr="00ED3661" w:rsidRDefault="00602EF3" w:rsidP="00324B64">
            <w:pPr>
              <w:jc w:val="center"/>
              <w:rPr>
                <w:sz w:val="22"/>
                <w:szCs w:val="22"/>
              </w:rPr>
            </w:pPr>
            <w:r w:rsidRPr="00ED3661">
              <w:rPr>
                <w:sz w:val="22"/>
                <w:szCs w:val="22"/>
              </w:rPr>
              <w:t xml:space="preserve">Theo thông báo chung của </w:t>
            </w:r>
            <w:r w:rsidR="00D01819" w:rsidRPr="00ED3661">
              <w:rPr>
                <w:sz w:val="22"/>
                <w:szCs w:val="22"/>
              </w:rPr>
              <w:t>Đại học</w:t>
            </w:r>
          </w:p>
        </w:tc>
        <w:tc>
          <w:tcPr>
            <w:tcW w:w="4881" w:type="dxa"/>
            <w:vMerge/>
            <w:tcMar>
              <w:top w:w="0" w:type="dxa"/>
              <w:left w:w="108" w:type="dxa"/>
              <w:bottom w:w="0" w:type="dxa"/>
              <w:right w:w="108" w:type="dxa"/>
            </w:tcMar>
          </w:tcPr>
          <w:p w14:paraId="0EAC5BDB" w14:textId="77777777" w:rsidR="00602EF3" w:rsidRPr="00ED3661" w:rsidRDefault="00602EF3" w:rsidP="00324B64">
            <w:pPr>
              <w:jc w:val="both"/>
              <w:rPr>
                <w:sz w:val="22"/>
                <w:szCs w:val="22"/>
              </w:rPr>
            </w:pPr>
          </w:p>
        </w:tc>
      </w:tr>
      <w:tr w:rsidR="00ED3661" w:rsidRPr="00ED3661" w14:paraId="3019650A" w14:textId="77777777" w:rsidTr="00790009">
        <w:trPr>
          <w:trHeight w:val="567"/>
        </w:trPr>
        <w:tc>
          <w:tcPr>
            <w:tcW w:w="548" w:type="dxa"/>
            <w:tcMar>
              <w:top w:w="0" w:type="dxa"/>
              <w:left w:w="108" w:type="dxa"/>
              <w:bottom w:w="0" w:type="dxa"/>
              <w:right w:w="108" w:type="dxa"/>
            </w:tcMar>
            <w:vAlign w:val="center"/>
          </w:tcPr>
          <w:p w14:paraId="690E09F4" w14:textId="77777777" w:rsidR="00602EF3" w:rsidRPr="00ED3661" w:rsidRDefault="00602EF3" w:rsidP="00324B64">
            <w:pPr>
              <w:jc w:val="center"/>
              <w:rPr>
                <w:sz w:val="22"/>
                <w:szCs w:val="22"/>
              </w:rPr>
            </w:pPr>
            <w:r w:rsidRPr="00ED3661">
              <w:rPr>
                <w:sz w:val="22"/>
                <w:szCs w:val="22"/>
              </w:rPr>
              <w:t>15</w:t>
            </w:r>
          </w:p>
        </w:tc>
        <w:tc>
          <w:tcPr>
            <w:tcW w:w="2005" w:type="dxa"/>
            <w:tcMar>
              <w:top w:w="0" w:type="dxa"/>
              <w:left w:w="108" w:type="dxa"/>
              <w:bottom w:w="0" w:type="dxa"/>
              <w:right w:w="108" w:type="dxa"/>
            </w:tcMar>
            <w:vAlign w:val="center"/>
          </w:tcPr>
          <w:p w14:paraId="5AA0B9AB" w14:textId="77777777" w:rsidR="00602EF3" w:rsidRPr="00ED3661" w:rsidRDefault="00602EF3" w:rsidP="00324B64">
            <w:pPr>
              <w:rPr>
                <w:sz w:val="22"/>
                <w:szCs w:val="22"/>
              </w:rPr>
            </w:pPr>
            <w:r w:rsidRPr="00ED3661">
              <w:rPr>
                <w:sz w:val="22"/>
                <w:szCs w:val="22"/>
              </w:rPr>
              <w:t>Xác nhận kết quả học tập (theo yêu cầu riêng)</w:t>
            </w:r>
          </w:p>
        </w:tc>
        <w:tc>
          <w:tcPr>
            <w:tcW w:w="1586" w:type="dxa"/>
            <w:tcMar>
              <w:top w:w="0" w:type="dxa"/>
              <w:left w:w="108" w:type="dxa"/>
              <w:bottom w:w="0" w:type="dxa"/>
              <w:right w:w="108" w:type="dxa"/>
            </w:tcMar>
            <w:vAlign w:val="center"/>
          </w:tcPr>
          <w:p w14:paraId="62FFC1C4" w14:textId="77777777" w:rsidR="00602EF3" w:rsidRPr="00ED3661" w:rsidRDefault="00602EF3" w:rsidP="00324B64">
            <w:pPr>
              <w:jc w:val="center"/>
              <w:rPr>
                <w:sz w:val="22"/>
                <w:szCs w:val="22"/>
              </w:rPr>
            </w:pPr>
            <w:r w:rsidRPr="00ED3661">
              <w:rPr>
                <w:sz w:val="22"/>
                <w:szCs w:val="22"/>
              </w:rPr>
              <w:t>Sinh viên, cựu sinh viên ĐHCQ</w:t>
            </w:r>
          </w:p>
        </w:tc>
        <w:tc>
          <w:tcPr>
            <w:tcW w:w="1629" w:type="dxa"/>
            <w:tcMar>
              <w:top w:w="0" w:type="dxa"/>
              <w:left w:w="108" w:type="dxa"/>
              <w:bottom w:w="0" w:type="dxa"/>
              <w:right w:w="108" w:type="dxa"/>
            </w:tcMar>
            <w:vAlign w:val="center"/>
          </w:tcPr>
          <w:p w14:paraId="08B96495" w14:textId="1D83BE3E" w:rsidR="00602EF3" w:rsidRPr="00ED3661" w:rsidRDefault="00561E0A" w:rsidP="00324B64">
            <w:pPr>
              <w:jc w:val="center"/>
              <w:rPr>
                <w:sz w:val="22"/>
                <w:szCs w:val="22"/>
              </w:rPr>
            </w:pPr>
            <w:r w:rsidRPr="00ED3661">
              <w:rPr>
                <w:sz w:val="22"/>
                <w:szCs w:val="22"/>
              </w:rPr>
              <w:t>Bộ phận “Một cửa”</w:t>
            </w:r>
          </w:p>
        </w:tc>
        <w:tc>
          <w:tcPr>
            <w:tcW w:w="1378" w:type="dxa"/>
            <w:tcMar>
              <w:top w:w="0" w:type="dxa"/>
              <w:left w:w="108" w:type="dxa"/>
              <w:bottom w:w="0" w:type="dxa"/>
              <w:right w:w="108" w:type="dxa"/>
            </w:tcMar>
            <w:vAlign w:val="center"/>
          </w:tcPr>
          <w:p w14:paraId="4B545C94" w14:textId="77777777" w:rsidR="00602EF3" w:rsidRPr="00ED3661" w:rsidRDefault="00602EF3" w:rsidP="00324B64">
            <w:pPr>
              <w:jc w:val="center"/>
              <w:rPr>
                <w:sz w:val="22"/>
                <w:szCs w:val="22"/>
              </w:rPr>
            </w:pPr>
            <w:r w:rsidRPr="00ED3661">
              <w:rPr>
                <w:sz w:val="22"/>
                <w:szCs w:val="22"/>
              </w:rPr>
              <w:t>Trong giờ hành chính</w:t>
            </w:r>
          </w:p>
        </w:tc>
        <w:tc>
          <w:tcPr>
            <w:tcW w:w="1269" w:type="dxa"/>
            <w:tcMar>
              <w:top w:w="0" w:type="dxa"/>
              <w:left w:w="108" w:type="dxa"/>
              <w:bottom w:w="0" w:type="dxa"/>
              <w:right w:w="108" w:type="dxa"/>
            </w:tcMar>
            <w:vAlign w:val="center"/>
          </w:tcPr>
          <w:p w14:paraId="7E70794C" w14:textId="77777777" w:rsidR="00602EF3" w:rsidRPr="00ED3661" w:rsidRDefault="00602EF3" w:rsidP="00324B64">
            <w:pPr>
              <w:jc w:val="center"/>
              <w:rPr>
                <w:sz w:val="22"/>
                <w:szCs w:val="22"/>
              </w:rPr>
            </w:pPr>
            <w:r w:rsidRPr="00ED3661">
              <w:rPr>
                <w:sz w:val="22"/>
                <w:szCs w:val="22"/>
              </w:rPr>
              <w:t>Bộ phận một cửa</w:t>
            </w:r>
          </w:p>
        </w:tc>
        <w:tc>
          <w:tcPr>
            <w:tcW w:w="1191" w:type="dxa"/>
            <w:tcMar>
              <w:top w:w="0" w:type="dxa"/>
              <w:left w:w="108" w:type="dxa"/>
              <w:bottom w:w="0" w:type="dxa"/>
              <w:right w:w="108" w:type="dxa"/>
            </w:tcMar>
            <w:vAlign w:val="center"/>
          </w:tcPr>
          <w:p w14:paraId="3BEA4927" w14:textId="77777777" w:rsidR="00602EF3" w:rsidRPr="00ED3661" w:rsidRDefault="00602EF3" w:rsidP="00324B64">
            <w:pPr>
              <w:jc w:val="center"/>
              <w:rPr>
                <w:sz w:val="22"/>
                <w:szCs w:val="22"/>
              </w:rPr>
            </w:pPr>
            <w:r w:rsidRPr="00ED3661">
              <w:rPr>
                <w:sz w:val="22"/>
                <w:szCs w:val="22"/>
              </w:rPr>
              <w:t xml:space="preserve">Theo thông báo chung của </w:t>
            </w:r>
            <w:r w:rsidR="00D01819" w:rsidRPr="00ED3661">
              <w:rPr>
                <w:sz w:val="22"/>
                <w:szCs w:val="22"/>
              </w:rPr>
              <w:t>Đại học</w:t>
            </w:r>
          </w:p>
        </w:tc>
        <w:tc>
          <w:tcPr>
            <w:tcW w:w="4881" w:type="dxa"/>
            <w:vMerge/>
            <w:tcMar>
              <w:top w:w="0" w:type="dxa"/>
              <w:left w:w="108" w:type="dxa"/>
              <w:bottom w:w="0" w:type="dxa"/>
              <w:right w:w="108" w:type="dxa"/>
            </w:tcMar>
          </w:tcPr>
          <w:p w14:paraId="26053044" w14:textId="77777777" w:rsidR="00602EF3" w:rsidRPr="00ED3661" w:rsidRDefault="00602EF3" w:rsidP="00324B64">
            <w:pPr>
              <w:jc w:val="both"/>
              <w:rPr>
                <w:sz w:val="22"/>
                <w:szCs w:val="22"/>
              </w:rPr>
            </w:pPr>
          </w:p>
        </w:tc>
      </w:tr>
      <w:tr w:rsidR="00ED3661" w:rsidRPr="00ED3661" w14:paraId="15395B0A" w14:textId="77777777" w:rsidTr="00790009">
        <w:trPr>
          <w:trHeight w:val="567"/>
        </w:trPr>
        <w:tc>
          <w:tcPr>
            <w:tcW w:w="548" w:type="dxa"/>
            <w:tcMar>
              <w:top w:w="0" w:type="dxa"/>
              <w:left w:w="108" w:type="dxa"/>
              <w:bottom w:w="0" w:type="dxa"/>
              <w:right w:w="108" w:type="dxa"/>
            </w:tcMar>
            <w:vAlign w:val="center"/>
          </w:tcPr>
          <w:p w14:paraId="5945FD49" w14:textId="77777777" w:rsidR="00602EF3" w:rsidRPr="00ED3661" w:rsidRDefault="00602EF3" w:rsidP="00324B64">
            <w:pPr>
              <w:jc w:val="center"/>
              <w:rPr>
                <w:sz w:val="22"/>
                <w:szCs w:val="22"/>
              </w:rPr>
            </w:pPr>
            <w:r w:rsidRPr="00ED3661">
              <w:rPr>
                <w:sz w:val="22"/>
                <w:szCs w:val="22"/>
              </w:rPr>
              <w:t>16</w:t>
            </w:r>
          </w:p>
        </w:tc>
        <w:tc>
          <w:tcPr>
            <w:tcW w:w="2005" w:type="dxa"/>
            <w:tcMar>
              <w:top w:w="0" w:type="dxa"/>
              <w:left w:w="108" w:type="dxa"/>
              <w:bottom w:w="0" w:type="dxa"/>
              <w:right w:w="108" w:type="dxa"/>
            </w:tcMar>
            <w:vAlign w:val="center"/>
          </w:tcPr>
          <w:p w14:paraId="6D12AC63" w14:textId="77777777" w:rsidR="00602EF3" w:rsidRPr="00ED3661" w:rsidRDefault="00602EF3" w:rsidP="00324B64">
            <w:pPr>
              <w:rPr>
                <w:sz w:val="22"/>
                <w:szCs w:val="22"/>
              </w:rPr>
            </w:pPr>
            <w:r w:rsidRPr="00ED3661">
              <w:rPr>
                <w:sz w:val="22"/>
                <w:szCs w:val="22"/>
              </w:rPr>
              <w:t>Bản giải thích thang điểm bằng tiếng Anh</w:t>
            </w:r>
          </w:p>
        </w:tc>
        <w:tc>
          <w:tcPr>
            <w:tcW w:w="1586" w:type="dxa"/>
            <w:tcMar>
              <w:top w:w="0" w:type="dxa"/>
              <w:left w:w="108" w:type="dxa"/>
              <w:bottom w:w="0" w:type="dxa"/>
              <w:right w:w="108" w:type="dxa"/>
            </w:tcMar>
            <w:vAlign w:val="center"/>
          </w:tcPr>
          <w:p w14:paraId="006C4E20" w14:textId="77777777" w:rsidR="00602EF3" w:rsidRPr="00ED3661" w:rsidRDefault="00602EF3" w:rsidP="00324B64">
            <w:pPr>
              <w:jc w:val="center"/>
              <w:rPr>
                <w:sz w:val="22"/>
                <w:szCs w:val="22"/>
              </w:rPr>
            </w:pPr>
            <w:r w:rsidRPr="00ED3661">
              <w:rPr>
                <w:sz w:val="22"/>
                <w:szCs w:val="22"/>
              </w:rPr>
              <w:t>Sinh viên, cựu sinh viên ĐHCQ</w:t>
            </w:r>
          </w:p>
        </w:tc>
        <w:tc>
          <w:tcPr>
            <w:tcW w:w="1629" w:type="dxa"/>
            <w:tcMar>
              <w:top w:w="0" w:type="dxa"/>
              <w:left w:w="108" w:type="dxa"/>
              <w:bottom w:w="0" w:type="dxa"/>
              <w:right w:w="108" w:type="dxa"/>
            </w:tcMar>
            <w:vAlign w:val="center"/>
          </w:tcPr>
          <w:p w14:paraId="55FDD45A" w14:textId="6A03A82F" w:rsidR="00602EF3" w:rsidRPr="00ED3661" w:rsidRDefault="00561E0A" w:rsidP="00324B64">
            <w:pPr>
              <w:jc w:val="center"/>
              <w:rPr>
                <w:sz w:val="22"/>
                <w:szCs w:val="22"/>
              </w:rPr>
            </w:pPr>
            <w:r w:rsidRPr="00ED3661">
              <w:rPr>
                <w:sz w:val="22"/>
                <w:szCs w:val="22"/>
              </w:rPr>
              <w:t>Bộ phận “Một cửa”</w:t>
            </w:r>
          </w:p>
        </w:tc>
        <w:tc>
          <w:tcPr>
            <w:tcW w:w="1378" w:type="dxa"/>
            <w:tcMar>
              <w:top w:w="0" w:type="dxa"/>
              <w:left w:w="108" w:type="dxa"/>
              <w:bottom w:w="0" w:type="dxa"/>
              <w:right w:w="108" w:type="dxa"/>
            </w:tcMar>
            <w:vAlign w:val="center"/>
          </w:tcPr>
          <w:p w14:paraId="05C8596A" w14:textId="77777777" w:rsidR="00602EF3" w:rsidRPr="00ED3661" w:rsidRDefault="00602EF3" w:rsidP="00324B64">
            <w:pPr>
              <w:jc w:val="center"/>
              <w:rPr>
                <w:sz w:val="22"/>
                <w:szCs w:val="22"/>
              </w:rPr>
            </w:pPr>
            <w:r w:rsidRPr="00ED3661">
              <w:rPr>
                <w:sz w:val="22"/>
                <w:szCs w:val="22"/>
              </w:rPr>
              <w:t>Trong giờ hành chính</w:t>
            </w:r>
          </w:p>
        </w:tc>
        <w:tc>
          <w:tcPr>
            <w:tcW w:w="1269" w:type="dxa"/>
            <w:tcMar>
              <w:top w:w="0" w:type="dxa"/>
              <w:left w:w="108" w:type="dxa"/>
              <w:bottom w:w="0" w:type="dxa"/>
              <w:right w:w="108" w:type="dxa"/>
            </w:tcMar>
            <w:vAlign w:val="center"/>
          </w:tcPr>
          <w:p w14:paraId="721AF8D8" w14:textId="77777777" w:rsidR="00602EF3" w:rsidRPr="00ED3661" w:rsidRDefault="00602EF3" w:rsidP="00324B64">
            <w:pPr>
              <w:jc w:val="center"/>
              <w:rPr>
                <w:sz w:val="22"/>
                <w:szCs w:val="22"/>
              </w:rPr>
            </w:pPr>
            <w:r w:rsidRPr="00ED3661">
              <w:rPr>
                <w:sz w:val="22"/>
                <w:szCs w:val="22"/>
              </w:rPr>
              <w:t>Bộ phận một cửa</w:t>
            </w:r>
          </w:p>
        </w:tc>
        <w:tc>
          <w:tcPr>
            <w:tcW w:w="1191" w:type="dxa"/>
            <w:tcMar>
              <w:top w:w="0" w:type="dxa"/>
              <w:left w:w="108" w:type="dxa"/>
              <w:bottom w:w="0" w:type="dxa"/>
              <w:right w:w="108" w:type="dxa"/>
            </w:tcMar>
            <w:vAlign w:val="center"/>
          </w:tcPr>
          <w:p w14:paraId="0FC95F4C" w14:textId="77777777" w:rsidR="00602EF3" w:rsidRPr="00ED3661" w:rsidRDefault="00602EF3" w:rsidP="00324B64">
            <w:pPr>
              <w:jc w:val="center"/>
              <w:rPr>
                <w:sz w:val="22"/>
                <w:szCs w:val="22"/>
              </w:rPr>
            </w:pPr>
            <w:r w:rsidRPr="00ED3661">
              <w:rPr>
                <w:sz w:val="22"/>
                <w:szCs w:val="22"/>
              </w:rPr>
              <w:t xml:space="preserve">Theo thông báo </w:t>
            </w:r>
            <w:r w:rsidRPr="00ED3661">
              <w:rPr>
                <w:sz w:val="22"/>
                <w:szCs w:val="22"/>
              </w:rPr>
              <w:lastRenderedPageBreak/>
              <w:t xml:space="preserve">chung của </w:t>
            </w:r>
            <w:r w:rsidR="00D01819" w:rsidRPr="00ED3661">
              <w:rPr>
                <w:sz w:val="22"/>
                <w:szCs w:val="22"/>
              </w:rPr>
              <w:t>Đại học</w:t>
            </w:r>
          </w:p>
        </w:tc>
        <w:tc>
          <w:tcPr>
            <w:tcW w:w="4881" w:type="dxa"/>
            <w:vMerge w:val="restart"/>
            <w:tcMar>
              <w:top w:w="0" w:type="dxa"/>
              <w:left w:w="108" w:type="dxa"/>
              <w:bottom w:w="0" w:type="dxa"/>
              <w:right w:w="108" w:type="dxa"/>
            </w:tcMar>
          </w:tcPr>
          <w:p w14:paraId="3B599E95" w14:textId="77777777" w:rsidR="00602EF3" w:rsidRPr="00ED3661" w:rsidRDefault="00602EF3" w:rsidP="00324B64">
            <w:pPr>
              <w:jc w:val="both"/>
              <w:rPr>
                <w:sz w:val="22"/>
                <w:szCs w:val="22"/>
              </w:rPr>
            </w:pPr>
            <w:r w:rsidRPr="00ED3661">
              <w:rPr>
                <w:sz w:val="22"/>
                <w:szCs w:val="22"/>
              </w:rPr>
              <w:lastRenderedPageBreak/>
              <w:t>1. Sinh viên, cựu sinh viên đăng ký dịch vụ qua bộ phận một cửa.</w:t>
            </w:r>
          </w:p>
          <w:p w14:paraId="782587E7" w14:textId="77777777" w:rsidR="00602EF3" w:rsidRPr="00ED3661" w:rsidRDefault="00602EF3" w:rsidP="00324B64">
            <w:pPr>
              <w:jc w:val="both"/>
              <w:rPr>
                <w:sz w:val="22"/>
                <w:szCs w:val="22"/>
              </w:rPr>
            </w:pPr>
            <w:r w:rsidRPr="00ED3661">
              <w:rPr>
                <w:sz w:val="22"/>
                <w:szCs w:val="22"/>
              </w:rPr>
              <w:t xml:space="preserve">2. Hình thức: </w:t>
            </w:r>
          </w:p>
          <w:p w14:paraId="52DB9796" w14:textId="77777777" w:rsidR="00602EF3" w:rsidRPr="00ED3661" w:rsidRDefault="00602EF3" w:rsidP="00324B64">
            <w:pPr>
              <w:jc w:val="both"/>
              <w:rPr>
                <w:sz w:val="22"/>
                <w:szCs w:val="22"/>
              </w:rPr>
            </w:pPr>
            <w:r w:rsidRPr="00ED3661">
              <w:rPr>
                <w:sz w:val="22"/>
                <w:szCs w:val="22"/>
              </w:rPr>
              <w:lastRenderedPageBreak/>
              <w:t>- Trực tiếp tại bộ phận một cửa: tầng G, Nhà A1</w:t>
            </w:r>
          </w:p>
          <w:p w14:paraId="4D533A45" w14:textId="06E125CE" w:rsidR="00602EF3" w:rsidRPr="00ED3661" w:rsidRDefault="00602EF3" w:rsidP="00324B64">
            <w:pPr>
              <w:jc w:val="both"/>
              <w:rPr>
                <w:sz w:val="22"/>
                <w:szCs w:val="22"/>
              </w:rPr>
            </w:pPr>
            <w:r w:rsidRPr="00ED3661">
              <w:rPr>
                <w:sz w:val="22"/>
                <w:szCs w:val="22"/>
              </w:rPr>
              <w:t xml:space="preserve">- Trực tuyến tại: </w:t>
            </w:r>
            <w:hyperlink r:id="rId105" w:history="1">
              <w:r w:rsidR="00BE31E4" w:rsidRPr="00ED3661">
                <w:rPr>
                  <w:rStyle w:val="Hyperlink"/>
                  <w:color w:val="auto"/>
                  <w:sz w:val="22"/>
                  <w:szCs w:val="22"/>
                </w:rPr>
                <w:t>https://onegate.neu.edu.vn/</w:t>
              </w:r>
            </w:hyperlink>
          </w:p>
          <w:p w14:paraId="0CEF4EAC" w14:textId="77777777" w:rsidR="00602EF3" w:rsidRPr="00ED3661" w:rsidRDefault="00602EF3" w:rsidP="00324B64">
            <w:pPr>
              <w:jc w:val="both"/>
              <w:rPr>
                <w:sz w:val="22"/>
                <w:szCs w:val="22"/>
              </w:rPr>
            </w:pPr>
            <w:r w:rsidRPr="00ED3661">
              <w:rPr>
                <w:sz w:val="22"/>
                <w:szCs w:val="22"/>
              </w:rPr>
              <w:t>3. Sinh viên nộp lệ phí tại bộ phận một cửa: tầng G, Nhà A1</w:t>
            </w:r>
          </w:p>
          <w:p w14:paraId="53A9DBA6" w14:textId="77777777" w:rsidR="00602EF3" w:rsidRPr="00ED3661" w:rsidRDefault="00602EF3" w:rsidP="00324B64">
            <w:pPr>
              <w:jc w:val="both"/>
              <w:rPr>
                <w:sz w:val="22"/>
                <w:szCs w:val="22"/>
              </w:rPr>
            </w:pPr>
            <w:r w:rsidRPr="00ED3661">
              <w:rPr>
                <w:sz w:val="22"/>
                <w:szCs w:val="22"/>
              </w:rPr>
              <w:t>4. Sinh viên nhận kết quả theo lịch hẹn tại bộ phận một cửa: tầng G, Nhà A1</w:t>
            </w:r>
          </w:p>
          <w:p w14:paraId="0E23F9F8" w14:textId="2BF2664E" w:rsidR="00602EF3" w:rsidRPr="00ED3661" w:rsidRDefault="00602EF3" w:rsidP="00324B64">
            <w:pPr>
              <w:jc w:val="both"/>
              <w:rPr>
                <w:sz w:val="22"/>
                <w:szCs w:val="22"/>
              </w:rPr>
            </w:pPr>
            <w:r w:rsidRPr="00ED3661">
              <w:rPr>
                <w:sz w:val="22"/>
                <w:szCs w:val="22"/>
              </w:rPr>
              <w:t xml:space="preserve">5. </w:t>
            </w:r>
            <w:r w:rsidR="00BE31E4" w:rsidRPr="00ED3661">
              <w:rPr>
                <w:sz w:val="22"/>
                <w:szCs w:val="22"/>
              </w:rPr>
              <w:t xml:space="preserve">Sinh viên đánh giá về sự hài lòng với quy trình giải quyết công việc </w:t>
            </w:r>
            <w:r w:rsidR="00BE31E4" w:rsidRPr="00ED3661">
              <w:rPr>
                <w:sz w:val="22"/>
                <w:szCs w:val="22"/>
              </w:rPr>
              <w:sym w:font="Wingdings" w:char="F0E0"/>
            </w:r>
            <w:r w:rsidR="00BE31E4" w:rsidRPr="00ED3661">
              <w:rPr>
                <w:sz w:val="22"/>
                <w:szCs w:val="22"/>
              </w:rPr>
              <w:t xml:space="preserve"> HỌC VỤ QLĐT </w:t>
            </w:r>
            <w:r w:rsidR="00BE31E4" w:rsidRPr="00ED3661">
              <w:rPr>
                <w:sz w:val="22"/>
                <w:szCs w:val="22"/>
              </w:rPr>
              <w:sym w:font="Wingdings" w:char="F0E0"/>
            </w:r>
            <w:r w:rsidR="00BE31E4" w:rsidRPr="00ED3661">
              <w:rPr>
                <w:sz w:val="22"/>
                <w:szCs w:val="22"/>
              </w:rPr>
              <w:t xml:space="preserve"> Khảo sát sinh viên </w:t>
            </w:r>
            <w:r w:rsidR="00BE31E4" w:rsidRPr="00ED3661">
              <w:rPr>
                <w:sz w:val="22"/>
                <w:szCs w:val="22"/>
              </w:rPr>
              <w:sym w:font="Wingdings" w:char="F0E0"/>
            </w:r>
            <w:r w:rsidR="00BE31E4" w:rsidRPr="00ED3661">
              <w:rPr>
                <w:sz w:val="22"/>
                <w:szCs w:val="22"/>
              </w:rPr>
              <w:t xml:space="preserve"> </w:t>
            </w:r>
            <w:hyperlink r:id="rId106" w:history="1">
              <w:r w:rsidR="00BE31E4" w:rsidRPr="00ED3661">
                <w:rPr>
                  <w:rStyle w:val="Hyperlink"/>
                  <w:color w:val="auto"/>
                  <w:sz w:val="22"/>
                  <w:szCs w:val="22"/>
                  <w:u w:val="none"/>
                </w:rPr>
                <w:t>Khảo sát sự hài lòng của sinh viên về các quy trình học vụ QLĐT ĐHCQ</w:t>
              </w:r>
            </w:hyperlink>
          </w:p>
        </w:tc>
      </w:tr>
      <w:tr w:rsidR="00ED3661" w:rsidRPr="00ED3661" w14:paraId="2C53DA98" w14:textId="77777777" w:rsidTr="00790009">
        <w:trPr>
          <w:trHeight w:val="567"/>
        </w:trPr>
        <w:tc>
          <w:tcPr>
            <w:tcW w:w="548" w:type="dxa"/>
            <w:tcMar>
              <w:top w:w="0" w:type="dxa"/>
              <w:left w:w="108" w:type="dxa"/>
              <w:bottom w:w="0" w:type="dxa"/>
              <w:right w:w="108" w:type="dxa"/>
            </w:tcMar>
            <w:vAlign w:val="center"/>
          </w:tcPr>
          <w:p w14:paraId="54664E19" w14:textId="77777777" w:rsidR="00602EF3" w:rsidRPr="00ED3661" w:rsidRDefault="00602EF3" w:rsidP="00324B64">
            <w:pPr>
              <w:jc w:val="center"/>
              <w:rPr>
                <w:sz w:val="22"/>
                <w:szCs w:val="22"/>
              </w:rPr>
            </w:pPr>
            <w:r w:rsidRPr="00ED3661">
              <w:rPr>
                <w:sz w:val="22"/>
                <w:szCs w:val="22"/>
              </w:rPr>
              <w:lastRenderedPageBreak/>
              <w:t>17</w:t>
            </w:r>
          </w:p>
        </w:tc>
        <w:tc>
          <w:tcPr>
            <w:tcW w:w="2005" w:type="dxa"/>
            <w:tcMar>
              <w:top w:w="0" w:type="dxa"/>
              <w:left w:w="108" w:type="dxa"/>
              <w:bottom w:w="0" w:type="dxa"/>
              <w:right w:w="108" w:type="dxa"/>
            </w:tcMar>
            <w:vAlign w:val="center"/>
          </w:tcPr>
          <w:p w14:paraId="73CEE926" w14:textId="77777777" w:rsidR="00602EF3" w:rsidRPr="00ED3661" w:rsidRDefault="00602EF3" w:rsidP="00324B64">
            <w:pPr>
              <w:rPr>
                <w:sz w:val="22"/>
                <w:szCs w:val="22"/>
              </w:rPr>
            </w:pPr>
            <w:r w:rsidRPr="00ED3661">
              <w:rPr>
                <w:sz w:val="22"/>
                <w:szCs w:val="22"/>
              </w:rPr>
              <w:t>Xác nhận sinh viên hệ liên thông VB2-CQ; học chương trình hai</w:t>
            </w:r>
          </w:p>
        </w:tc>
        <w:tc>
          <w:tcPr>
            <w:tcW w:w="1586" w:type="dxa"/>
            <w:tcMar>
              <w:top w:w="0" w:type="dxa"/>
              <w:left w:w="108" w:type="dxa"/>
              <w:bottom w:w="0" w:type="dxa"/>
              <w:right w:w="108" w:type="dxa"/>
            </w:tcMar>
            <w:vAlign w:val="center"/>
          </w:tcPr>
          <w:p w14:paraId="63D34F5D" w14:textId="77777777" w:rsidR="00602EF3" w:rsidRPr="00ED3661" w:rsidRDefault="00602EF3" w:rsidP="00324B64">
            <w:pPr>
              <w:jc w:val="center"/>
              <w:rPr>
                <w:sz w:val="22"/>
                <w:szCs w:val="22"/>
              </w:rPr>
            </w:pPr>
            <w:r w:rsidRPr="00ED3661">
              <w:rPr>
                <w:sz w:val="22"/>
                <w:szCs w:val="22"/>
              </w:rPr>
              <w:t>Sinh viên, cựu sinh viên ĐHCQ</w:t>
            </w:r>
          </w:p>
        </w:tc>
        <w:tc>
          <w:tcPr>
            <w:tcW w:w="1629" w:type="dxa"/>
            <w:tcMar>
              <w:top w:w="0" w:type="dxa"/>
              <w:left w:w="108" w:type="dxa"/>
              <w:bottom w:w="0" w:type="dxa"/>
              <w:right w:w="108" w:type="dxa"/>
            </w:tcMar>
            <w:vAlign w:val="center"/>
          </w:tcPr>
          <w:p w14:paraId="3C9886AA" w14:textId="3002BDD5" w:rsidR="00602EF3" w:rsidRPr="00ED3661" w:rsidRDefault="00561E0A" w:rsidP="00324B64">
            <w:pPr>
              <w:jc w:val="center"/>
              <w:rPr>
                <w:sz w:val="22"/>
                <w:szCs w:val="22"/>
              </w:rPr>
            </w:pPr>
            <w:r w:rsidRPr="00ED3661">
              <w:rPr>
                <w:sz w:val="22"/>
                <w:szCs w:val="22"/>
              </w:rPr>
              <w:t>Bộ phận “Một cửa”</w:t>
            </w:r>
          </w:p>
        </w:tc>
        <w:tc>
          <w:tcPr>
            <w:tcW w:w="1378" w:type="dxa"/>
            <w:tcMar>
              <w:top w:w="0" w:type="dxa"/>
              <w:left w:w="108" w:type="dxa"/>
              <w:bottom w:w="0" w:type="dxa"/>
              <w:right w:w="108" w:type="dxa"/>
            </w:tcMar>
            <w:vAlign w:val="center"/>
          </w:tcPr>
          <w:p w14:paraId="42730678" w14:textId="77777777" w:rsidR="00602EF3" w:rsidRPr="00ED3661" w:rsidRDefault="00602EF3" w:rsidP="00324B64">
            <w:pPr>
              <w:jc w:val="center"/>
              <w:rPr>
                <w:sz w:val="22"/>
                <w:szCs w:val="22"/>
              </w:rPr>
            </w:pPr>
            <w:r w:rsidRPr="00ED3661">
              <w:rPr>
                <w:sz w:val="22"/>
                <w:szCs w:val="22"/>
              </w:rPr>
              <w:t>Trong giờ hành chính</w:t>
            </w:r>
          </w:p>
        </w:tc>
        <w:tc>
          <w:tcPr>
            <w:tcW w:w="1269" w:type="dxa"/>
            <w:tcMar>
              <w:top w:w="0" w:type="dxa"/>
              <w:left w:w="108" w:type="dxa"/>
              <w:bottom w:w="0" w:type="dxa"/>
              <w:right w:w="108" w:type="dxa"/>
            </w:tcMar>
            <w:vAlign w:val="center"/>
          </w:tcPr>
          <w:p w14:paraId="51CBF3D9" w14:textId="77777777" w:rsidR="00602EF3" w:rsidRPr="00ED3661" w:rsidRDefault="00602EF3" w:rsidP="00324B64">
            <w:pPr>
              <w:jc w:val="center"/>
              <w:rPr>
                <w:sz w:val="22"/>
                <w:szCs w:val="22"/>
              </w:rPr>
            </w:pPr>
            <w:r w:rsidRPr="00ED3661">
              <w:rPr>
                <w:sz w:val="22"/>
                <w:szCs w:val="22"/>
              </w:rPr>
              <w:t>Bộ phận một cửa</w:t>
            </w:r>
          </w:p>
        </w:tc>
        <w:tc>
          <w:tcPr>
            <w:tcW w:w="1191" w:type="dxa"/>
            <w:tcMar>
              <w:top w:w="0" w:type="dxa"/>
              <w:left w:w="108" w:type="dxa"/>
              <w:bottom w:w="0" w:type="dxa"/>
              <w:right w:w="108" w:type="dxa"/>
            </w:tcMar>
            <w:vAlign w:val="center"/>
          </w:tcPr>
          <w:p w14:paraId="1856A5E6" w14:textId="77777777" w:rsidR="00602EF3" w:rsidRPr="00ED3661" w:rsidRDefault="00602EF3" w:rsidP="00324B64">
            <w:pPr>
              <w:jc w:val="center"/>
              <w:rPr>
                <w:sz w:val="22"/>
                <w:szCs w:val="22"/>
              </w:rPr>
            </w:pPr>
            <w:r w:rsidRPr="00ED3661">
              <w:rPr>
                <w:sz w:val="22"/>
                <w:szCs w:val="22"/>
              </w:rPr>
              <w:t xml:space="preserve">Theo thông báo chung của </w:t>
            </w:r>
            <w:r w:rsidR="00D01819" w:rsidRPr="00ED3661">
              <w:rPr>
                <w:sz w:val="22"/>
                <w:szCs w:val="22"/>
              </w:rPr>
              <w:t>Đại học</w:t>
            </w:r>
          </w:p>
        </w:tc>
        <w:tc>
          <w:tcPr>
            <w:tcW w:w="4881" w:type="dxa"/>
            <w:vMerge/>
            <w:tcMar>
              <w:top w:w="0" w:type="dxa"/>
              <w:left w:w="108" w:type="dxa"/>
              <w:bottom w:w="0" w:type="dxa"/>
              <w:right w:w="108" w:type="dxa"/>
            </w:tcMar>
          </w:tcPr>
          <w:p w14:paraId="4F2728C5" w14:textId="77777777" w:rsidR="00602EF3" w:rsidRPr="00ED3661" w:rsidRDefault="00602EF3" w:rsidP="00324B64">
            <w:pPr>
              <w:jc w:val="both"/>
              <w:rPr>
                <w:sz w:val="22"/>
                <w:szCs w:val="22"/>
              </w:rPr>
            </w:pPr>
          </w:p>
        </w:tc>
      </w:tr>
      <w:tr w:rsidR="00602EF3" w:rsidRPr="00ED3661" w14:paraId="58227D29" w14:textId="77777777" w:rsidTr="00790009">
        <w:trPr>
          <w:trHeight w:val="567"/>
        </w:trPr>
        <w:tc>
          <w:tcPr>
            <w:tcW w:w="548" w:type="dxa"/>
            <w:tcMar>
              <w:top w:w="0" w:type="dxa"/>
              <w:left w:w="108" w:type="dxa"/>
              <w:bottom w:w="0" w:type="dxa"/>
              <w:right w:w="108" w:type="dxa"/>
            </w:tcMar>
            <w:vAlign w:val="center"/>
          </w:tcPr>
          <w:p w14:paraId="27F5C892" w14:textId="77777777" w:rsidR="00602EF3" w:rsidRPr="00ED3661" w:rsidRDefault="00602EF3" w:rsidP="00324B64">
            <w:pPr>
              <w:jc w:val="center"/>
              <w:rPr>
                <w:sz w:val="22"/>
                <w:szCs w:val="22"/>
              </w:rPr>
            </w:pPr>
            <w:r w:rsidRPr="00ED3661">
              <w:rPr>
                <w:sz w:val="22"/>
                <w:szCs w:val="22"/>
              </w:rPr>
              <w:t>18</w:t>
            </w:r>
          </w:p>
        </w:tc>
        <w:tc>
          <w:tcPr>
            <w:tcW w:w="2005" w:type="dxa"/>
            <w:tcMar>
              <w:top w:w="0" w:type="dxa"/>
              <w:left w:w="108" w:type="dxa"/>
              <w:bottom w:w="0" w:type="dxa"/>
              <w:right w:w="108" w:type="dxa"/>
            </w:tcMar>
            <w:vAlign w:val="center"/>
          </w:tcPr>
          <w:p w14:paraId="1B1C4A3B" w14:textId="77777777" w:rsidR="00602EF3" w:rsidRPr="00ED3661" w:rsidRDefault="00602EF3" w:rsidP="00324B64">
            <w:pPr>
              <w:rPr>
                <w:sz w:val="22"/>
                <w:szCs w:val="22"/>
              </w:rPr>
            </w:pPr>
            <w:r w:rsidRPr="00ED3661">
              <w:rPr>
                <w:sz w:val="22"/>
                <w:szCs w:val="22"/>
              </w:rPr>
              <w:t>Dịch vụ gửi tài liệu phục vụ du học</w:t>
            </w:r>
          </w:p>
        </w:tc>
        <w:tc>
          <w:tcPr>
            <w:tcW w:w="1586" w:type="dxa"/>
            <w:tcMar>
              <w:top w:w="0" w:type="dxa"/>
              <w:left w:w="108" w:type="dxa"/>
              <w:bottom w:w="0" w:type="dxa"/>
              <w:right w:w="108" w:type="dxa"/>
            </w:tcMar>
            <w:vAlign w:val="center"/>
          </w:tcPr>
          <w:p w14:paraId="27586DF6" w14:textId="77777777" w:rsidR="00602EF3" w:rsidRPr="00ED3661" w:rsidRDefault="00602EF3" w:rsidP="00324B64">
            <w:pPr>
              <w:jc w:val="center"/>
              <w:rPr>
                <w:sz w:val="22"/>
                <w:szCs w:val="22"/>
              </w:rPr>
            </w:pPr>
            <w:r w:rsidRPr="00ED3661">
              <w:rPr>
                <w:sz w:val="22"/>
                <w:szCs w:val="22"/>
              </w:rPr>
              <w:t>Sinh viên, cựu sinh viên ĐHCQ</w:t>
            </w:r>
          </w:p>
        </w:tc>
        <w:tc>
          <w:tcPr>
            <w:tcW w:w="1629" w:type="dxa"/>
            <w:tcMar>
              <w:top w:w="0" w:type="dxa"/>
              <w:left w:w="108" w:type="dxa"/>
              <w:bottom w:w="0" w:type="dxa"/>
              <w:right w:w="108" w:type="dxa"/>
            </w:tcMar>
            <w:vAlign w:val="center"/>
          </w:tcPr>
          <w:p w14:paraId="067F3682" w14:textId="58913FAC" w:rsidR="00602EF3" w:rsidRPr="00ED3661" w:rsidRDefault="00561E0A" w:rsidP="00324B64">
            <w:pPr>
              <w:jc w:val="center"/>
              <w:rPr>
                <w:sz w:val="22"/>
                <w:szCs w:val="22"/>
              </w:rPr>
            </w:pPr>
            <w:r w:rsidRPr="00ED3661">
              <w:rPr>
                <w:sz w:val="22"/>
                <w:szCs w:val="22"/>
              </w:rPr>
              <w:t>Bộ phận “Một cửa”</w:t>
            </w:r>
          </w:p>
        </w:tc>
        <w:tc>
          <w:tcPr>
            <w:tcW w:w="1378" w:type="dxa"/>
            <w:tcMar>
              <w:top w:w="0" w:type="dxa"/>
              <w:left w:w="108" w:type="dxa"/>
              <w:bottom w:w="0" w:type="dxa"/>
              <w:right w:w="108" w:type="dxa"/>
            </w:tcMar>
            <w:vAlign w:val="center"/>
          </w:tcPr>
          <w:p w14:paraId="595ADF49" w14:textId="77777777" w:rsidR="00602EF3" w:rsidRPr="00ED3661" w:rsidRDefault="00602EF3" w:rsidP="00324B64">
            <w:pPr>
              <w:jc w:val="center"/>
              <w:rPr>
                <w:sz w:val="22"/>
                <w:szCs w:val="22"/>
              </w:rPr>
            </w:pPr>
            <w:r w:rsidRPr="00ED3661">
              <w:rPr>
                <w:sz w:val="22"/>
                <w:szCs w:val="22"/>
              </w:rPr>
              <w:t>Trong giờ hành chính</w:t>
            </w:r>
          </w:p>
        </w:tc>
        <w:tc>
          <w:tcPr>
            <w:tcW w:w="1269" w:type="dxa"/>
            <w:tcMar>
              <w:top w:w="0" w:type="dxa"/>
              <w:left w:w="108" w:type="dxa"/>
              <w:bottom w:w="0" w:type="dxa"/>
              <w:right w:w="108" w:type="dxa"/>
            </w:tcMar>
            <w:vAlign w:val="center"/>
          </w:tcPr>
          <w:p w14:paraId="0E34C6FE" w14:textId="77777777" w:rsidR="00602EF3" w:rsidRPr="00ED3661" w:rsidRDefault="00602EF3" w:rsidP="00324B64">
            <w:pPr>
              <w:jc w:val="center"/>
              <w:rPr>
                <w:sz w:val="22"/>
                <w:szCs w:val="22"/>
              </w:rPr>
            </w:pPr>
            <w:r w:rsidRPr="00ED3661">
              <w:rPr>
                <w:sz w:val="22"/>
                <w:szCs w:val="22"/>
              </w:rPr>
              <w:t>Bộ phận một cửa</w:t>
            </w:r>
          </w:p>
        </w:tc>
        <w:tc>
          <w:tcPr>
            <w:tcW w:w="1191" w:type="dxa"/>
            <w:tcMar>
              <w:top w:w="0" w:type="dxa"/>
              <w:left w:w="108" w:type="dxa"/>
              <w:bottom w:w="0" w:type="dxa"/>
              <w:right w:w="108" w:type="dxa"/>
            </w:tcMar>
            <w:vAlign w:val="center"/>
          </w:tcPr>
          <w:p w14:paraId="19C2BF17" w14:textId="77777777" w:rsidR="00602EF3" w:rsidRPr="00ED3661" w:rsidRDefault="00602EF3" w:rsidP="00324B64">
            <w:pPr>
              <w:jc w:val="center"/>
              <w:rPr>
                <w:sz w:val="22"/>
                <w:szCs w:val="22"/>
              </w:rPr>
            </w:pPr>
            <w:r w:rsidRPr="00ED3661">
              <w:rPr>
                <w:sz w:val="22"/>
                <w:szCs w:val="22"/>
              </w:rPr>
              <w:t xml:space="preserve">Theo thông báo chung của </w:t>
            </w:r>
            <w:r w:rsidR="00D01819" w:rsidRPr="00ED3661">
              <w:rPr>
                <w:sz w:val="22"/>
                <w:szCs w:val="22"/>
              </w:rPr>
              <w:t>Đại học</w:t>
            </w:r>
          </w:p>
        </w:tc>
        <w:tc>
          <w:tcPr>
            <w:tcW w:w="4881" w:type="dxa"/>
            <w:vMerge/>
            <w:tcMar>
              <w:top w:w="0" w:type="dxa"/>
              <w:left w:w="108" w:type="dxa"/>
              <w:bottom w:w="0" w:type="dxa"/>
              <w:right w:w="108" w:type="dxa"/>
            </w:tcMar>
          </w:tcPr>
          <w:p w14:paraId="5F298D66" w14:textId="77777777" w:rsidR="00602EF3" w:rsidRPr="00ED3661" w:rsidRDefault="00602EF3" w:rsidP="00324B64">
            <w:pPr>
              <w:jc w:val="both"/>
              <w:rPr>
                <w:sz w:val="22"/>
                <w:szCs w:val="22"/>
              </w:rPr>
            </w:pPr>
          </w:p>
        </w:tc>
      </w:tr>
    </w:tbl>
    <w:p w14:paraId="3E287871" w14:textId="77777777" w:rsidR="00FD6CC5" w:rsidRPr="00ED3661" w:rsidRDefault="00FD6CC5" w:rsidP="00324B64">
      <w:pPr>
        <w:spacing w:before="60" w:after="60" w:line="300" w:lineRule="auto"/>
        <w:rPr>
          <w:sz w:val="26"/>
          <w:szCs w:val="26"/>
        </w:rPr>
      </w:pPr>
    </w:p>
    <w:p w14:paraId="56E79B52" w14:textId="77777777" w:rsidR="001E0336" w:rsidRPr="00ED3661" w:rsidRDefault="001E0336" w:rsidP="00324B64">
      <w:pPr>
        <w:spacing w:before="60" w:after="60" w:line="300" w:lineRule="auto"/>
        <w:rPr>
          <w:sz w:val="26"/>
          <w:szCs w:val="26"/>
        </w:rPr>
      </w:pPr>
    </w:p>
    <w:sectPr w:rsidR="001E0336" w:rsidRPr="00ED3661" w:rsidSect="00505D6C">
      <w:pgSz w:w="16838" w:h="11906" w:orient="landscape" w:code="9"/>
      <w:pgMar w:top="1134" w:right="1134" w:bottom="1134" w:left="1418" w:header="720" w:footer="26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9BB8B1" w14:textId="77777777" w:rsidR="00AA6917" w:rsidRDefault="00AA6917" w:rsidP="00C552A7">
      <w:r>
        <w:separator/>
      </w:r>
    </w:p>
  </w:endnote>
  <w:endnote w:type="continuationSeparator" w:id="0">
    <w:p w14:paraId="345339DB" w14:textId="77777777" w:rsidR="00AA6917" w:rsidRDefault="00AA6917" w:rsidP="00C552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VnTimeH">
    <w:altName w:val="Times New Roman"/>
    <w:panose1 w:val="020B7200000000000000"/>
    <w:charset w:val="00"/>
    <w:family w:val="swiss"/>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TimesNewRomanPSMT">
    <w:altName w:val="Times New Roman"/>
    <w:panose1 w:val="00000000000000000000"/>
    <w:charset w:val="00"/>
    <w:family w:val="roman"/>
    <w:notTrueType/>
    <w:pitch w:val="default"/>
  </w:font>
  <w:font w:name=".VnAvantH">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318FE0" w14:textId="77777777" w:rsidR="00AA6917" w:rsidRDefault="00AA6917" w:rsidP="00C552A7">
      <w:r>
        <w:separator/>
      </w:r>
    </w:p>
  </w:footnote>
  <w:footnote w:type="continuationSeparator" w:id="0">
    <w:p w14:paraId="40160A46" w14:textId="77777777" w:rsidR="00AA6917" w:rsidRDefault="00AA6917" w:rsidP="00C552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4586388"/>
      <w:docPartObj>
        <w:docPartGallery w:val="Page Numbers (Top of Page)"/>
        <w:docPartUnique/>
      </w:docPartObj>
    </w:sdtPr>
    <w:sdtContent>
      <w:p w14:paraId="5BD8331C" w14:textId="7CD5BA32" w:rsidR="00091957" w:rsidRDefault="00091957">
        <w:pPr>
          <w:pStyle w:val="Header"/>
          <w:jc w:val="center"/>
        </w:pPr>
        <w:r>
          <w:fldChar w:fldCharType="begin"/>
        </w:r>
        <w:r>
          <w:instrText>PAGE   \* MERGEFORMAT</w:instrText>
        </w:r>
        <w:r>
          <w:fldChar w:fldCharType="separate"/>
        </w:r>
        <w:r>
          <w:rPr>
            <w:lang w:val="vi-VN"/>
          </w:rPr>
          <w:t>2</w:t>
        </w:r>
        <w:r>
          <w:fldChar w:fldCharType="end"/>
        </w:r>
      </w:p>
    </w:sdtContent>
  </w:sdt>
  <w:p w14:paraId="5CF7CC06" w14:textId="77777777" w:rsidR="00091957" w:rsidRDefault="000919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65991"/>
    <w:multiLevelType w:val="hybridMultilevel"/>
    <w:tmpl w:val="8D489EFE"/>
    <w:lvl w:ilvl="0" w:tplc="075233A0">
      <w:start w:val="1"/>
      <w:numFmt w:val="lowerLetter"/>
      <w:lvlText w:val="%1)"/>
      <w:lvlJc w:val="left"/>
      <w:pPr>
        <w:ind w:left="720" w:hanging="360"/>
      </w:pPr>
      <w:rPr>
        <w:rFonts w:ascii="Times New Roman" w:eastAsia="Calibr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FC18E5"/>
    <w:multiLevelType w:val="hybridMultilevel"/>
    <w:tmpl w:val="D528E5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8C2B76"/>
    <w:multiLevelType w:val="hybridMultilevel"/>
    <w:tmpl w:val="9CF6F0A8"/>
    <w:lvl w:ilvl="0" w:tplc="CCC0709C">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 w15:restartNumberingAfterBreak="0">
    <w:nsid w:val="061157BD"/>
    <w:multiLevelType w:val="hybridMultilevel"/>
    <w:tmpl w:val="D64813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44274E"/>
    <w:multiLevelType w:val="hybridMultilevel"/>
    <w:tmpl w:val="9754E682"/>
    <w:lvl w:ilvl="0" w:tplc="042A000F">
      <w:start w:val="1"/>
      <w:numFmt w:val="decimal"/>
      <w:lvlText w:val="%1."/>
      <w:lvlJc w:val="left"/>
      <w:pPr>
        <w:ind w:left="720" w:hanging="360"/>
      </w:pPr>
      <w:rPr>
        <w:rFonts w:hint="default"/>
        <w:color w:val="auto"/>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 w15:restartNumberingAfterBreak="0">
    <w:nsid w:val="0CFB216F"/>
    <w:multiLevelType w:val="hybridMultilevel"/>
    <w:tmpl w:val="D8828D40"/>
    <w:lvl w:ilvl="0" w:tplc="D0387B4E">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7F2388"/>
    <w:multiLevelType w:val="hybridMultilevel"/>
    <w:tmpl w:val="79BA77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632CE9"/>
    <w:multiLevelType w:val="hybridMultilevel"/>
    <w:tmpl w:val="F4C6FDA4"/>
    <w:lvl w:ilvl="0" w:tplc="6FC07C6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5D71794"/>
    <w:multiLevelType w:val="hybridMultilevel"/>
    <w:tmpl w:val="336E7D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6BF5FE9"/>
    <w:multiLevelType w:val="hybridMultilevel"/>
    <w:tmpl w:val="A3CC47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8070C71"/>
    <w:multiLevelType w:val="multilevel"/>
    <w:tmpl w:val="098A32F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15:restartNumberingAfterBreak="0">
    <w:nsid w:val="1AD74F2A"/>
    <w:multiLevelType w:val="hybridMultilevel"/>
    <w:tmpl w:val="F58A6C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CB458F6"/>
    <w:multiLevelType w:val="hybridMultilevel"/>
    <w:tmpl w:val="E55231CA"/>
    <w:lvl w:ilvl="0" w:tplc="E826862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1DAC7D5E"/>
    <w:multiLevelType w:val="hybridMultilevel"/>
    <w:tmpl w:val="1C6E0B50"/>
    <w:lvl w:ilvl="0" w:tplc="4D1CBCF2">
      <w:start w:val="5"/>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4" w15:restartNumberingAfterBreak="0">
    <w:nsid w:val="1FC757EA"/>
    <w:multiLevelType w:val="hybridMultilevel"/>
    <w:tmpl w:val="E2463BA0"/>
    <w:lvl w:ilvl="0" w:tplc="2FBCC9DE">
      <w:start w:val="3"/>
      <w:numFmt w:val="bullet"/>
      <w:lvlText w:val="-"/>
      <w:lvlJc w:val="left"/>
      <w:pPr>
        <w:tabs>
          <w:tab w:val="num" w:pos="1605"/>
        </w:tabs>
        <w:ind w:left="1605" w:hanging="885"/>
      </w:pPr>
      <w:rPr>
        <w:rFonts w:ascii="Times New Roman" w:eastAsia="Times New Roman" w:hAnsi="Times New Roman" w:cs="Times New Roman" w:hint="default"/>
        <w:i/>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254751A2"/>
    <w:multiLevelType w:val="hybridMultilevel"/>
    <w:tmpl w:val="CF0E00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25CD689C"/>
    <w:multiLevelType w:val="hybridMultilevel"/>
    <w:tmpl w:val="2C0410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CAA233F"/>
    <w:multiLevelType w:val="hybridMultilevel"/>
    <w:tmpl w:val="B29466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2D096767"/>
    <w:multiLevelType w:val="hybridMultilevel"/>
    <w:tmpl w:val="3A58D0C8"/>
    <w:lvl w:ilvl="0" w:tplc="1528019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D530EF2"/>
    <w:multiLevelType w:val="hybridMultilevel"/>
    <w:tmpl w:val="21203B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12F142C"/>
    <w:multiLevelType w:val="hybridMultilevel"/>
    <w:tmpl w:val="30ACA8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3EE7A3D"/>
    <w:multiLevelType w:val="hybridMultilevel"/>
    <w:tmpl w:val="F208DF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46B2380"/>
    <w:multiLevelType w:val="hybridMultilevel"/>
    <w:tmpl w:val="45DEA1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58567A0"/>
    <w:multiLevelType w:val="hybridMultilevel"/>
    <w:tmpl w:val="C950B966"/>
    <w:lvl w:ilvl="0" w:tplc="F6526D12">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367A2433"/>
    <w:multiLevelType w:val="hybridMultilevel"/>
    <w:tmpl w:val="A6024A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91E7D0A"/>
    <w:multiLevelType w:val="hybridMultilevel"/>
    <w:tmpl w:val="DB189F80"/>
    <w:lvl w:ilvl="0" w:tplc="936E4FE0">
      <w:start w:val="1"/>
      <w:numFmt w:val="decimal"/>
      <w:lvlText w:val="%1."/>
      <w:lvlJc w:val="left"/>
      <w:pPr>
        <w:ind w:left="308" w:hanging="360"/>
      </w:pPr>
      <w:rPr>
        <w:rFonts w:hint="default"/>
      </w:rPr>
    </w:lvl>
    <w:lvl w:ilvl="1" w:tplc="04090019" w:tentative="1">
      <w:start w:val="1"/>
      <w:numFmt w:val="lowerLetter"/>
      <w:lvlText w:val="%2."/>
      <w:lvlJc w:val="left"/>
      <w:pPr>
        <w:ind w:left="1028" w:hanging="360"/>
      </w:pPr>
    </w:lvl>
    <w:lvl w:ilvl="2" w:tplc="0409001B" w:tentative="1">
      <w:start w:val="1"/>
      <w:numFmt w:val="lowerRoman"/>
      <w:lvlText w:val="%3."/>
      <w:lvlJc w:val="right"/>
      <w:pPr>
        <w:ind w:left="1748" w:hanging="180"/>
      </w:pPr>
    </w:lvl>
    <w:lvl w:ilvl="3" w:tplc="0409000F" w:tentative="1">
      <w:start w:val="1"/>
      <w:numFmt w:val="decimal"/>
      <w:lvlText w:val="%4."/>
      <w:lvlJc w:val="left"/>
      <w:pPr>
        <w:ind w:left="2468" w:hanging="360"/>
      </w:pPr>
    </w:lvl>
    <w:lvl w:ilvl="4" w:tplc="04090019" w:tentative="1">
      <w:start w:val="1"/>
      <w:numFmt w:val="lowerLetter"/>
      <w:lvlText w:val="%5."/>
      <w:lvlJc w:val="left"/>
      <w:pPr>
        <w:ind w:left="3188" w:hanging="360"/>
      </w:pPr>
    </w:lvl>
    <w:lvl w:ilvl="5" w:tplc="0409001B" w:tentative="1">
      <w:start w:val="1"/>
      <w:numFmt w:val="lowerRoman"/>
      <w:lvlText w:val="%6."/>
      <w:lvlJc w:val="right"/>
      <w:pPr>
        <w:ind w:left="3908" w:hanging="180"/>
      </w:pPr>
    </w:lvl>
    <w:lvl w:ilvl="6" w:tplc="0409000F" w:tentative="1">
      <w:start w:val="1"/>
      <w:numFmt w:val="decimal"/>
      <w:lvlText w:val="%7."/>
      <w:lvlJc w:val="left"/>
      <w:pPr>
        <w:ind w:left="4628" w:hanging="360"/>
      </w:pPr>
    </w:lvl>
    <w:lvl w:ilvl="7" w:tplc="04090019" w:tentative="1">
      <w:start w:val="1"/>
      <w:numFmt w:val="lowerLetter"/>
      <w:lvlText w:val="%8."/>
      <w:lvlJc w:val="left"/>
      <w:pPr>
        <w:ind w:left="5348" w:hanging="360"/>
      </w:pPr>
    </w:lvl>
    <w:lvl w:ilvl="8" w:tplc="0409001B" w:tentative="1">
      <w:start w:val="1"/>
      <w:numFmt w:val="lowerRoman"/>
      <w:lvlText w:val="%9."/>
      <w:lvlJc w:val="right"/>
      <w:pPr>
        <w:ind w:left="6068" w:hanging="180"/>
      </w:pPr>
    </w:lvl>
  </w:abstractNum>
  <w:abstractNum w:abstractNumId="26" w15:restartNumberingAfterBreak="0">
    <w:nsid w:val="3ABB51AD"/>
    <w:multiLevelType w:val="hybridMultilevel"/>
    <w:tmpl w:val="AA0AC8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F2358AC"/>
    <w:multiLevelType w:val="hybridMultilevel"/>
    <w:tmpl w:val="42681752"/>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428B180E"/>
    <w:multiLevelType w:val="hybridMultilevel"/>
    <w:tmpl w:val="93F81D12"/>
    <w:lvl w:ilvl="0" w:tplc="ECDA29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35433BB"/>
    <w:multiLevelType w:val="hybridMultilevel"/>
    <w:tmpl w:val="9B2C8830"/>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0" w15:restartNumberingAfterBreak="0">
    <w:nsid w:val="43D50159"/>
    <w:multiLevelType w:val="hybridMultilevel"/>
    <w:tmpl w:val="568A88BC"/>
    <w:lvl w:ilvl="0" w:tplc="1E202DCC">
      <w:numFmt w:val="bullet"/>
      <w:lvlText w:val="-"/>
      <w:lvlJc w:val="left"/>
      <w:pPr>
        <w:ind w:left="360" w:hanging="360"/>
      </w:pPr>
      <w:rPr>
        <w:rFonts w:ascii="Times New Roman" w:eastAsia="Calibr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43F07F4A"/>
    <w:multiLevelType w:val="hybridMultilevel"/>
    <w:tmpl w:val="906AA7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4471825"/>
    <w:multiLevelType w:val="hybridMultilevel"/>
    <w:tmpl w:val="E7A661AA"/>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B0364F9"/>
    <w:multiLevelType w:val="hybridMultilevel"/>
    <w:tmpl w:val="11E83D04"/>
    <w:lvl w:ilvl="0" w:tplc="448ADBBA">
      <w:start w:val="1"/>
      <w:numFmt w:val="lowerRoman"/>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4B913166"/>
    <w:multiLevelType w:val="hybridMultilevel"/>
    <w:tmpl w:val="37147008"/>
    <w:lvl w:ilvl="0" w:tplc="657E24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4DA740A5"/>
    <w:multiLevelType w:val="hybridMultilevel"/>
    <w:tmpl w:val="E834CE2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4E5A1B27"/>
    <w:multiLevelType w:val="hybridMultilevel"/>
    <w:tmpl w:val="1E20F4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0F34FE0"/>
    <w:multiLevelType w:val="hybridMultilevel"/>
    <w:tmpl w:val="21842D64"/>
    <w:lvl w:ilvl="0" w:tplc="AED4715A">
      <w:start w:val="1"/>
      <w:numFmt w:val="bullet"/>
      <w:lvlText w:val="-"/>
      <w:lvlJc w:val="left"/>
      <w:pPr>
        <w:ind w:left="1080" w:hanging="360"/>
      </w:pPr>
      <w:rPr>
        <w:rFonts w:ascii="Times New Roman" w:eastAsia="Aptos"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521824EE"/>
    <w:multiLevelType w:val="hybridMultilevel"/>
    <w:tmpl w:val="D80617C2"/>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9" w15:restartNumberingAfterBreak="0">
    <w:nsid w:val="58BB472F"/>
    <w:multiLevelType w:val="hybridMultilevel"/>
    <w:tmpl w:val="ABAEE79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5A497AA9"/>
    <w:multiLevelType w:val="hybridMultilevel"/>
    <w:tmpl w:val="C41A979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5C6F52F0"/>
    <w:multiLevelType w:val="hybridMultilevel"/>
    <w:tmpl w:val="B338E77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61874661"/>
    <w:multiLevelType w:val="hybridMultilevel"/>
    <w:tmpl w:val="5AC011B6"/>
    <w:lvl w:ilvl="0" w:tplc="448ADBBA">
      <w:start w:val="1"/>
      <w:numFmt w:val="lowerRoman"/>
      <w:lvlText w:val="(%1)"/>
      <w:lvlJc w:val="left"/>
      <w:pPr>
        <w:ind w:left="1092" w:hanging="372"/>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628C4FE0"/>
    <w:multiLevelType w:val="hybridMultilevel"/>
    <w:tmpl w:val="6606747E"/>
    <w:lvl w:ilvl="0" w:tplc="494C691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63BD0D26"/>
    <w:multiLevelType w:val="hybridMultilevel"/>
    <w:tmpl w:val="A28683B6"/>
    <w:lvl w:ilvl="0" w:tplc="5BA8A516">
      <w:start w:val="1"/>
      <w:numFmt w:val="decimal"/>
      <w:lvlText w:val="%1."/>
      <w:lvlJc w:val="left"/>
      <w:pPr>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56C35EF"/>
    <w:multiLevelType w:val="hybridMultilevel"/>
    <w:tmpl w:val="A53ECD5C"/>
    <w:lvl w:ilvl="0" w:tplc="D0387B4E">
      <w:start w:val="1"/>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15:restartNumberingAfterBreak="0">
    <w:nsid w:val="69F52425"/>
    <w:multiLevelType w:val="hybridMultilevel"/>
    <w:tmpl w:val="C71E71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1B200B0"/>
    <w:multiLevelType w:val="hybridMultilevel"/>
    <w:tmpl w:val="D1786172"/>
    <w:lvl w:ilvl="0" w:tplc="065C74D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15:restartNumberingAfterBreak="0">
    <w:nsid w:val="721C7D64"/>
    <w:multiLevelType w:val="hybridMultilevel"/>
    <w:tmpl w:val="6E3EC1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3F25ECF"/>
    <w:multiLevelType w:val="hybridMultilevel"/>
    <w:tmpl w:val="A808C440"/>
    <w:lvl w:ilvl="0" w:tplc="2822F5A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0" w15:restartNumberingAfterBreak="0">
    <w:nsid w:val="74F10A49"/>
    <w:multiLevelType w:val="hybridMultilevel"/>
    <w:tmpl w:val="E4506D52"/>
    <w:lvl w:ilvl="0" w:tplc="01F8CC5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6A97C7E"/>
    <w:multiLevelType w:val="hybridMultilevel"/>
    <w:tmpl w:val="90489BFC"/>
    <w:lvl w:ilvl="0" w:tplc="FAF29B2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 w15:restartNumberingAfterBreak="0">
    <w:nsid w:val="77EC6753"/>
    <w:multiLevelType w:val="hybridMultilevel"/>
    <w:tmpl w:val="9DAEC7FC"/>
    <w:lvl w:ilvl="0" w:tplc="8F30A65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3" w15:restartNumberingAfterBreak="0">
    <w:nsid w:val="79115B7F"/>
    <w:multiLevelType w:val="hybridMultilevel"/>
    <w:tmpl w:val="BEBCA234"/>
    <w:lvl w:ilvl="0" w:tplc="62220F2E">
      <w:numFmt w:val="bullet"/>
      <w:lvlText w:val="-"/>
      <w:lvlJc w:val="left"/>
      <w:pPr>
        <w:ind w:left="720" w:hanging="360"/>
      </w:pPr>
      <w:rPr>
        <w:rFonts w:ascii="Aptos" w:eastAsia="Aptos" w:hAnsi="Aptos"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C0C3760"/>
    <w:multiLevelType w:val="hybridMultilevel"/>
    <w:tmpl w:val="5A5AA1E4"/>
    <w:lvl w:ilvl="0" w:tplc="8160E2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5" w15:restartNumberingAfterBreak="0">
    <w:nsid w:val="7F6D3EC4"/>
    <w:multiLevelType w:val="hybridMultilevel"/>
    <w:tmpl w:val="DCD0AC78"/>
    <w:lvl w:ilvl="0" w:tplc="F0629476">
      <w:start w:val="1"/>
      <w:numFmt w:val="decimal"/>
      <w:pStyle w:val="iu"/>
      <w:lvlText w:val="Điều %1."/>
      <w:lvlJc w:val="left"/>
      <w:pPr>
        <w:tabs>
          <w:tab w:val="num" w:pos="2014"/>
        </w:tabs>
        <w:ind w:left="2014" w:hanging="1021"/>
      </w:pPr>
      <w:rPr>
        <w:rFonts w:hint="default"/>
      </w:rPr>
    </w:lvl>
    <w:lvl w:ilvl="1" w:tplc="E516F9FA">
      <w:start w:val="1"/>
      <w:numFmt w:val="bullet"/>
      <w:lvlText w:val=""/>
      <w:lvlJc w:val="left"/>
      <w:pPr>
        <w:tabs>
          <w:tab w:val="num" w:pos="1307"/>
        </w:tabs>
        <w:ind w:left="1307" w:hanging="227"/>
      </w:pPr>
      <w:rPr>
        <w:rFonts w:ascii="Wingdings" w:hAnsi="Wingdings" w:hint="default"/>
        <w:sz w:val="22"/>
        <w:szCs w:val="22"/>
      </w:rPr>
    </w:lvl>
    <w:lvl w:ilvl="2" w:tplc="502406EA">
      <w:numFmt w:val="bullet"/>
      <w:lvlText w:val="-"/>
      <w:lvlJc w:val="left"/>
      <w:pPr>
        <w:tabs>
          <w:tab w:val="num" w:pos="2556"/>
        </w:tabs>
        <w:ind w:left="2556" w:hanging="576"/>
      </w:pPr>
      <w:rPr>
        <w:rFonts w:ascii="Times New Roman" w:eastAsia="Times New Roman" w:hAnsi="Times New Roman" w:cs="Times New Roman" w:hint="default"/>
      </w:rPr>
    </w:lvl>
    <w:lvl w:ilvl="3" w:tplc="20326674">
      <w:start w:val="1"/>
      <w:numFmt w:val="decimal"/>
      <w:lvlText w:val="%4."/>
      <w:lvlJc w:val="left"/>
      <w:pPr>
        <w:ind w:left="3516" w:hanging="996"/>
      </w:pPr>
      <w:rPr>
        <w:rFonts w:hint="default"/>
      </w:rPr>
    </w:lvl>
    <w:lvl w:ilvl="4" w:tplc="169CD4A4">
      <w:start w:val="1"/>
      <w:numFmt w:val="lowerLetter"/>
      <w:lvlText w:val="%5)"/>
      <w:lvlJc w:val="left"/>
      <w:pPr>
        <w:ind w:left="3600" w:hanging="360"/>
      </w:pPr>
      <w:rPr>
        <w:rFonts w:hint="default"/>
      </w:rPr>
    </w:lvl>
    <w:lvl w:ilvl="5" w:tplc="042A001B" w:tentative="1">
      <w:start w:val="1"/>
      <w:numFmt w:val="lowerRoman"/>
      <w:lvlText w:val="%6."/>
      <w:lvlJc w:val="right"/>
      <w:pPr>
        <w:tabs>
          <w:tab w:val="num" w:pos="4320"/>
        </w:tabs>
        <w:ind w:left="4320" w:hanging="180"/>
      </w:pPr>
    </w:lvl>
    <w:lvl w:ilvl="6" w:tplc="042A000F" w:tentative="1">
      <w:start w:val="1"/>
      <w:numFmt w:val="decimal"/>
      <w:lvlText w:val="%7."/>
      <w:lvlJc w:val="left"/>
      <w:pPr>
        <w:tabs>
          <w:tab w:val="num" w:pos="5040"/>
        </w:tabs>
        <w:ind w:left="5040" w:hanging="360"/>
      </w:pPr>
    </w:lvl>
    <w:lvl w:ilvl="7" w:tplc="042A0019" w:tentative="1">
      <w:start w:val="1"/>
      <w:numFmt w:val="lowerLetter"/>
      <w:lvlText w:val="%8."/>
      <w:lvlJc w:val="left"/>
      <w:pPr>
        <w:tabs>
          <w:tab w:val="num" w:pos="5760"/>
        </w:tabs>
        <w:ind w:left="5760" w:hanging="360"/>
      </w:pPr>
    </w:lvl>
    <w:lvl w:ilvl="8" w:tplc="042A001B" w:tentative="1">
      <w:start w:val="1"/>
      <w:numFmt w:val="lowerRoman"/>
      <w:lvlText w:val="%9."/>
      <w:lvlJc w:val="right"/>
      <w:pPr>
        <w:tabs>
          <w:tab w:val="num" w:pos="6480"/>
        </w:tabs>
        <w:ind w:left="6480" w:hanging="180"/>
      </w:pPr>
    </w:lvl>
  </w:abstractNum>
  <w:num w:numId="1" w16cid:durableId="288780015">
    <w:abstractNumId w:val="10"/>
  </w:num>
  <w:num w:numId="2" w16cid:durableId="427124102">
    <w:abstractNumId w:val="55"/>
  </w:num>
  <w:num w:numId="3" w16cid:durableId="297344524">
    <w:abstractNumId w:val="54"/>
  </w:num>
  <w:num w:numId="4" w16cid:durableId="1626497388">
    <w:abstractNumId w:val="27"/>
  </w:num>
  <w:num w:numId="5" w16cid:durableId="1238709802">
    <w:abstractNumId w:val="34"/>
  </w:num>
  <w:num w:numId="6" w16cid:durableId="560680341">
    <w:abstractNumId w:val="40"/>
  </w:num>
  <w:num w:numId="7" w16cid:durableId="476460260">
    <w:abstractNumId w:val="18"/>
  </w:num>
  <w:num w:numId="8" w16cid:durableId="1009868572">
    <w:abstractNumId w:val="13"/>
  </w:num>
  <w:num w:numId="9" w16cid:durableId="2034761836">
    <w:abstractNumId w:val="19"/>
  </w:num>
  <w:num w:numId="10" w16cid:durableId="1298878251">
    <w:abstractNumId w:val="2"/>
  </w:num>
  <w:num w:numId="11" w16cid:durableId="1617787422">
    <w:abstractNumId w:val="11"/>
  </w:num>
  <w:num w:numId="12" w16cid:durableId="726301440">
    <w:abstractNumId w:val="16"/>
  </w:num>
  <w:num w:numId="13" w16cid:durableId="273290124">
    <w:abstractNumId w:val="1"/>
  </w:num>
  <w:num w:numId="14" w16cid:durableId="317274695">
    <w:abstractNumId w:val="36"/>
  </w:num>
  <w:num w:numId="15" w16cid:durableId="1688601839">
    <w:abstractNumId w:val="24"/>
  </w:num>
  <w:num w:numId="16" w16cid:durableId="2111116876">
    <w:abstractNumId w:val="3"/>
  </w:num>
  <w:num w:numId="17" w16cid:durableId="157041141">
    <w:abstractNumId w:val="20"/>
  </w:num>
  <w:num w:numId="18" w16cid:durableId="391734474">
    <w:abstractNumId w:val="8"/>
  </w:num>
  <w:num w:numId="19" w16cid:durableId="1763259111">
    <w:abstractNumId w:val="21"/>
  </w:num>
  <w:num w:numId="20" w16cid:durableId="2088189552">
    <w:abstractNumId w:val="26"/>
  </w:num>
  <w:num w:numId="21" w16cid:durableId="311837626">
    <w:abstractNumId w:val="41"/>
  </w:num>
  <w:num w:numId="22" w16cid:durableId="2014065598">
    <w:abstractNumId w:val="30"/>
  </w:num>
  <w:num w:numId="23" w16cid:durableId="1189441926">
    <w:abstractNumId w:val="51"/>
  </w:num>
  <w:num w:numId="24" w16cid:durableId="2048412318">
    <w:abstractNumId w:val="23"/>
  </w:num>
  <w:num w:numId="25" w16cid:durableId="1262491265">
    <w:abstractNumId w:val="14"/>
  </w:num>
  <w:num w:numId="26" w16cid:durableId="183326301">
    <w:abstractNumId w:val="7"/>
  </w:num>
  <w:num w:numId="27" w16cid:durableId="1903457">
    <w:abstractNumId w:val="47"/>
  </w:num>
  <w:num w:numId="28" w16cid:durableId="902641100">
    <w:abstractNumId w:val="12"/>
  </w:num>
  <w:num w:numId="29" w16cid:durableId="299307812">
    <w:abstractNumId w:val="25"/>
  </w:num>
  <w:num w:numId="30" w16cid:durableId="237520975">
    <w:abstractNumId w:val="39"/>
  </w:num>
  <w:num w:numId="31" w16cid:durableId="1288656079">
    <w:abstractNumId w:val="53"/>
  </w:num>
  <w:num w:numId="32" w16cid:durableId="1266575242">
    <w:abstractNumId w:val="9"/>
  </w:num>
  <w:num w:numId="33" w16cid:durableId="1549300515">
    <w:abstractNumId w:val="37"/>
  </w:num>
  <w:num w:numId="34" w16cid:durableId="1482964007">
    <w:abstractNumId w:val="6"/>
  </w:num>
  <w:num w:numId="35" w16cid:durableId="1495292891">
    <w:abstractNumId w:val="15"/>
  </w:num>
  <w:num w:numId="36" w16cid:durableId="401954505">
    <w:abstractNumId w:val="35"/>
  </w:num>
  <w:num w:numId="37" w16cid:durableId="711463204">
    <w:abstractNumId w:val="49"/>
  </w:num>
  <w:num w:numId="38" w16cid:durableId="1367559978">
    <w:abstractNumId w:val="5"/>
  </w:num>
  <w:num w:numId="39" w16cid:durableId="829492096">
    <w:abstractNumId w:val="0"/>
  </w:num>
  <w:num w:numId="40" w16cid:durableId="1494755850">
    <w:abstractNumId w:val="45"/>
  </w:num>
  <w:num w:numId="41" w16cid:durableId="1973751075">
    <w:abstractNumId w:val="50"/>
  </w:num>
  <w:num w:numId="42" w16cid:durableId="891891349">
    <w:abstractNumId w:val="28"/>
  </w:num>
  <w:num w:numId="43" w16cid:durableId="1055467903">
    <w:abstractNumId w:val="43"/>
  </w:num>
  <w:num w:numId="44" w16cid:durableId="388958362">
    <w:abstractNumId w:val="33"/>
  </w:num>
  <w:num w:numId="45" w16cid:durableId="501967274">
    <w:abstractNumId w:val="52"/>
  </w:num>
  <w:num w:numId="46" w16cid:durableId="1779635731">
    <w:abstractNumId w:val="32"/>
  </w:num>
  <w:num w:numId="47" w16cid:durableId="2085254180">
    <w:abstractNumId w:val="42"/>
  </w:num>
  <w:num w:numId="48" w16cid:durableId="1533034826">
    <w:abstractNumId w:val="44"/>
  </w:num>
  <w:num w:numId="49" w16cid:durableId="145632068">
    <w:abstractNumId w:val="31"/>
  </w:num>
  <w:num w:numId="50" w16cid:durableId="2051030376">
    <w:abstractNumId w:val="17"/>
  </w:num>
  <w:num w:numId="51" w16cid:durableId="2083140905">
    <w:abstractNumId w:val="22"/>
  </w:num>
  <w:num w:numId="52" w16cid:durableId="873228381">
    <w:abstractNumId w:val="48"/>
  </w:num>
  <w:num w:numId="53" w16cid:durableId="2099447709">
    <w:abstractNumId w:val="4"/>
  </w:num>
  <w:num w:numId="54" w16cid:durableId="1039161942">
    <w:abstractNumId w:val="29"/>
  </w:num>
  <w:num w:numId="55" w16cid:durableId="2028940253">
    <w:abstractNumId w:val="38"/>
  </w:num>
  <w:num w:numId="56" w16cid:durableId="1192843545">
    <w:abstractNumId w:val="4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ED4"/>
    <w:rsid w:val="0000067C"/>
    <w:rsid w:val="000017C8"/>
    <w:rsid w:val="00002156"/>
    <w:rsid w:val="000022B8"/>
    <w:rsid w:val="00002404"/>
    <w:rsid w:val="00002A79"/>
    <w:rsid w:val="00003A75"/>
    <w:rsid w:val="00004710"/>
    <w:rsid w:val="00004DE3"/>
    <w:rsid w:val="00005288"/>
    <w:rsid w:val="00005298"/>
    <w:rsid w:val="0000544F"/>
    <w:rsid w:val="000054B2"/>
    <w:rsid w:val="000055EB"/>
    <w:rsid w:val="00005904"/>
    <w:rsid w:val="000062F1"/>
    <w:rsid w:val="00006472"/>
    <w:rsid w:val="00006E39"/>
    <w:rsid w:val="00007877"/>
    <w:rsid w:val="00007C66"/>
    <w:rsid w:val="00010920"/>
    <w:rsid w:val="00010B45"/>
    <w:rsid w:val="000111B4"/>
    <w:rsid w:val="0001259D"/>
    <w:rsid w:val="00012DA5"/>
    <w:rsid w:val="00013BA9"/>
    <w:rsid w:val="000147BB"/>
    <w:rsid w:val="00014BC5"/>
    <w:rsid w:val="0001632A"/>
    <w:rsid w:val="000172B1"/>
    <w:rsid w:val="00017734"/>
    <w:rsid w:val="0002018F"/>
    <w:rsid w:val="000201E6"/>
    <w:rsid w:val="0002056E"/>
    <w:rsid w:val="00022A14"/>
    <w:rsid w:val="000230B1"/>
    <w:rsid w:val="000236C3"/>
    <w:rsid w:val="0002371D"/>
    <w:rsid w:val="000239D6"/>
    <w:rsid w:val="000243D1"/>
    <w:rsid w:val="0002523C"/>
    <w:rsid w:val="00030789"/>
    <w:rsid w:val="00031A8E"/>
    <w:rsid w:val="00031E1E"/>
    <w:rsid w:val="0003204A"/>
    <w:rsid w:val="000327E9"/>
    <w:rsid w:val="00032E28"/>
    <w:rsid w:val="00032F4A"/>
    <w:rsid w:val="00033B6A"/>
    <w:rsid w:val="00033F4C"/>
    <w:rsid w:val="0003463C"/>
    <w:rsid w:val="000346C0"/>
    <w:rsid w:val="000346DF"/>
    <w:rsid w:val="00035198"/>
    <w:rsid w:val="00035DD9"/>
    <w:rsid w:val="000361B7"/>
    <w:rsid w:val="000368B8"/>
    <w:rsid w:val="00036B28"/>
    <w:rsid w:val="00036C88"/>
    <w:rsid w:val="00036DE6"/>
    <w:rsid w:val="00037756"/>
    <w:rsid w:val="0004071F"/>
    <w:rsid w:val="000407F0"/>
    <w:rsid w:val="000417D1"/>
    <w:rsid w:val="00041D5F"/>
    <w:rsid w:val="0004263A"/>
    <w:rsid w:val="00042883"/>
    <w:rsid w:val="00042EC7"/>
    <w:rsid w:val="00043026"/>
    <w:rsid w:val="000433DB"/>
    <w:rsid w:val="000436F9"/>
    <w:rsid w:val="00043CF2"/>
    <w:rsid w:val="000443E2"/>
    <w:rsid w:val="00044EFC"/>
    <w:rsid w:val="00046524"/>
    <w:rsid w:val="00046B86"/>
    <w:rsid w:val="00046C94"/>
    <w:rsid w:val="00047FC8"/>
    <w:rsid w:val="000504A4"/>
    <w:rsid w:val="000512C3"/>
    <w:rsid w:val="0005341D"/>
    <w:rsid w:val="0005375D"/>
    <w:rsid w:val="00054599"/>
    <w:rsid w:val="00054E4D"/>
    <w:rsid w:val="00057DA9"/>
    <w:rsid w:val="00061B2B"/>
    <w:rsid w:val="00061C31"/>
    <w:rsid w:val="00061D13"/>
    <w:rsid w:val="00062015"/>
    <w:rsid w:val="000626FC"/>
    <w:rsid w:val="00062F1C"/>
    <w:rsid w:val="00063555"/>
    <w:rsid w:val="0006359B"/>
    <w:rsid w:val="00063922"/>
    <w:rsid w:val="000640EF"/>
    <w:rsid w:val="000654EE"/>
    <w:rsid w:val="0006601F"/>
    <w:rsid w:val="0006678B"/>
    <w:rsid w:val="00066BB5"/>
    <w:rsid w:val="00071545"/>
    <w:rsid w:val="00071DA1"/>
    <w:rsid w:val="00072C56"/>
    <w:rsid w:val="00073A2C"/>
    <w:rsid w:val="000740F3"/>
    <w:rsid w:val="00074785"/>
    <w:rsid w:val="00074CF7"/>
    <w:rsid w:val="00074EC6"/>
    <w:rsid w:val="00075679"/>
    <w:rsid w:val="00075847"/>
    <w:rsid w:val="00075DAB"/>
    <w:rsid w:val="00075DCB"/>
    <w:rsid w:val="00076220"/>
    <w:rsid w:val="00076739"/>
    <w:rsid w:val="00080783"/>
    <w:rsid w:val="00080D34"/>
    <w:rsid w:val="0008150F"/>
    <w:rsid w:val="0008191B"/>
    <w:rsid w:val="00081AD0"/>
    <w:rsid w:val="00082320"/>
    <w:rsid w:val="0008248F"/>
    <w:rsid w:val="000835FF"/>
    <w:rsid w:val="00085C0B"/>
    <w:rsid w:val="00086C59"/>
    <w:rsid w:val="00086F8C"/>
    <w:rsid w:val="000904C6"/>
    <w:rsid w:val="0009085A"/>
    <w:rsid w:val="00090A75"/>
    <w:rsid w:val="0009149A"/>
    <w:rsid w:val="00091957"/>
    <w:rsid w:val="0009211F"/>
    <w:rsid w:val="000922C4"/>
    <w:rsid w:val="00092645"/>
    <w:rsid w:val="00094AA4"/>
    <w:rsid w:val="0009569D"/>
    <w:rsid w:val="00095CEC"/>
    <w:rsid w:val="00095F0C"/>
    <w:rsid w:val="00095F1E"/>
    <w:rsid w:val="0009635B"/>
    <w:rsid w:val="000963A5"/>
    <w:rsid w:val="0009749F"/>
    <w:rsid w:val="000975D7"/>
    <w:rsid w:val="00097902"/>
    <w:rsid w:val="00097909"/>
    <w:rsid w:val="000A0F4D"/>
    <w:rsid w:val="000A1685"/>
    <w:rsid w:val="000A24C8"/>
    <w:rsid w:val="000A3221"/>
    <w:rsid w:val="000A3739"/>
    <w:rsid w:val="000A3FC6"/>
    <w:rsid w:val="000A51D6"/>
    <w:rsid w:val="000A7155"/>
    <w:rsid w:val="000A7A14"/>
    <w:rsid w:val="000A7B72"/>
    <w:rsid w:val="000B06ED"/>
    <w:rsid w:val="000B19CD"/>
    <w:rsid w:val="000B2210"/>
    <w:rsid w:val="000B26D7"/>
    <w:rsid w:val="000B4502"/>
    <w:rsid w:val="000B5641"/>
    <w:rsid w:val="000B5B89"/>
    <w:rsid w:val="000B73D0"/>
    <w:rsid w:val="000C000F"/>
    <w:rsid w:val="000C0D15"/>
    <w:rsid w:val="000C10F7"/>
    <w:rsid w:val="000C134F"/>
    <w:rsid w:val="000C19FE"/>
    <w:rsid w:val="000C1DC9"/>
    <w:rsid w:val="000C203A"/>
    <w:rsid w:val="000C25F5"/>
    <w:rsid w:val="000C2605"/>
    <w:rsid w:val="000C2AD4"/>
    <w:rsid w:val="000C3643"/>
    <w:rsid w:val="000C3917"/>
    <w:rsid w:val="000C4B5A"/>
    <w:rsid w:val="000C52DA"/>
    <w:rsid w:val="000C5846"/>
    <w:rsid w:val="000C5EF1"/>
    <w:rsid w:val="000C66A3"/>
    <w:rsid w:val="000C66D9"/>
    <w:rsid w:val="000C6F53"/>
    <w:rsid w:val="000C7628"/>
    <w:rsid w:val="000D0786"/>
    <w:rsid w:val="000D0B64"/>
    <w:rsid w:val="000D1D7F"/>
    <w:rsid w:val="000D247C"/>
    <w:rsid w:val="000D5AB2"/>
    <w:rsid w:val="000D6FED"/>
    <w:rsid w:val="000D7C09"/>
    <w:rsid w:val="000E00CA"/>
    <w:rsid w:val="000E29D4"/>
    <w:rsid w:val="000E36AE"/>
    <w:rsid w:val="000E4C57"/>
    <w:rsid w:val="000E5B1F"/>
    <w:rsid w:val="000E5B7E"/>
    <w:rsid w:val="000E5BCB"/>
    <w:rsid w:val="000E621C"/>
    <w:rsid w:val="000E6C27"/>
    <w:rsid w:val="000E79C5"/>
    <w:rsid w:val="000F017A"/>
    <w:rsid w:val="000F05EF"/>
    <w:rsid w:val="000F0D66"/>
    <w:rsid w:val="000F1395"/>
    <w:rsid w:val="000F1D4D"/>
    <w:rsid w:val="000F342D"/>
    <w:rsid w:val="000F345D"/>
    <w:rsid w:val="000F3907"/>
    <w:rsid w:val="000F41ED"/>
    <w:rsid w:val="000F5202"/>
    <w:rsid w:val="000F5301"/>
    <w:rsid w:val="000F6CCA"/>
    <w:rsid w:val="000F6FF7"/>
    <w:rsid w:val="000F7B71"/>
    <w:rsid w:val="001002D3"/>
    <w:rsid w:val="00101568"/>
    <w:rsid w:val="001015FA"/>
    <w:rsid w:val="00101CBA"/>
    <w:rsid w:val="0010312B"/>
    <w:rsid w:val="001039F6"/>
    <w:rsid w:val="0010509D"/>
    <w:rsid w:val="001053DC"/>
    <w:rsid w:val="001072B2"/>
    <w:rsid w:val="0010758C"/>
    <w:rsid w:val="00107619"/>
    <w:rsid w:val="001102F8"/>
    <w:rsid w:val="001107E9"/>
    <w:rsid w:val="0011095E"/>
    <w:rsid w:val="001112E2"/>
    <w:rsid w:val="00111B32"/>
    <w:rsid w:val="00112495"/>
    <w:rsid w:val="00113F87"/>
    <w:rsid w:val="00116194"/>
    <w:rsid w:val="00116276"/>
    <w:rsid w:val="00116930"/>
    <w:rsid w:val="001169A2"/>
    <w:rsid w:val="00117B9D"/>
    <w:rsid w:val="00120049"/>
    <w:rsid w:val="001210BA"/>
    <w:rsid w:val="00121F7F"/>
    <w:rsid w:val="001221EC"/>
    <w:rsid w:val="0012227C"/>
    <w:rsid w:val="00126E93"/>
    <w:rsid w:val="00130144"/>
    <w:rsid w:val="00130C6C"/>
    <w:rsid w:val="00131E82"/>
    <w:rsid w:val="001321DB"/>
    <w:rsid w:val="00132977"/>
    <w:rsid w:val="00133059"/>
    <w:rsid w:val="00133297"/>
    <w:rsid w:val="00133B69"/>
    <w:rsid w:val="0013541C"/>
    <w:rsid w:val="0013695C"/>
    <w:rsid w:val="00136AC8"/>
    <w:rsid w:val="0014040B"/>
    <w:rsid w:val="0014060F"/>
    <w:rsid w:val="00140A2F"/>
    <w:rsid w:val="00142B93"/>
    <w:rsid w:val="00142FEF"/>
    <w:rsid w:val="00142FFF"/>
    <w:rsid w:val="00143CFF"/>
    <w:rsid w:val="00143D53"/>
    <w:rsid w:val="00144501"/>
    <w:rsid w:val="00144EA9"/>
    <w:rsid w:val="00144F64"/>
    <w:rsid w:val="00146986"/>
    <w:rsid w:val="00146C97"/>
    <w:rsid w:val="001474BE"/>
    <w:rsid w:val="0015092F"/>
    <w:rsid w:val="00151208"/>
    <w:rsid w:val="00151461"/>
    <w:rsid w:val="00151EA3"/>
    <w:rsid w:val="00152159"/>
    <w:rsid w:val="00152CFE"/>
    <w:rsid w:val="0015449E"/>
    <w:rsid w:val="00154D2A"/>
    <w:rsid w:val="00154DB0"/>
    <w:rsid w:val="00154FF8"/>
    <w:rsid w:val="00156357"/>
    <w:rsid w:val="0015646D"/>
    <w:rsid w:val="00156629"/>
    <w:rsid w:val="001573A1"/>
    <w:rsid w:val="00157705"/>
    <w:rsid w:val="00157D81"/>
    <w:rsid w:val="00157EF0"/>
    <w:rsid w:val="00160151"/>
    <w:rsid w:val="00160EA8"/>
    <w:rsid w:val="00162A0A"/>
    <w:rsid w:val="001634F3"/>
    <w:rsid w:val="00165547"/>
    <w:rsid w:val="001660B0"/>
    <w:rsid w:val="0016698A"/>
    <w:rsid w:val="00167942"/>
    <w:rsid w:val="00170B2B"/>
    <w:rsid w:val="00170F9E"/>
    <w:rsid w:val="001714DE"/>
    <w:rsid w:val="00171B27"/>
    <w:rsid w:val="00173A84"/>
    <w:rsid w:val="0017506D"/>
    <w:rsid w:val="001754AC"/>
    <w:rsid w:val="00176386"/>
    <w:rsid w:val="00176BA5"/>
    <w:rsid w:val="001773DA"/>
    <w:rsid w:val="0017794B"/>
    <w:rsid w:val="001807F1"/>
    <w:rsid w:val="00180F1F"/>
    <w:rsid w:val="00182546"/>
    <w:rsid w:val="001835FE"/>
    <w:rsid w:val="00184063"/>
    <w:rsid w:val="00184318"/>
    <w:rsid w:val="0018491F"/>
    <w:rsid w:val="0018640E"/>
    <w:rsid w:val="001870CB"/>
    <w:rsid w:val="001872CA"/>
    <w:rsid w:val="001876AC"/>
    <w:rsid w:val="00187E72"/>
    <w:rsid w:val="00190461"/>
    <w:rsid w:val="001906AA"/>
    <w:rsid w:val="00191637"/>
    <w:rsid w:val="0019190F"/>
    <w:rsid w:val="001920BE"/>
    <w:rsid w:val="00193FA5"/>
    <w:rsid w:val="0019410F"/>
    <w:rsid w:val="0019474F"/>
    <w:rsid w:val="00194861"/>
    <w:rsid w:val="00195CB2"/>
    <w:rsid w:val="00196BE3"/>
    <w:rsid w:val="00196DF8"/>
    <w:rsid w:val="001970E9"/>
    <w:rsid w:val="001971F1"/>
    <w:rsid w:val="0019737E"/>
    <w:rsid w:val="001976C3"/>
    <w:rsid w:val="001A0A02"/>
    <w:rsid w:val="001A0B4A"/>
    <w:rsid w:val="001A1203"/>
    <w:rsid w:val="001A18A4"/>
    <w:rsid w:val="001A1A17"/>
    <w:rsid w:val="001A1A5C"/>
    <w:rsid w:val="001A337A"/>
    <w:rsid w:val="001A3686"/>
    <w:rsid w:val="001A3730"/>
    <w:rsid w:val="001A380C"/>
    <w:rsid w:val="001A3EAF"/>
    <w:rsid w:val="001A5309"/>
    <w:rsid w:val="001A5473"/>
    <w:rsid w:val="001A639F"/>
    <w:rsid w:val="001A76FC"/>
    <w:rsid w:val="001B14C6"/>
    <w:rsid w:val="001B1894"/>
    <w:rsid w:val="001B211C"/>
    <w:rsid w:val="001B2FC4"/>
    <w:rsid w:val="001B368F"/>
    <w:rsid w:val="001B4232"/>
    <w:rsid w:val="001B43BF"/>
    <w:rsid w:val="001B4949"/>
    <w:rsid w:val="001B5285"/>
    <w:rsid w:val="001B6B60"/>
    <w:rsid w:val="001B7BE7"/>
    <w:rsid w:val="001B7BFB"/>
    <w:rsid w:val="001C0423"/>
    <w:rsid w:val="001C108D"/>
    <w:rsid w:val="001C1323"/>
    <w:rsid w:val="001C1ACB"/>
    <w:rsid w:val="001C1E62"/>
    <w:rsid w:val="001C2057"/>
    <w:rsid w:val="001C231C"/>
    <w:rsid w:val="001C2554"/>
    <w:rsid w:val="001C2654"/>
    <w:rsid w:val="001C2AEB"/>
    <w:rsid w:val="001C5B49"/>
    <w:rsid w:val="001C6D07"/>
    <w:rsid w:val="001D0993"/>
    <w:rsid w:val="001D1D48"/>
    <w:rsid w:val="001D1E86"/>
    <w:rsid w:val="001D3E48"/>
    <w:rsid w:val="001D49F8"/>
    <w:rsid w:val="001D4BCD"/>
    <w:rsid w:val="001D53E8"/>
    <w:rsid w:val="001D5CDC"/>
    <w:rsid w:val="001D62AF"/>
    <w:rsid w:val="001D6F1D"/>
    <w:rsid w:val="001D7C1B"/>
    <w:rsid w:val="001E0336"/>
    <w:rsid w:val="001E1A43"/>
    <w:rsid w:val="001E291D"/>
    <w:rsid w:val="001E2C07"/>
    <w:rsid w:val="001E2E39"/>
    <w:rsid w:val="001E2F40"/>
    <w:rsid w:val="001E3453"/>
    <w:rsid w:val="001E404C"/>
    <w:rsid w:val="001E43AA"/>
    <w:rsid w:val="001E4423"/>
    <w:rsid w:val="001E4633"/>
    <w:rsid w:val="001E4836"/>
    <w:rsid w:val="001E6F34"/>
    <w:rsid w:val="001E7999"/>
    <w:rsid w:val="001F0D7E"/>
    <w:rsid w:val="001F21F2"/>
    <w:rsid w:val="001F3A8F"/>
    <w:rsid w:val="001F3FE2"/>
    <w:rsid w:val="001F6B74"/>
    <w:rsid w:val="002003EB"/>
    <w:rsid w:val="00200B97"/>
    <w:rsid w:val="00201669"/>
    <w:rsid w:val="002029E8"/>
    <w:rsid w:val="00202A8F"/>
    <w:rsid w:val="00203A36"/>
    <w:rsid w:val="00203ACE"/>
    <w:rsid w:val="00204120"/>
    <w:rsid w:val="002052F8"/>
    <w:rsid w:val="0020542D"/>
    <w:rsid w:val="00205E49"/>
    <w:rsid w:val="00205E55"/>
    <w:rsid w:val="00206066"/>
    <w:rsid w:val="00206B96"/>
    <w:rsid w:val="002100B3"/>
    <w:rsid w:val="00210CD0"/>
    <w:rsid w:val="00211F64"/>
    <w:rsid w:val="00213D19"/>
    <w:rsid w:val="00214AE9"/>
    <w:rsid w:val="002152B5"/>
    <w:rsid w:val="00215490"/>
    <w:rsid w:val="00216360"/>
    <w:rsid w:val="0021641E"/>
    <w:rsid w:val="00217570"/>
    <w:rsid w:val="00220A8C"/>
    <w:rsid w:val="00220B6D"/>
    <w:rsid w:val="0022148E"/>
    <w:rsid w:val="00222155"/>
    <w:rsid w:val="002231C1"/>
    <w:rsid w:val="00223CB4"/>
    <w:rsid w:val="00225BA2"/>
    <w:rsid w:val="00226317"/>
    <w:rsid w:val="00226730"/>
    <w:rsid w:val="00226E99"/>
    <w:rsid w:val="00227E4E"/>
    <w:rsid w:val="00231D72"/>
    <w:rsid w:val="00232D70"/>
    <w:rsid w:val="0023323E"/>
    <w:rsid w:val="00233D5E"/>
    <w:rsid w:val="002341AA"/>
    <w:rsid w:val="0023522F"/>
    <w:rsid w:val="0023561F"/>
    <w:rsid w:val="00235ECF"/>
    <w:rsid w:val="00237088"/>
    <w:rsid w:val="00237266"/>
    <w:rsid w:val="00240698"/>
    <w:rsid w:val="0024121B"/>
    <w:rsid w:val="0024237B"/>
    <w:rsid w:val="00242B92"/>
    <w:rsid w:val="00242CD4"/>
    <w:rsid w:val="00242CFB"/>
    <w:rsid w:val="00243610"/>
    <w:rsid w:val="002440C9"/>
    <w:rsid w:val="00244D64"/>
    <w:rsid w:val="00245CD3"/>
    <w:rsid w:val="00246475"/>
    <w:rsid w:val="002471BB"/>
    <w:rsid w:val="00247336"/>
    <w:rsid w:val="0025009D"/>
    <w:rsid w:val="002504FC"/>
    <w:rsid w:val="002512CA"/>
    <w:rsid w:val="00251974"/>
    <w:rsid w:val="00251E4F"/>
    <w:rsid w:val="00251FCB"/>
    <w:rsid w:val="00252175"/>
    <w:rsid w:val="0025251C"/>
    <w:rsid w:val="002527BD"/>
    <w:rsid w:val="00252979"/>
    <w:rsid w:val="00252CD0"/>
    <w:rsid w:val="00252ECC"/>
    <w:rsid w:val="00253499"/>
    <w:rsid w:val="002539F1"/>
    <w:rsid w:val="00253D83"/>
    <w:rsid w:val="00254FD2"/>
    <w:rsid w:val="0025521F"/>
    <w:rsid w:val="0025532D"/>
    <w:rsid w:val="00257213"/>
    <w:rsid w:val="00257E01"/>
    <w:rsid w:val="00260042"/>
    <w:rsid w:val="0026069D"/>
    <w:rsid w:val="0026143D"/>
    <w:rsid w:val="00262044"/>
    <w:rsid w:val="00262106"/>
    <w:rsid w:val="00262161"/>
    <w:rsid w:val="00262A92"/>
    <w:rsid w:val="00263AAD"/>
    <w:rsid w:val="0026439A"/>
    <w:rsid w:val="002648BF"/>
    <w:rsid w:val="0026513E"/>
    <w:rsid w:val="00265814"/>
    <w:rsid w:val="00265B7A"/>
    <w:rsid w:val="002668A0"/>
    <w:rsid w:val="00266A66"/>
    <w:rsid w:val="00266DB3"/>
    <w:rsid w:val="00270109"/>
    <w:rsid w:val="002709D6"/>
    <w:rsid w:val="00270EA3"/>
    <w:rsid w:val="00271422"/>
    <w:rsid w:val="00271C1E"/>
    <w:rsid w:val="00272494"/>
    <w:rsid w:val="002738FE"/>
    <w:rsid w:val="002748F9"/>
    <w:rsid w:val="00274B08"/>
    <w:rsid w:val="00274D89"/>
    <w:rsid w:val="00275911"/>
    <w:rsid w:val="00275E25"/>
    <w:rsid w:val="0027610B"/>
    <w:rsid w:val="0028012E"/>
    <w:rsid w:val="002804C6"/>
    <w:rsid w:val="00280BF7"/>
    <w:rsid w:val="002814CF"/>
    <w:rsid w:val="002815BB"/>
    <w:rsid w:val="0028186F"/>
    <w:rsid w:val="00281A72"/>
    <w:rsid w:val="002828D9"/>
    <w:rsid w:val="00284572"/>
    <w:rsid w:val="00284BF6"/>
    <w:rsid w:val="00284EA8"/>
    <w:rsid w:val="002860CF"/>
    <w:rsid w:val="00286AD3"/>
    <w:rsid w:val="0028729B"/>
    <w:rsid w:val="00291967"/>
    <w:rsid w:val="00291C10"/>
    <w:rsid w:val="00292756"/>
    <w:rsid w:val="00292820"/>
    <w:rsid w:val="002934FE"/>
    <w:rsid w:val="0029375E"/>
    <w:rsid w:val="00296EA9"/>
    <w:rsid w:val="00297463"/>
    <w:rsid w:val="002A13DF"/>
    <w:rsid w:val="002A1846"/>
    <w:rsid w:val="002A20BE"/>
    <w:rsid w:val="002A25D1"/>
    <w:rsid w:val="002A3AC5"/>
    <w:rsid w:val="002A3F03"/>
    <w:rsid w:val="002A4149"/>
    <w:rsid w:val="002A475C"/>
    <w:rsid w:val="002A48B9"/>
    <w:rsid w:val="002A4FD1"/>
    <w:rsid w:val="002A5A6A"/>
    <w:rsid w:val="002A5D8F"/>
    <w:rsid w:val="002A6AC7"/>
    <w:rsid w:val="002A6C52"/>
    <w:rsid w:val="002A7276"/>
    <w:rsid w:val="002A7FF3"/>
    <w:rsid w:val="002B09D9"/>
    <w:rsid w:val="002B19E2"/>
    <w:rsid w:val="002B1EFE"/>
    <w:rsid w:val="002B4071"/>
    <w:rsid w:val="002B4D5F"/>
    <w:rsid w:val="002B56CC"/>
    <w:rsid w:val="002B5B68"/>
    <w:rsid w:val="002B6C9F"/>
    <w:rsid w:val="002B783D"/>
    <w:rsid w:val="002C0A9B"/>
    <w:rsid w:val="002C16D5"/>
    <w:rsid w:val="002C18BA"/>
    <w:rsid w:val="002C2822"/>
    <w:rsid w:val="002C4DE0"/>
    <w:rsid w:val="002C58C8"/>
    <w:rsid w:val="002C5B0B"/>
    <w:rsid w:val="002C5B62"/>
    <w:rsid w:val="002C5E89"/>
    <w:rsid w:val="002C62A9"/>
    <w:rsid w:val="002C7D7B"/>
    <w:rsid w:val="002D1FB8"/>
    <w:rsid w:val="002D249F"/>
    <w:rsid w:val="002D3994"/>
    <w:rsid w:val="002D3C11"/>
    <w:rsid w:val="002D415B"/>
    <w:rsid w:val="002D4282"/>
    <w:rsid w:val="002D5089"/>
    <w:rsid w:val="002D52B5"/>
    <w:rsid w:val="002D5D44"/>
    <w:rsid w:val="002D610C"/>
    <w:rsid w:val="002D68CF"/>
    <w:rsid w:val="002E0B66"/>
    <w:rsid w:val="002E1A35"/>
    <w:rsid w:val="002E1B0A"/>
    <w:rsid w:val="002E1E59"/>
    <w:rsid w:val="002E26CD"/>
    <w:rsid w:val="002E29F1"/>
    <w:rsid w:val="002E2C78"/>
    <w:rsid w:val="002E30E7"/>
    <w:rsid w:val="002E39B9"/>
    <w:rsid w:val="002E3F8A"/>
    <w:rsid w:val="002E3FDA"/>
    <w:rsid w:val="002E574E"/>
    <w:rsid w:val="002E5823"/>
    <w:rsid w:val="002E7362"/>
    <w:rsid w:val="002E751E"/>
    <w:rsid w:val="002E7553"/>
    <w:rsid w:val="002E7779"/>
    <w:rsid w:val="002E7C20"/>
    <w:rsid w:val="002F0921"/>
    <w:rsid w:val="002F0B12"/>
    <w:rsid w:val="002F1020"/>
    <w:rsid w:val="002F13AD"/>
    <w:rsid w:val="002F1426"/>
    <w:rsid w:val="002F38D7"/>
    <w:rsid w:val="002F3A3F"/>
    <w:rsid w:val="002F498E"/>
    <w:rsid w:val="002F4A6A"/>
    <w:rsid w:val="002F4CD8"/>
    <w:rsid w:val="002F51DF"/>
    <w:rsid w:val="002F57A0"/>
    <w:rsid w:val="002F57FA"/>
    <w:rsid w:val="002F61F7"/>
    <w:rsid w:val="002F6A65"/>
    <w:rsid w:val="002F7AB9"/>
    <w:rsid w:val="003001E9"/>
    <w:rsid w:val="00302695"/>
    <w:rsid w:val="00302AAA"/>
    <w:rsid w:val="00302E1C"/>
    <w:rsid w:val="003039B9"/>
    <w:rsid w:val="00304B84"/>
    <w:rsid w:val="003056C0"/>
    <w:rsid w:val="003063C4"/>
    <w:rsid w:val="00306798"/>
    <w:rsid w:val="00306E85"/>
    <w:rsid w:val="003070DC"/>
    <w:rsid w:val="003074BD"/>
    <w:rsid w:val="003079B5"/>
    <w:rsid w:val="00307FE1"/>
    <w:rsid w:val="00310F01"/>
    <w:rsid w:val="0031103F"/>
    <w:rsid w:val="00311DFC"/>
    <w:rsid w:val="00312B43"/>
    <w:rsid w:val="00313078"/>
    <w:rsid w:val="0031346F"/>
    <w:rsid w:val="003134E9"/>
    <w:rsid w:val="00314702"/>
    <w:rsid w:val="00314980"/>
    <w:rsid w:val="0031724F"/>
    <w:rsid w:val="00317685"/>
    <w:rsid w:val="003177E0"/>
    <w:rsid w:val="00317A07"/>
    <w:rsid w:val="003202FC"/>
    <w:rsid w:val="00320DE7"/>
    <w:rsid w:val="00321EF8"/>
    <w:rsid w:val="00322563"/>
    <w:rsid w:val="0032281D"/>
    <w:rsid w:val="00322F2F"/>
    <w:rsid w:val="003236B6"/>
    <w:rsid w:val="003236E8"/>
    <w:rsid w:val="00323C27"/>
    <w:rsid w:val="00324B64"/>
    <w:rsid w:val="0032556F"/>
    <w:rsid w:val="0032560F"/>
    <w:rsid w:val="00326174"/>
    <w:rsid w:val="003303EA"/>
    <w:rsid w:val="00331378"/>
    <w:rsid w:val="0033197E"/>
    <w:rsid w:val="00332528"/>
    <w:rsid w:val="00332C40"/>
    <w:rsid w:val="00332F13"/>
    <w:rsid w:val="0033334A"/>
    <w:rsid w:val="0033494A"/>
    <w:rsid w:val="00334C56"/>
    <w:rsid w:val="00334F6E"/>
    <w:rsid w:val="00335014"/>
    <w:rsid w:val="003353A8"/>
    <w:rsid w:val="003355F6"/>
    <w:rsid w:val="0033591E"/>
    <w:rsid w:val="00335FE9"/>
    <w:rsid w:val="00340420"/>
    <w:rsid w:val="0034092E"/>
    <w:rsid w:val="00340AD2"/>
    <w:rsid w:val="00340F08"/>
    <w:rsid w:val="00341FEA"/>
    <w:rsid w:val="0034206B"/>
    <w:rsid w:val="003434A7"/>
    <w:rsid w:val="00343A57"/>
    <w:rsid w:val="00344128"/>
    <w:rsid w:val="0034458A"/>
    <w:rsid w:val="003448CD"/>
    <w:rsid w:val="003455E0"/>
    <w:rsid w:val="00345681"/>
    <w:rsid w:val="00345D42"/>
    <w:rsid w:val="00346883"/>
    <w:rsid w:val="00346954"/>
    <w:rsid w:val="00346F90"/>
    <w:rsid w:val="0034798C"/>
    <w:rsid w:val="00347B6A"/>
    <w:rsid w:val="003501D0"/>
    <w:rsid w:val="003505F1"/>
    <w:rsid w:val="003507A6"/>
    <w:rsid w:val="0035217F"/>
    <w:rsid w:val="003543D7"/>
    <w:rsid w:val="00354616"/>
    <w:rsid w:val="0035574D"/>
    <w:rsid w:val="003557BF"/>
    <w:rsid w:val="00355D90"/>
    <w:rsid w:val="003561CE"/>
    <w:rsid w:val="00357FAF"/>
    <w:rsid w:val="00361CB4"/>
    <w:rsid w:val="0036299D"/>
    <w:rsid w:val="003639BE"/>
    <w:rsid w:val="003644B2"/>
    <w:rsid w:val="00365361"/>
    <w:rsid w:val="0036581C"/>
    <w:rsid w:val="0036591C"/>
    <w:rsid w:val="00365BCC"/>
    <w:rsid w:val="00365DA0"/>
    <w:rsid w:val="00366612"/>
    <w:rsid w:val="00366FB5"/>
    <w:rsid w:val="003671FD"/>
    <w:rsid w:val="003672E1"/>
    <w:rsid w:val="00367ABF"/>
    <w:rsid w:val="00367D26"/>
    <w:rsid w:val="00367F09"/>
    <w:rsid w:val="00371857"/>
    <w:rsid w:val="00372802"/>
    <w:rsid w:val="003729E4"/>
    <w:rsid w:val="00372FA0"/>
    <w:rsid w:val="00373668"/>
    <w:rsid w:val="00375FFE"/>
    <w:rsid w:val="003764FF"/>
    <w:rsid w:val="0038093D"/>
    <w:rsid w:val="0038126C"/>
    <w:rsid w:val="00382A51"/>
    <w:rsid w:val="00382C1A"/>
    <w:rsid w:val="00383E1E"/>
    <w:rsid w:val="00383E45"/>
    <w:rsid w:val="00383ED7"/>
    <w:rsid w:val="00383FED"/>
    <w:rsid w:val="003850EC"/>
    <w:rsid w:val="003859FE"/>
    <w:rsid w:val="00386ABD"/>
    <w:rsid w:val="0038757E"/>
    <w:rsid w:val="003875FD"/>
    <w:rsid w:val="00390B99"/>
    <w:rsid w:val="00391045"/>
    <w:rsid w:val="0039109F"/>
    <w:rsid w:val="003916B3"/>
    <w:rsid w:val="0039179C"/>
    <w:rsid w:val="003917C3"/>
    <w:rsid w:val="0039192C"/>
    <w:rsid w:val="00391F78"/>
    <w:rsid w:val="00392F5F"/>
    <w:rsid w:val="0039323C"/>
    <w:rsid w:val="003941A7"/>
    <w:rsid w:val="00394ED3"/>
    <w:rsid w:val="003957E6"/>
    <w:rsid w:val="00395BCF"/>
    <w:rsid w:val="003964A9"/>
    <w:rsid w:val="00396608"/>
    <w:rsid w:val="003A19CF"/>
    <w:rsid w:val="003A34AD"/>
    <w:rsid w:val="003A377D"/>
    <w:rsid w:val="003A442F"/>
    <w:rsid w:val="003A4670"/>
    <w:rsid w:val="003A4898"/>
    <w:rsid w:val="003A4BED"/>
    <w:rsid w:val="003A514B"/>
    <w:rsid w:val="003A6834"/>
    <w:rsid w:val="003A6CAB"/>
    <w:rsid w:val="003B0E94"/>
    <w:rsid w:val="003B10E1"/>
    <w:rsid w:val="003B1517"/>
    <w:rsid w:val="003B1EF3"/>
    <w:rsid w:val="003B1F99"/>
    <w:rsid w:val="003B34F9"/>
    <w:rsid w:val="003B3582"/>
    <w:rsid w:val="003B37D3"/>
    <w:rsid w:val="003B4308"/>
    <w:rsid w:val="003B50DA"/>
    <w:rsid w:val="003B606B"/>
    <w:rsid w:val="003B6547"/>
    <w:rsid w:val="003B6B19"/>
    <w:rsid w:val="003B73BC"/>
    <w:rsid w:val="003B7799"/>
    <w:rsid w:val="003B7CEF"/>
    <w:rsid w:val="003C093D"/>
    <w:rsid w:val="003C0D59"/>
    <w:rsid w:val="003C18D4"/>
    <w:rsid w:val="003C263E"/>
    <w:rsid w:val="003C3822"/>
    <w:rsid w:val="003C3D9A"/>
    <w:rsid w:val="003C3EB1"/>
    <w:rsid w:val="003C41ED"/>
    <w:rsid w:val="003C4895"/>
    <w:rsid w:val="003C49CE"/>
    <w:rsid w:val="003C4C66"/>
    <w:rsid w:val="003C5533"/>
    <w:rsid w:val="003C5D62"/>
    <w:rsid w:val="003C5F7E"/>
    <w:rsid w:val="003C6A1F"/>
    <w:rsid w:val="003C6ED4"/>
    <w:rsid w:val="003D0846"/>
    <w:rsid w:val="003D0CE2"/>
    <w:rsid w:val="003D1214"/>
    <w:rsid w:val="003D1297"/>
    <w:rsid w:val="003D21E6"/>
    <w:rsid w:val="003D2B71"/>
    <w:rsid w:val="003D43CA"/>
    <w:rsid w:val="003D4869"/>
    <w:rsid w:val="003D4E10"/>
    <w:rsid w:val="003D577A"/>
    <w:rsid w:val="003D6A63"/>
    <w:rsid w:val="003D6F1A"/>
    <w:rsid w:val="003D7426"/>
    <w:rsid w:val="003D74EA"/>
    <w:rsid w:val="003D7A94"/>
    <w:rsid w:val="003E0A14"/>
    <w:rsid w:val="003E0DEA"/>
    <w:rsid w:val="003E1CA7"/>
    <w:rsid w:val="003E3318"/>
    <w:rsid w:val="003E3EFA"/>
    <w:rsid w:val="003E455A"/>
    <w:rsid w:val="003E4C3F"/>
    <w:rsid w:val="003E6209"/>
    <w:rsid w:val="003E69FC"/>
    <w:rsid w:val="003E6DCD"/>
    <w:rsid w:val="003F0053"/>
    <w:rsid w:val="003F1038"/>
    <w:rsid w:val="003F1200"/>
    <w:rsid w:val="003F25F9"/>
    <w:rsid w:val="003F4F69"/>
    <w:rsid w:val="003F5622"/>
    <w:rsid w:val="003F572D"/>
    <w:rsid w:val="003F6441"/>
    <w:rsid w:val="003F6DE4"/>
    <w:rsid w:val="003F6FA1"/>
    <w:rsid w:val="003F74E3"/>
    <w:rsid w:val="003F7C1A"/>
    <w:rsid w:val="00400022"/>
    <w:rsid w:val="00400ADB"/>
    <w:rsid w:val="00401075"/>
    <w:rsid w:val="004011A1"/>
    <w:rsid w:val="0040220D"/>
    <w:rsid w:val="00402771"/>
    <w:rsid w:val="0040292D"/>
    <w:rsid w:val="00402C5D"/>
    <w:rsid w:val="00402D21"/>
    <w:rsid w:val="00403407"/>
    <w:rsid w:val="004052CB"/>
    <w:rsid w:val="0040573B"/>
    <w:rsid w:val="00405835"/>
    <w:rsid w:val="00406108"/>
    <w:rsid w:val="0040728E"/>
    <w:rsid w:val="004077B2"/>
    <w:rsid w:val="00407917"/>
    <w:rsid w:val="00407CBF"/>
    <w:rsid w:val="0041053A"/>
    <w:rsid w:val="00411571"/>
    <w:rsid w:val="00411924"/>
    <w:rsid w:val="004119CC"/>
    <w:rsid w:val="00414C63"/>
    <w:rsid w:val="00415C0F"/>
    <w:rsid w:val="00415E6A"/>
    <w:rsid w:val="00416CA7"/>
    <w:rsid w:val="00417DD2"/>
    <w:rsid w:val="0042046D"/>
    <w:rsid w:val="0042062F"/>
    <w:rsid w:val="0042076A"/>
    <w:rsid w:val="00421295"/>
    <w:rsid w:val="00421A4C"/>
    <w:rsid w:val="0042288D"/>
    <w:rsid w:val="0042299F"/>
    <w:rsid w:val="00422BAF"/>
    <w:rsid w:val="00423B9C"/>
    <w:rsid w:val="00424081"/>
    <w:rsid w:val="0042415A"/>
    <w:rsid w:val="00424165"/>
    <w:rsid w:val="0042465B"/>
    <w:rsid w:val="004249B5"/>
    <w:rsid w:val="00424B4A"/>
    <w:rsid w:val="004259B9"/>
    <w:rsid w:val="00425B49"/>
    <w:rsid w:val="00425F0D"/>
    <w:rsid w:val="004264C4"/>
    <w:rsid w:val="00426FC9"/>
    <w:rsid w:val="004273F6"/>
    <w:rsid w:val="004307A5"/>
    <w:rsid w:val="00430BAA"/>
    <w:rsid w:val="004310B5"/>
    <w:rsid w:val="00431432"/>
    <w:rsid w:val="00431AA5"/>
    <w:rsid w:val="00431B94"/>
    <w:rsid w:val="004323C9"/>
    <w:rsid w:val="00433671"/>
    <w:rsid w:val="004340EE"/>
    <w:rsid w:val="0043417B"/>
    <w:rsid w:val="00434666"/>
    <w:rsid w:val="004349A9"/>
    <w:rsid w:val="00434C1B"/>
    <w:rsid w:val="00435D8F"/>
    <w:rsid w:val="004373E1"/>
    <w:rsid w:val="00437561"/>
    <w:rsid w:val="0043778B"/>
    <w:rsid w:val="00437A89"/>
    <w:rsid w:val="00441C62"/>
    <w:rsid w:val="00442A63"/>
    <w:rsid w:val="00442B33"/>
    <w:rsid w:val="0044326A"/>
    <w:rsid w:val="00443329"/>
    <w:rsid w:val="00443AD5"/>
    <w:rsid w:val="0044444C"/>
    <w:rsid w:val="00444873"/>
    <w:rsid w:val="00444D20"/>
    <w:rsid w:val="00445873"/>
    <w:rsid w:val="0044685C"/>
    <w:rsid w:val="004469B4"/>
    <w:rsid w:val="00446D7B"/>
    <w:rsid w:val="00447EDA"/>
    <w:rsid w:val="00447F1E"/>
    <w:rsid w:val="004534EF"/>
    <w:rsid w:val="00453800"/>
    <w:rsid w:val="00454DB3"/>
    <w:rsid w:val="00454EE3"/>
    <w:rsid w:val="00455174"/>
    <w:rsid w:val="0045627A"/>
    <w:rsid w:val="00456427"/>
    <w:rsid w:val="00456D16"/>
    <w:rsid w:val="00457ED4"/>
    <w:rsid w:val="0046030C"/>
    <w:rsid w:val="00460752"/>
    <w:rsid w:val="004615AF"/>
    <w:rsid w:val="00461DD9"/>
    <w:rsid w:val="004622A0"/>
    <w:rsid w:val="00462B2F"/>
    <w:rsid w:val="00462F94"/>
    <w:rsid w:val="004633F0"/>
    <w:rsid w:val="004639BF"/>
    <w:rsid w:val="00464485"/>
    <w:rsid w:val="00464DD0"/>
    <w:rsid w:val="00464F52"/>
    <w:rsid w:val="004658CD"/>
    <w:rsid w:val="00465F63"/>
    <w:rsid w:val="00467076"/>
    <w:rsid w:val="00467B79"/>
    <w:rsid w:val="00470122"/>
    <w:rsid w:val="00471B20"/>
    <w:rsid w:val="00471F6E"/>
    <w:rsid w:val="00471F9D"/>
    <w:rsid w:val="00472078"/>
    <w:rsid w:val="004727F0"/>
    <w:rsid w:val="00473545"/>
    <w:rsid w:val="00473F94"/>
    <w:rsid w:val="00474733"/>
    <w:rsid w:val="00474B26"/>
    <w:rsid w:val="00476630"/>
    <w:rsid w:val="004778DC"/>
    <w:rsid w:val="00480DFF"/>
    <w:rsid w:val="00481FF3"/>
    <w:rsid w:val="00482758"/>
    <w:rsid w:val="00482A16"/>
    <w:rsid w:val="004837BE"/>
    <w:rsid w:val="00483D04"/>
    <w:rsid w:val="00483E8A"/>
    <w:rsid w:val="00484AB3"/>
    <w:rsid w:val="004850B4"/>
    <w:rsid w:val="00485648"/>
    <w:rsid w:val="00485DB8"/>
    <w:rsid w:val="00487761"/>
    <w:rsid w:val="00490499"/>
    <w:rsid w:val="00491E79"/>
    <w:rsid w:val="004924E0"/>
    <w:rsid w:val="00492DBD"/>
    <w:rsid w:val="00495FD3"/>
    <w:rsid w:val="00496898"/>
    <w:rsid w:val="004974F6"/>
    <w:rsid w:val="00497B71"/>
    <w:rsid w:val="00497EB4"/>
    <w:rsid w:val="004A1DA8"/>
    <w:rsid w:val="004A2A53"/>
    <w:rsid w:val="004A2E17"/>
    <w:rsid w:val="004A349A"/>
    <w:rsid w:val="004A5982"/>
    <w:rsid w:val="004A5B47"/>
    <w:rsid w:val="004A7816"/>
    <w:rsid w:val="004A7BA9"/>
    <w:rsid w:val="004A7F3E"/>
    <w:rsid w:val="004B0124"/>
    <w:rsid w:val="004B044E"/>
    <w:rsid w:val="004B06CB"/>
    <w:rsid w:val="004B25F7"/>
    <w:rsid w:val="004B2B12"/>
    <w:rsid w:val="004B328F"/>
    <w:rsid w:val="004B47D7"/>
    <w:rsid w:val="004B4FEE"/>
    <w:rsid w:val="004B546B"/>
    <w:rsid w:val="004B5ECC"/>
    <w:rsid w:val="004B6568"/>
    <w:rsid w:val="004B6B80"/>
    <w:rsid w:val="004B74E2"/>
    <w:rsid w:val="004B750F"/>
    <w:rsid w:val="004C0082"/>
    <w:rsid w:val="004C019C"/>
    <w:rsid w:val="004C1E8D"/>
    <w:rsid w:val="004C2562"/>
    <w:rsid w:val="004C368F"/>
    <w:rsid w:val="004C412F"/>
    <w:rsid w:val="004C4C89"/>
    <w:rsid w:val="004C530A"/>
    <w:rsid w:val="004C57D3"/>
    <w:rsid w:val="004C62AA"/>
    <w:rsid w:val="004C7797"/>
    <w:rsid w:val="004D10ED"/>
    <w:rsid w:val="004D15FF"/>
    <w:rsid w:val="004D1EBB"/>
    <w:rsid w:val="004D2243"/>
    <w:rsid w:val="004D26BE"/>
    <w:rsid w:val="004D35AE"/>
    <w:rsid w:val="004D5E92"/>
    <w:rsid w:val="004D6902"/>
    <w:rsid w:val="004D7157"/>
    <w:rsid w:val="004D73BE"/>
    <w:rsid w:val="004D7FCA"/>
    <w:rsid w:val="004E0754"/>
    <w:rsid w:val="004E16AD"/>
    <w:rsid w:val="004E2423"/>
    <w:rsid w:val="004E268B"/>
    <w:rsid w:val="004E33D4"/>
    <w:rsid w:val="004E4C59"/>
    <w:rsid w:val="004E5246"/>
    <w:rsid w:val="004E6162"/>
    <w:rsid w:val="004E6177"/>
    <w:rsid w:val="004E6399"/>
    <w:rsid w:val="004E6C74"/>
    <w:rsid w:val="004E754E"/>
    <w:rsid w:val="004E7658"/>
    <w:rsid w:val="004E7F31"/>
    <w:rsid w:val="004E7F65"/>
    <w:rsid w:val="004F0832"/>
    <w:rsid w:val="004F0E57"/>
    <w:rsid w:val="004F1518"/>
    <w:rsid w:val="004F1982"/>
    <w:rsid w:val="004F2FE2"/>
    <w:rsid w:val="004F3038"/>
    <w:rsid w:val="004F3F15"/>
    <w:rsid w:val="004F43B5"/>
    <w:rsid w:val="004F449C"/>
    <w:rsid w:val="004F5109"/>
    <w:rsid w:val="004F52C1"/>
    <w:rsid w:val="004F534F"/>
    <w:rsid w:val="004F6138"/>
    <w:rsid w:val="004F6477"/>
    <w:rsid w:val="004F7976"/>
    <w:rsid w:val="0050001C"/>
    <w:rsid w:val="005004C8"/>
    <w:rsid w:val="00500DFE"/>
    <w:rsid w:val="00501956"/>
    <w:rsid w:val="005022C9"/>
    <w:rsid w:val="005022F7"/>
    <w:rsid w:val="005026EC"/>
    <w:rsid w:val="00504DFA"/>
    <w:rsid w:val="005054F4"/>
    <w:rsid w:val="005059B3"/>
    <w:rsid w:val="00505CFA"/>
    <w:rsid w:val="00505D6C"/>
    <w:rsid w:val="005069CE"/>
    <w:rsid w:val="00506B45"/>
    <w:rsid w:val="005070A7"/>
    <w:rsid w:val="005073E2"/>
    <w:rsid w:val="00510C0C"/>
    <w:rsid w:val="00510E31"/>
    <w:rsid w:val="0051181F"/>
    <w:rsid w:val="0051188A"/>
    <w:rsid w:val="00511D65"/>
    <w:rsid w:val="0051265B"/>
    <w:rsid w:val="005127AD"/>
    <w:rsid w:val="005135C0"/>
    <w:rsid w:val="00513DF2"/>
    <w:rsid w:val="00514A53"/>
    <w:rsid w:val="00514DD6"/>
    <w:rsid w:val="0051515F"/>
    <w:rsid w:val="00515483"/>
    <w:rsid w:val="00516613"/>
    <w:rsid w:val="005172AC"/>
    <w:rsid w:val="0051749C"/>
    <w:rsid w:val="00520836"/>
    <w:rsid w:val="0052150D"/>
    <w:rsid w:val="00521A4B"/>
    <w:rsid w:val="00521C48"/>
    <w:rsid w:val="00521FC1"/>
    <w:rsid w:val="00522555"/>
    <w:rsid w:val="00522A47"/>
    <w:rsid w:val="00523BF8"/>
    <w:rsid w:val="005243F8"/>
    <w:rsid w:val="00525844"/>
    <w:rsid w:val="00525BA1"/>
    <w:rsid w:val="0052659A"/>
    <w:rsid w:val="00526CA2"/>
    <w:rsid w:val="0052725D"/>
    <w:rsid w:val="005275B6"/>
    <w:rsid w:val="00527B36"/>
    <w:rsid w:val="00530798"/>
    <w:rsid w:val="005308A9"/>
    <w:rsid w:val="00531F4B"/>
    <w:rsid w:val="00531FB4"/>
    <w:rsid w:val="005320F3"/>
    <w:rsid w:val="005335C0"/>
    <w:rsid w:val="00533AE9"/>
    <w:rsid w:val="00534533"/>
    <w:rsid w:val="0053462C"/>
    <w:rsid w:val="00534819"/>
    <w:rsid w:val="00534FB9"/>
    <w:rsid w:val="0053512A"/>
    <w:rsid w:val="0053540E"/>
    <w:rsid w:val="00540015"/>
    <w:rsid w:val="00540051"/>
    <w:rsid w:val="005430DF"/>
    <w:rsid w:val="00544CD2"/>
    <w:rsid w:val="00544FDB"/>
    <w:rsid w:val="0054502F"/>
    <w:rsid w:val="00545736"/>
    <w:rsid w:val="00546003"/>
    <w:rsid w:val="0054625F"/>
    <w:rsid w:val="00546A65"/>
    <w:rsid w:val="00547DD5"/>
    <w:rsid w:val="00550302"/>
    <w:rsid w:val="0055054B"/>
    <w:rsid w:val="00550BA5"/>
    <w:rsid w:val="00550D7C"/>
    <w:rsid w:val="00551DD7"/>
    <w:rsid w:val="005521AC"/>
    <w:rsid w:val="005522A4"/>
    <w:rsid w:val="00553352"/>
    <w:rsid w:val="00553422"/>
    <w:rsid w:val="00553CF9"/>
    <w:rsid w:val="00554173"/>
    <w:rsid w:val="005551BB"/>
    <w:rsid w:val="00556227"/>
    <w:rsid w:val="005576DE"/>
    <w:rsid w:val="0055781A"/>
    <w:rsid w:val="00561566"/>
    <w:rsid w:val="00561D1E"/>
    <w:rsid w:val="00561E0A"/>
    <w:rsid w:val="005627FC"/>
    <w:rsid w:val="00562891"/>
    <w:rsid w:val="005670DF"/>
    <w:rsid w:val="00570535"/>
    <w:rsid w:val="00570BDA"/>
    <w:rsid w:val="00571602"/>
    <w:rsid w:val="00572059"/>
    <w:rsid w:val="00572AD4"/>
    <w:rsid w:val="00573137"/>
    <w:rsid w:val="005744E5"/>
    <w:rsid w:val="005746BB"/>
    <w:rsid w:val="0057586F"/>
    <w:rsid w:val="005765C7"/>
    <w:rsid w:val="005767AD"/>
    <w:rsid w:val="005768F7"/>
    <w:rsid w:val="0057724A"/>
    <w:rsid w:val="00577FE6"/>
    <w:rsid w:val="00580418"/>
    <w:rsid w:val="005812E3"/>
    <w:rsid w:val="00581433"/>
    <w:rsid w:val="00582135"/>
    <w:rsid w:val="00582FCD"/>
    <w:rsid w:val="005830D1"/>
    <w:rsid w:val="005830F6"/>
    <w:rsid w:val="005832E0"/>
    <w:rsid w:val="00583EC3"/>
    <w:rsid w:val="00584684"/>
    <w:rsid w:val="005847B5"/>
    <w:rsid w:val="00584AAB"/>
    <w:rsid w:val="00584F07"/>
    <w:rsid w:val="00585198"/>
    <w:rsid w:val="00585404"/>
    <w:rsid w:val="0058660C"/>
    <w:rsid w:val="0058691E"/>
    <w:rsid w:val="00587234"/>
    <w:rsid w:val="00587BB5"/>
    <w:rsid w:val="0059179E"/>
    <w:rsid w:val="00591D30"/>
    <w:rsid w:val="00592527"/>
    <w:rsid w:val="00593062"/>
    <w:rsid w:val="00593147"/>
    <w:rsid w:val="0059314F"/>
    <w:rsid w:val="005942BB"/>
    <w:rsid w:val="00594708"/>
    <w:rsid w:val="0059594B"/>
    <w:rsid w:val="00595B52"/>
    <w:rsid w:val="00596A47"/>
    <w:rsid w:val="00596A74"/>
    <w:rsid w:val="00596B68"/>
    <w:rsid w:val="0059731E"/>
    <w:rsid w:val="005A0572"/>
    <w:rsid w:val="005A183B"/>
    <w:rsid w:val="005A40D1"/>
    <w:rsid w:val="005A66A0"/>
    <w:rsid w:val="005A67DC"/>
    <w:rsid w:val="005A7937"/>
    <w:rsid w:val="005A796D"/>
    <w:rsid w:val="005B220D"/>
    <w:rsid w:val="005B2428"/>
    <w:rsid w:val="005B25C9"/>
    <w:rsid w:val="005B2F02"/>
    <w:rsid w:val="005B30D0"/>
    <w:rsid w:val="005B4EA7"/>
    <w:rsid w:val="005B5414"/>
    <w:rsid w:val="005B55D9"/>
    <w:rsid w:val="005B56F8"/>
    <w:rsid w:val="005B5CB1"/>
    <w:rsid w:val="005B5E33"/>
    <w:rsid w:val="005B6E6B"/>
    <w:rsid w:val="005B6E72"/>
    <w:rsid w:val="005B741B"/>
    <w:rsid w:val="005B750C"/>
    <w:rsid w:val="005B7917"/>
    <w:rsid w:val="005C083C"/>
    <w:rsid w:val="005C0DCE"/>
    <w:rsid w:val="005C2A09"/>
    <w:rsid w:val="005C32D0"/>
    <w:rsid w:val="005C357F"/>
    <w:rsid w:val="005C3A6E"/>
    <w:rsid w:val="005C4862"/>
    <w:rsid w:val="005C54DD"/>
    <w:rsid w:val="005C618B"/>
    <w:rsid w:val="005C6532"/>
    <w:rsid w:val="005C6EB8"/>
    <w:rsid w:val="005C7B3B"/>
    <w:rsid w:val="005C7EFE"/>
    <w:rsid w:val="005D0358"/>
    <w:rsid w:val="005D2133"/>
    <w:rsid w:val="005D2649"/>
    <w:rsid w:val="005D2E64"/>
    <w:rsid w:val="005D46A4"/>
    <w:rsid w:val="005D4EB6"/>
    <w:rsid w:val="005D528C"/>
    <w:rsid w:val="005D54F9"/>
    <w:rsid w:val="005D698B"/>
    <w:rsid w:val="005D794A"/>
    <w:rsid w:val="005E0A39"/>
    <w:rsid w:val="005E1272"/>
    <w:rsid w:val="005E16FD"/>
    <w:rsid w:val="005E1A45"/>
    <w:rsid w:val="005E1DF7"/>
    <w:rsid w:val="005E2800"/>
    <w:rsid w:val="005E3BD8"/>
    <w:rsid w:val="005E42BE"/>
    <w:rsid w:val="005E555B"/>
    <w:rsid w:val="005E62E7"/>
    <w:rsid w:val="005E6DCA"/>
    <w:rsid w:val="005E6F16"/>
    <w:rsid w:val="005E72DB"/>
    <w:rsid w:val="005F0426"/>
    <w:rsid w:val="005F1307"/>
    <w:rsid w:val="005F1764"/>
    <w:rsid w:val="005F3539"/>
    <w:rsid w:val="005F3B80"/>
    <w:rsid w:val="005F3DEF"/>
    <w:rsid w:val="005F4711"/>
    <w:rsid w:val="005F4BE5"/>
    <w:rsid w:val="005F4DCE"/>
    <w:rsid w:val="005F56DA"/>
    <w:rsid w:val="005F5731"/>
    <w:rsid w:val="005F7BFF"/>
    <w:rsid w:val="00600C82"/>
    <w:rsid w:val="006024BC"/>
    <w:rsid w:val="00602747"/>
    <w:rsid w:val="00602AAB"/>
    <w:rsid w:val="00602E4E"/>
    <w:rsid w:val="00602EB7"/>
    <w:rsid w:val="00602EF3"/>
    <w:rsid w:val="006049EB"/>
    <w:rsid w:val="0060764E"/>
    <w:rsid w:val="0061029B"/>
    <w:rsid w:val="00611065"/>
    <w:rsid w:val="00611658"/>
    <w:rsid w:val="006123C7"/>
    <w:rsid w:val="00613124"/>
    <w:rsid w:val="0061315C"/>
    <w:rsid w:val="006133BA"/>
    <w:rsid w:val="006135E3"/>
    <w:rsid w:val="00613F52"/>
    <w:rsid w:val="00614058"/>
    <w:rsid w:val="00617124"/>
    <w:rsid w:val="00617AAB"/>
    <w:rsid w:val="00620676"/>
    <w:rsid w:val="00622197"/>
    <w:rsid w:val="00622289"/>
    <w:rsid w:val="00622FD4"/>
    <w:rsid w:val="00623099"/>
    <w:rsid w:val="00623961"/>
    <w:rsid w:val="00623EC7"/>
    <w:rsid w:val="00623F55"/>
    <w:rsid w:val="00624089"/>
    <w:rsid w:val="00624110"/>
    <w:rsid w:val="0062565B"/>
    <w:rsid w:val="006257DC"/>
    <w:rsid w:val="0062680E"/>
    <w:rsid w:val="00627C9C"/>
    <w:rsid w:val="00630552"/>
    <w:rsid w:val="00632E0C"/>
    <w:rsid w:val="0063302B"/>
    <w:rsid w:val="0063464F"/>
    <w:rsid w:val="00634B1C"/>
    <w:rsid w:val="00634DD7"/>
    <w:rsid w:val="006353D4"/>
    <w:rsid w:val="00635ECD"/>
    <w:rsid w:val="00636996"/>
    <w:rsid w:val="00636FCD"/>
    <w:rsid w:val="00637685"/>
    <w:rsid w:val="00643AC5"/>
    <w:rsid w:val="0064454D"/>
    <w:rsid w:val="00646295"/>
    <w:rsid w:val="00646409"/>
    <w:rsid w:val="00646CE2"/>
    <w:rsid w:val="006509C5"/>
    <w:rsid w:val="00651415"/>
    <w:rsid w:val="00651AAB"/>
    <w:rsid w:val="00652159"/>
    <w:rsid w:val="00652191"/>
    <w:rsid w:val="00652DE1"/>
    <w:rsid w:val="006545EE"/>
    <w:rsid w:val="0065557A"/>
    <w:rsid w:val="00655F4C"/>
    <w:rsid w:val="00656812"/>
    <w:rsid w:val="0065682A"/>
    <w:rsid w:val="00656D0A"/>
    <w:rsid w:val="00657C97"/>
    <w:rsid w:val="00657FE8"/>
    <w:rsid w:val="006600C1"/>
    <w:rsid w:val="006609CE"/>
    <w:rsid w:val="00661097"/>
    <w:rsid w:val="006615FF"/>
    <w:rsid w:val="006617CF"/>
    <w:rsid w:val="00661AA3"/>
    <w:rsid w:val="0066369F"/>
    <w:rsid w:val="0066491D"/>
    <w:rsid w:val="00664AE4"/>
    <w:rsid w:val="00664AF1"/>
    <w:rsid w:val="00665189"/>
    <w:rsid w:val="00665A00"/>
    <w:rsid w:val="00666781"/>
    <w:rsid w:val="006700B2"/>
    <w:rsid w:val="00673943"/>
    <w:rsid w:val="00675214"/>
    <w:rsid w:val="00675341"/>
    <w:rsid w:val="00676D78"/>
    <w:rsid w:val="0067727B"/>
    <w:rsid w:val="00681136"/>
    <w:rsid w:val="00681668"/>
    <w:rsid w:val="0068206E"/>
    <w:rsid w:val="00682282"/>
    <w:rsid w:val="0068239B"/>
    <w:rsid w:val="006833EC"/>
    <w:rsid w:val="006834EB"/>
    <w:rsid w:val="006837DC"/>
    <w:rsid w:val="0068462D"/>
    <w:rsid w:val="00685442"/>
    <w:rsid w:val="00686E93"/>
    <w:rsid w:val="00686F9B"/>
    <w:rsid w:val="00687FC3"/>
    <w:rsid w:val="006903F6"/>
    <w:rsid w:val="00691B9D"/>
    <w:rsid w:val="00692631"/>
    <w:rsid w:val="00692F94"/>
    <w:rsid w:val="00692FAB"/>
    <w:rsid w:val="0069372F"/>
    <w:rsid w:val="00693EF9"/>
    <w:rsid w:val="00694519"/>
    <w:rsid w:val="0069460F"/>
    <w:rsid w:val="006948A6"/>
    <w:rsid w:val="00694DE2"/>
    <w:rsid w:val="00696277"/>
    <w:rsid w:val="0069627F"/>
    <w:rsid w:val="00696B6F"/>
    <w:rsid w:val="0069797F"/>
    <w:rsid w:val="006A0C42"/>
    <w:rsid w:val="006A1637"/>
    <w:rsid w:val="006A2249"/>
    <w:rsid w:val="006A234F"/>
    <w:rsid w:val="006A2569"/>
    <w:rsid w:val="006A25FD"/>
    <w:rsid w:val="006A29B1"/>
    <w:rsid w:val="006A3225"/>
    <w:rsid w:val="006A3599"/>
    <w:rsid w:val="006A359B"/>
    <w:rsid w:val="006A5744"/>
    <w:rsid w:val="006A5D17"/>
    <w:rsid w:val="006A7471"/>
    <w:rsid w:val="006A77FB"/>
    <w:rsid w:val="006A795E"/>
    <w:rsid w:val="006B0EF1"/>
    <w:rsid w:val="006B1921"/>
    <w:rsid w:val="006B25D2"/>
    <w:rsid w:val="006B2995"/>
    <w:rsid w:val="006B3648"/>
    <w:rsid w:val="006B3DFE"/>
    <w:rsid w:val="006B3EF4"/>
    <w:rsid w:val="006B46CF"/>
    <w:rsid w:val="006B5439"/>
    <w:rsid w:val="006B5684"/>
    <w:rsid w:val="006B627A"/>
    <w:rsid w:val="006B6DB4"/>
    <w:rsid w:val="006B6E43"/>
    <w:rsid w:val="006B6FAB"/>
    <w:rsid w:val="006B7221"/>
    <w:rsid w:val="006B7B2E"/>
    <w:rsid w:val="006B7B53"/>
    <w:rsid w:val="006C07E1"/>
    <w:rsid w:val="006C149F"/>
    <w:rsid w:val="006C1E98"/>
    <w:rsid w:val="006C2990"/>
    <w:rsid w:val="006C2C8C"/>
    <w:rsid w:val="006C3E66"/>
    <w:rsid w:val="006C494E"/>
    <w:rsid w:val="006C4CCD"/>
    <w:rsid w:val="006C5DE9"/>
    <w:rsid w:val="006C6067"/>
    <w:rsid w:val="006C659B"/>
    <w:rsid w:val="006D0169"/>
    <w:rsid w:val="006D0AE7"/>
    <w:rsid w:val="006D0C12"/>
    <w:rsid w:val="006D1055"/>
    <w:rsid w:val="006D1881"/>
    <w:rsid w:val="006D1A10"/>
    <w:rsid w:val="006D1B35"/>
    <w:rsid w:val="006D2B5F"/>
    <w:rsid w:val="006D2C58"/>
    <w:rsid w:val="006D40AA"/>
    <w:rsid w:val="006D40CF"/>
    <w:rsid w:val="006D4B1C"/>
    <w:rsid w:val="006D4E95"/>
    <w:rsid w:val="006D53E0"/>
    <w:rsid w:val="006E2C97"/>
    <w:rsid w:val="006E303D"/>
    <w:rsid w:val="006E359B"/>
    <w:rsid w:val="006E3AAF"/>
    <w:rsid w:val="006E3BA0"/>
    <w:rsid w:val="006E3C6B"/>
    <w:rsid w:val="006E3EAD"/>
    <w:rsid w:val="006E48ED"/>
    <w:rsid w:val="006E4A96"/>
    <w:rsid w:val="006E4ADF"/>
    <w:rsid w:val="006E5799"/>
    <w:rsid w:val="006E648A"/>
    <w:rsid w:val="006E6596"/>
    <w:rsid w:val="006E667A"/>
    <w:rsid w:val="006E7731"/>
    <w:rsid w:val="006E77CF"/>
    <w:rsid w:val="006E7ADB"/>
    <w:rsid w:val="006F07B0"/>
    <w:rsid w:val="006F09B7"/>
    <w:rsid w:val="006F10F7"/>
    <w:rsid w:val="006F152F"/>
    <w:rsid w:val="006F211E"/>
    <w:rsid w:val="006F26D2"/>
    <w:rsid w:val="006F26FB"/>
    <w:rsid w:val="006F2730"/>
    <w:rsid w:val="006F339A"/>
    <w:rsid w:val="006F453D"/>
    <w:rsid w:val="006F477C"/>
    <w:rsid w:val="006F5743"/>
    <w:rsid w:val="006F5844"/>
    <w:rsid w:val="006F5ED7"/>
    <w:rsid w:val="007005D2"/>
    <w:rsid w:val="00700C89"/>
    <w:rsid w:val="007013B7"/>
    <w:rsid w:val="0070431B"/>
    <w:rsid w:val="007047A0"/>
    <w:rsid w:val="007050E0"/>
    <w:rsid w:val="007054F1"/>
    <w:rsid w:val="00705C0B"/>
    <w:rsid w:val="00705F1A"/>
    <w:rsid w:val="00706BA9"/>
    <w:rsid w:val="00706D2A"/>
    <w:rsid w:val="007076A4"/>
    <w:rsid w:val="00707A15"/>
    <w:rsid w:val="00712786"/>
    <w:rsid w:val="00713538"/>
    <w:rsid w:val="0071368D"/>
    <w:rsid w:val="00713951"/>
    <w:rsid w:val="00720116"/>
    <w:rsid w:val="00720E0A"/>
    <w:rsid w:val="00721EBB"/>
    <w:rsid w:val="007226CB"/>
    <w:rsid w:val="007228B0"/>
    <w:rsid w:val="00725033"/>
    <w:rsid w:val="0073058B"/>
    <w:rsid w:val="007320E6"/>
    <w:rsid w:val="007322AC"/>
    <w:rsid w:val="00732B70"/>
    <w:rsid w:val="007339D6"/>
    <w:rsid w:val="00734558"/>
    <w:rsid w:val="007358AD"/>
    <w:rsid w:val="0073619A"/>
    <w:rsid w:val="007363AB"/>
    <w:rsid w:val="00736609"/>
    <w:rsid w:val="00736B07"/>
    <w:rsid w:val="0073787D"/>
    <w:rsid w:val="00737A3C"/>
    <w:rsid w:val="00740C79"/>
    <w:rsid w:val="00740EBD"/>
    <w:rsid w:val="0074120F"/>
    <w:rsid w:val="00742AB2"/>
    <w:rsid w:val="00742EF8"/>
    <w:rsid w:val="00743341"/>
    <w:rsid w:val="00743D1A"/>
    <w:rsid w:val="007440C5"/>
    <w:rsid w:val="00744DA8"/>
    <w:rsid w:val="00745215"/>
    <w:rsid w:val="00745D2A"/>
    <w:rsid w:val="00747338"/>
    <w:rsid w:val="007506C1"/>
    <w:rsid w:val="00754424"/>
    <w:rsid w:val="007545BC"/>
    <w:rsid w:val="0075481F"/>
    <w:rsid w:val="007560BA"/>
    <w:rsid w:val="0075643D"/>
    <w:rsid w:val="00756701"/>
    <w:rsid w:val="0075682F"/>
    <w:rsid w:val="00757530"/>
    <w:rsid w:val="00757C40"/>
    <w:rsid w:val="00760D41"/>
    <w:rsid w:val="0076226D"/>
    <w:rsid w:val="007630CF"/>
    <w:rsid w:val="00763BDE"/>
    <w:rsid w:val="007642C1"/>
    <w:rsid w:val="0076478E"/>
    <w:rsid w:val="00764A9A"/>
    <w:rsid w:val="00764F4C"/>
    <w:rsid w:val="00765A21"/>
    <w:rsid w:val="00765FEF"/>
    <w:rsid w:val="00767D17"/>
    <w:rsid w:val="00770116"/>
    <w:rsid w:val="007713B9"/>
    <w:rsid w:val="00771F0D"/>
    <w:rsid w:val="00774742"/>
    <w:rsid w:val="00776188"/>
    <w:rsid w:val="00776716"/>
    <w:rsid w:val="007769D9"/>
    <w:rsid w:val="00776B24"/>
    <w:rsid w:val="00777403"/>
    <w:rsid w:val="007812A0"/>
    <w:rsid w:val="007812D9"/>
    <w:rsid w:val="00781309"/>
    <w:rsid w:val="00781D1E"/>
    <w:rsid w:val="00781F7A"/>
    <w:rsid w:val="00782B4C"/>
    <w:rsid w:val="00783C25"/>
    <w:rsid w:val="00784F39"/>
    <w:rsid w:val="007854BC"/>
    <w:rsid w:val="007854F8"/>
    <w:rsid w:val="00785D6E"/>
    <w:rsid w:val="00786A23"/>
    <w:rsid w:val="00790009"/>
    <w:rsid w:val="007901C0"/>
    <w:rsid w:val="007907DE"/>
    <w:rsid w:val="00793144"/>
    <w:rsid w:val="00793CBB"/>
    <w:rsid w:val="00794FA0"/>
    <w:rsid w:val="007961D4"/>
    <w:rsid w:val="00796FD2"/>
    <w:rsid w:val="00797E0D"/>
    <w:rsid w:val="007A0078"/>
    <w:rsid w:val="007A01BC"/>
    <w:rsid w:val="007A02A9"/>
    <w:rsid w:val="007A0758"/>
    <w:rsid w:val="007A0D2C"/>
    <w:rsid w:val="007A1E5D"/>
    <w:rsid w:val="007A2A30"/>
    <w:rsid w:val="007A4202"/>
    <w:rsid w:val="007A474D"/>
    <w:rsid w:val="007A4771"/>
    <w:rsid w:val="007A513A"/>
    <w:rsid w:val="007A52C4"/>
    <w:rsid w:val="007A552E"/>
    <w:rsid w:val="007B3F74"/>
    <w:rsid w:val="007B413C"/>
    <w:rsid w:val="007B48D1"/>
    <w:rsid w:val="007B5033"/>
    <w:rsid w:val="007B6393"/>
    <w:rsid w:val="007B69D6"/>
    <w:rsid w:val="007B7BB4"/>
    <w:rsid w:val="007C11CD"/>
    <w:rsid w:val="007C1694"/>
    <w:rsid w:val="007C26BC"/>
    <w:rsid w:val="007C2A2E"/>
    <w:rsid w:val="007C2C6B"/>
    <w:rsid w:val="007C2EF2"/>
    <w:rsid w:val="007C2FC2"/>
    <w:rsid w:val="007C30D6"/>
    <w:rsid w:val="007C4A61"/>
    <w:rsid w:val="007C4DF5"/>
    <w:rsid w:val="007C5D00"/>
    <w:rsid w:val="007C5E6D"/>
    <w:rsid w:val="007C5F98"/>
    <w:rsid w:val="007C63F1"/>
    <w:rsid w:val="007C6A61"/>
    <w:rsid w:val="007C791B"/>
    <w:rsid w:val="007D1EE3"/>
    <w:rsid w:val="007D2024"/>
    <w:rsid w:val="007D2C90"/>
    <w:rsid w:val="007D2EAE"/>
    <w:rsid w:val="007D56A3"/>
    <w:rsid w:val="007D646E"/>
    <w:rsid w:val="007D6E1C"/>
    <w:rsid w:val="007D750E"/>
    <w:rsid w:val="007D7829"/>
    <w:rsid w:val="007E1615"/>
    <w:rsid w:val="007E3556"/>
    <w:rsid w:val="007E3D01"/>
    <w:rsid w:val="007E4836"/>
    <w:rsid w:val="007E4C0C"/>
    <w:rsid w:val="007E6172"/>
    <w:rsid w:val="007E69F3"/>
    <w:rsid w:val="007E7724"/>
    <w:rsid w:val="007E7D22"/>
    <w:rsid w:val="007F005A"/>
    <w:rsid w:val="007F029D"/>
    <w:rsid w:val="007F035D"/>
    <w:rsid w:val="007F117A"/>
    <w:rsid w:val="007F26D8"/>
    <w:rsid w:val="007F2751"/>
    <w:rsid w:val="007F2EFB"/>
    <w:rsid w:val="007F3004"/>
    <w:rsid w:val="007F3B6C"/>
    <w:rsid w:val="007F3BD2"/>
    <w:rsid w:val="007F4903"/>
    <w:rsid w:val="007F4991"/>
    <w:rsid w:val="007F4CE7"/>
    <w:rsid w:val="007F4EA3"/>
    <w:rsid w:val="007F5295"/>
    <w:rsid w:val="007F56D7"/>
    <w:rsid w:val="007F5715"/>
    <w:rsid w:val="007F57A8"/>
    <w:rsid w:val="007F633C"/>
    <w:rsid w:val="007F6C50"/>
    <w:rsid w:val="007F6CEF"/>
    <w:rsid w:val="007F75E4"/>
    <w:rsid w:val="007F7894"/>
    <w:rsid w:val="008005CC"/>
    <w:rsid w:val="0080063C"/>
    <w:rsid w:val="008008C9"/>
    <w:rsid w:val="00800B29"/>
    <w:rsid w:val="008011C6"/>
    <w:rsid w:val="0080201C"/>
    <w:rsid w:val="00802271"/>
    <w:rsid w:val="00802D14"/>
    <w:rsid w:val="00803318"/>
    <w:rsid w:val="00803C52"/>
    <w:rsid w:val="0080486A"/>
    <w:rsid w:val="008075AF"/>
    <w:rsid w:val="008146E0"/>
    <w:rsid w:val="008152FF"/>
    <w:rsid w:val="00815E30"/>
    <w:rsid w:val="00816475"/>
    <w:rsid w:val="008166E3"/>
    <w:rsid w:val="008166F9"/>
    <w:rsid w:val="0081670D"/>
    <w:rsid w:val="0082003B"/>
    <w:rsid w:val="008203EF"/>
    <w:rsid w:val="008204E1"/>
    <w:rsid w:val="008217CB"/>
    <w:rsid w:val="008219BD"/>
    <w:rsid w:val="00822673"/>
    <w:rsid w:val="008226A8"/>
    <w:rsid w:val="008229DD"/>
    <w:rsid w:val="00822E9A"/>
    <w:rsid w:val="008234B1"/>
    <w:rsid w:val="00824391"/>
    <w:rsid w:val="00824942"/>
    <w:rsid w:val="0082511E"/>
    <w:rsid w:val="008274CA"/>
    <w:rsid w:val="0082793E"/>
    <w:rsid w:val="00830AB5"/>
    <w:rsid w:val="00830CA2"/>
    <w:rsid w:val="00830DD2"/>
    <w:rsid w:val="00832F3A"/>
    <w:rsid w:val="008331A1"/>
    <w:rsid w:val="008332AB"/>
    <w:rsid w:val="0083434B"/>
    <w:rsid w:val="00834370"/>
    <w:rsid w:val="00834608"/>
    <w:rsid w:val="0083474B"/>
    <w:rsid w:val="008350A3"/>
    <w:rsid w:val="00835103"/>
    <w:rsid w:val="0083549E"/>
    <w:rsid w:val="00835E0D"/>
    <w:rsid w:val="0083626D"/>
    <w:rsid w:val="00836313"/>
    <w:rsid w:val="00837617"/>
    <w:rsid w:val="00837EC6"/>
    <w:rsid w:val="008410C4"/>
    <w:rsid w:val="00843063"/>
    <w:rsid w:val="0084460A"/>
    <w:rsid w:val="00844D75"/>
    <w:rsid w:val="008458D7"/>
    <w:rsid w:val="00845B18"/>
    <w:rsid w:val="00845E5B"/>
    <w:rsid w:val="00846B5D"/>
    <w:rsid w:val="008470F5"/>
    <w:rsid w:val="00851750"/>
    <w:rsid w:val="00853030"/>
    <w:rsid w:val="00853775"/>
    <w:rsid w:val="00853F98"/>
    <w:rsid w:val="00854012"/>
    <w:rsid w:val="00854039"/>
    <w:rsid w:val="0085484E"/>
    <w:rsid w:val="0085535C"/>
    <w:rsid w:val="008555EA"/>
    <w:rsid w:val="00856C64"/>
    <w:rsid w:val="00857C6F"/>
    <w:rsid w:val="00861226"/>
    <w:rsid w:val="008615C9"/>
    <w:rsid w:val="00861E93"/>
    <w:rsid w:val="00861EAF"/>
    <w:rsid w:val="00862442"/>
    <w:rsid w:val="00862498"/>
    <w:rsid w:val="00862634"/>
    <w:rsid w:val="008627E9"/>
    <w:rsid w:val="00863658"/>
    <w:rsid w:val="00863CCD"/>
    <w:rsid w:val="00863D00"/>
    <w:rsid w:val="0086423A"/>
    <w:rsid w:val="00864BB9"/>
    <w:rsid w:val="00865AB2"/>
    <w:rsid w:val="00866249"/>
    <w:rsid w:val="00866B4B"/>
    <w:rsid w:val="00866BFE"/>
    <w:rsid w:val="00872D52"/>
    <w:rsid w:val="0087417B"/>
    <w:rsid w:val="00874518"/>
    <w:rsid w:val="00874553"/>
    <w:rsid w:val="00874698"/>
    <w:rsid w:val="00874964"/>
    <w:rsid w:val="00874A4A"/>
    <w:rsid w:val="00874DEF"/>
    <w:rsid w:val="00875083"/>
    <w:rsid w:val="0087565D"/>
    <w:rsid w:val="00875C30"/>
    <w:rsid w:val="00875D08"/>
    <w:rsid w:val="00876455"/>
    <w:rsid w:val="00877316"/>
    <w:rsid w:val="0087737B"/>
    <w:rsid w:val="00880713"/>
    <w:rsid w:val="00880D8B"/>
    <w:rsid w:val="00881B97"/>
    <w:rsid w:val="00881C53"/>
    <w:rsid w:val="00882425"/>
    <w:rsid w:val="00882A54"/>
    <w:rsid w:val="00882B9C"/>
    <w:rsid w:val="00883633"/>
    <w:rsid w:val="00886C41"/>
    <w:rsid w:val="00887B54"/>
    <w:rsid w:val="00887FB5"/>
    <w:rsid w:val="00891051"/>
    <w:rsid w:val="008914FB"/>
    <w:rsid w:val="008931B4"/>
    <w:rsid w:val="008936F7"/>
    <w:rsid w:val="00893E66"/>
    <w:rsid w:val="00895580"/>
    <w:rsid w:val="0089599D"/>
    <w:rsid w:val="00895BF4"/>
    <w:rsid w:val="008960BF"/>
    <w:rsid w:val="008976DB"/>
    <w:rsid w:val="008A043B"/>
    <w:rsid w:val="008A0B1F"/>
    <w:rsid w:val="008A0E94"/>
    <w:rsid w:val="008A205A"/>
    <w:rsid w:val="008A209C"/>
    <w:rsid w:val="008A31BE"/>
    <w:rsid w:val="008A33F0"/>
    <w:rsid w:val="008A344B"/>
    <w:rsid w:val="008A34BB"/>
    <w:rsid w:val="008A4810"/>
    <w:rsid w:val="008A5207"/>
    <w:rsid w:val="008A626F"/>
    <w:rsid w:val="008A6468"/>
    <w:rsid w:val="008A6AFF"/>
    <w:rsid w:val="008A7805"/>
    <w:rsid w:val="008B07F7"/>
    <w:rsid w:val="008B0855"/>
    <w:rsid w:val="008B0857"/>
    <w:rsid w:val="008B08D6"/>
    <w:rsid w:val="008B0D36"/>
    <w:rsid w:val="008B1447"/>
    <w:rsid w:val="008B2861"/>
    <w:rsid w:val="008B32E1"/>
    <w:rsid w:val="008B3DAE"/>
    <w:rsid w:val="008B3DFB"/>
    <w:rsid w:val="008B3FDB"/>
    <w:rsid w:val="008B5B7C"/>
    <w:rsid w:val="008B5E7C"/>
    <w:rsid w:val="008B61D1"/>
    <w:rsid w:val="008B65DB"/>
    <w:rsid w:val="008B68BB"/>
    <w:rsid w:val="008B7DA6"/>
    <w:rsid w:val="008C0828"/>
    <w:rsid w:val="008C0C14"/>
    <w:rsid w:val="008C16E0"/>
    <w:rsid w:val="008C181A"/>
    <w:rsid w:val="008C2133"/>
    <w:rsid w:val="008C45E4"/>
    <w:rsid w:val="008C4980"/>
    <w:rsid w:val="008C51F5"/>
    <w:rsid w:val="008C52D8"/>
    <w:rsid w:val="008C54F7"/>
    <w:rsid w:val="008C5EEC"/>
    <w:rsid w:val="008C615C"/>
    <w:rsid w:val="008C65F4"/>
    <w:rsid w:val="008D0651"/>
    <w:rsid w:val="008D0F1B"/>
    <w:rsid w:val="008D0F3A"/>
    <w:rsid w:val="008D23F0"/>
    <w:rsid w:val="008D25D2"/>
    <w:rsid w:val="008D41C4"/>
    <w:rsid w:val="008D5238"/>
    <w:rsid w:val="008D565B"/>
    <w:rsid w:val="008D58E6"/>
    <w:rsid w:val="008D5BEF"/>
    <w:rsid w:val="008D5D7E"/>
    <w:rsid w:val="008D7AEF"/>
    <w:rsid w:val="008E1868"/>
    <w:rsid w:val="008E198B"/>
    <w:rsid w:val="008E19A5"/>
    <w:rsid w:val="008E1CEF"/>
    <w:rsid w:val="008E1F4B"/>
    <w:rsid w:val="008E29D3"/>
    <w:rsid w:val="008E2B00"/>
    <w:rsid w:val="008E3F68"/>
    <w:rsid w:val="008E3FF2"/>
    <w:rsid w:val="008E4A7F"/>
    <w:rsid w:val="008E4B8D"/>
    <w:rsid w:val="008E5E3E"/>
    <w:rsid w:val="008E5F5B"/>
    <w:rsid w:val="008E7286"/>
    <w:rsid w:val="008E742E"/>
    <w:rsid w:val="008E7B51"/>
    <w:rsid w:val="008F0096"/>
    <w:rsid w:val="008F010A"/>
    <w:rsid w:val="008F2A3A"/>
    <w:rsid w:val="008F38DF"/>
    <w:rsid w:val="008F398C"/>
    <w:rsid w:val="008F5833"/>
    <w:rsid w:val="008F5885"/>
    <w:rsid w:val="008F5D66"/>
    <w:rsid w:val="008F740A"/>
    <w:rsid w:val="008F7A90"/>
    <w:rsid w:val="008F7C8E"/>
    <w:rsid w:val="009000E4"/>
    <w:rsid w:val="00900B2C"/>
    <w:rsid w:val="00900F0E"/>
    <w:rsid w:val="0090164E"/>
    <w:rsid w:val="00901662"/>
    <w:rsid w:val="00901A60"/>
    <w:rsid w:val="00902C75"/>
    <w:rsid w:val="00902D2B"/>
    <w:rsid w:val="00904806"/>
    <w:rsid w:val="0090540B"/>
    <w:rsid w:val="009055E2"/>
    <w:rsid w:val="00905820"/>
    <w:rsid w:val="00905F99"/>
    <w:rsid w:val="0090714A"/>
    <w:rsid w:val="00907D12"/>
    <w:rsid w:val="00910654"/>
    <w:rsid w:val="0091071B"/>
    <w:rsid w:val="00910CAC"/>
    <w:rsid w:val="00911024"/>
    <w:rsid w:val="00912C68"/>
    <w:rsid w:val="00913E33"/>
    <w:rsid w:val="0091425A"/>
    <w:rsid w:val="0091487F"/>
    <w:rsid w:val="009149F8"/>
    <w:rsid w:val="0091542B"/>
    <w:rsid w:val="00915B53"/>
    <w:rsid w:val="00920BA3"/>
    <w:rsid w:val="00920EB9"/>
    <w:rsid w:val="0092200D"/>
    <w:rsid w:val="00922B7E"/>
    <w:rsid w:val="00923806"/>
    <w:rsid w:val="0092504D"/>
    <w:rsid w:val="00926726"/>
    <w:rsid w:val="009267F0"/>
    <w:rsid w:val="0092693F"/>
    <w:rsid w:val="00926A17"/>
    <w:rsid w:val="00926A55"/>
    <w:rsid w:val="00927A7F"/>
    <w:rsid w:val="00927E60"/>
    <w:rsid w:val="0093022E"/>
    <w:rsid w:val="0093043D"/>
    <w:rsid w:val="00930B75"/>
    <w:rsid w:val="00930D1B"/>
    <w:rsid w:val="009314F4"/>
    <w:rsid w:val="0093191B"/>
    <w:rsid w:val="00932235"/>
    <w:rsid w:val="00932A35"/>
    <w:rsid w:val="009331E0"/>
    <w:rsid w:val="00933B78"/>
    <w:rsid w:val="009351DC"/>
    <w:rsid w:val="00936A7E"/>
    <w:rsid w:val="00937DCD"/>
    <w:rsid w:val="009412FB"/>
    <w:rsid w:val="00941813"/>
    <w:rsid w:val="00941CDE"/>
    <w:rsid w:val="009422AF"/>
    <w:rsid w:val="009427DE"/>
    <w:rsid w:val="009436A2"/>
    <w:rsid w:val="00943C88"/>
    <w:rsid w:val="00943D85"/>
    <w:rsid w:val="00944A92"/>
    <w:rsid w:val="00944B9B"/>
    <w:rsid w:val="00945B35"/>
    <w:rsid w:val="00945C81"/>
    <w:rsid w:val="009463A2"/>
    <w:rsid w:val="00946B47"/>
    <w:rsid w:val="0094746E"/>
    <w:rsid w:val="009501B7"/>
    <w:rsid w:val="009507C9"/>
    <w:rsid w:val="00950CAC"/>
    <w:rsid w:val="00951E0F"/>
    <w:rsid w:val="00951F7A"/>
    <w:rsid w:val="009529D9"/>
    <w:rsid w:val="00952D53"/>
    <w:rsid w:val="0095374C"/>
    <w:rsid w:val="00953AAB"/>
    <w:rsid w:val="0095541C"/>
    <w:rsid w:val="0095578C"/>
    <w:rsid w:val="00957638"/>
    <w:rsid w:val="009606F0"/>
    <w:rsid w:val="00960F39"/>
    <w:rsid w:val="00961211"/>
    <w:rsid w:val="0096155D"/>
    <w:rsid w:val="00961650"/>
    <w:rsid w:val="00962CA7"/>
    <w:rsid w:val="0096429F"/>
    <w:rsid w:val="00964C27"/>
    <w:rsid w:val="009653CB"/>
    <w:rsid w:val="00965736"/>
    <w:rsid w:val="00965D69"/>
    <w:rsid w:val="009669B8"/>
    <w:rsid w:val="00967CA3"/>
    <w:rsid w:val="00970FBC"/>
    <w:rsid w:val="009718ED"/>
    <w:rsid w:val="0097198D"/>
    <w:rsid w:val="00971AD0"/>
    <w:rsid w:val="00971DB0"/>
    <w:rsid w:val="00972774"/>
    <w:rsid w:val="00974514"/>
    <w:rsid w:val="00974A1B"/>
    <w:rsid w:val="009762F6"/>
    <w:rsid w:val="009765C3"/>
    <w:rsid w:val="009806D9"/>
    <w:rsid w:val="0098201A"/>
    <w:rsid w:val="009824C2"/>
    <w:rsid w:val="009830D0"/>
    <w:rsid w:val="00983700"/>
    <w:rsid w:val="009847D4"/>
    <w:rsid w:val="009850DC"/>
    <w:rsid w:val="00985586"/>
    <w:rsid w:val="009868D5"/>
    <w:rsid w:val="00986C8C"/>
    <w:rsid w:val="00986D7D"/>
    <w:rsid w:val="00987250"/>
    <w:rsid w:val="00987CA3"/>
    <w:rsid w:val="009905D0"/>
    <w:rsid w:val="00991103"/>
    <w:rsid w:val="00991297"/>
    <w:rsid w:val="00991569"/>
    <w:rsid w:val="00991B17"/>
    <w:rsid w:val="00993E92"/>
    <w:rsid w:val="009941F4"/>
    <w:rsid w:val="0099459F"/>
    <w:rsid w:val="00994621"/>
    <w:rsid w:val="00994EBA"/>
    <w:rsid w:val="00995FDA"/>
    <w:rsid w:val="00996269"/>
    <w:rsid w:val="009970FE"/>
    <w:rsid w:val="00997682"/>
    <w:rsid w:val="00997921"/>
    <w:rsid w:val="009A0AE3"/>
    <w:rsid w:val="009A1886"/>
    <w:rsid w:val="009A190A"/>
    <w:rsid w:val="009A1D2E"/>
    <w:rsid w:val="009A21EC"/>
    <w:rsid w:val="009A22B8"/>
    <w:rsid w:val="009A282E"/>
    <w:rsid w:val="009A370C"/>
    <w:rsid w:val="009A4860"/>
    <w:rsid w:val="009A4980"/>
    <w:rsid w:val="009A4F47"/>
    <w:rsid w:val="009A5161"/>
    <w:rsid w:val="009A5EBA"/>
    <w:rsid w:val="009A65D4"/>
    <w:rsid w:val="009A701B"/>
    <w:rsid w:val="009B0478"/>
    <w:rsid w:val="009B154F"/>
    <w:rsid w:val="009B1D44"/>
    <w:rsid w:val="009B3FDA"/>
    <w:rsid w:val="009B4343"/>
    <w:rsid w:val="009B46A5"/>
    <w:rsid w:val="009B4B46"/>
    <w:rsid w:val="009B55E9"/>
    <w:rsid w:val="009B5B62"/>
    <w:rsid w:val="009B649A"/>
    <w:rsid w:val="009B6EA8"/>
    <w:rsid w:val="009C0469"/>
    <w:rsid w:val="009C326D"/>
    <w:rsid w:val="009C40A7"/>
    <w:rsid w:val="009C4C59"/>
    <w:rsid w:val="009C54C4"/>
    <w:rsid w:val="009C5707"/>
    <w:rsid w:val="009D0060"/>
    <w:rsid w:val="009D0473"/>
    <w:rsid w:val="009D0FAC"/>
    <w:rsid w:val="009D14DB"/>
    <w:rsid w:val="009D1565"/>
    <w:rsid w:val="009D1E0A"/>
    <w:rsid w:val="009D34AD"/>
    <w:rsid w:val="009D3CB9"/>
    <w:rsid w:val="009D3E2E"/>
    <w:rsid w:val="009D4AE8"/>
    <w:rsid w:val="009D5282"/>
    <w:rsid w:val="009D5AB2"/>
    <w:rsid w:val="009E0102"/>
    <w:rsid w:val="009E08C2"/>
    <w:rsid w:val="009E1648"/>
    <w:rsid w:val="009E196E"/>
    <w:rsid w:val="009E3A87"/>
    <w:rsid w:val="009E4223"/>
    <w:rsid w:val="009E42D6"/>
    <w:rsid w:val="009E46E0"/>
    <w:rsid w:val="009E530F"/>
    <w:rsid w:val="009E67CD"/>
    <w:rsid w:val="009F018F"/>
    <w:rsid w:val="009F03B4"/>
    <w:rsid w:val="009F0E95"/>
    <w:rsid w:val="009F106C"/>
    <w:rsid w:val="009F1BD8"/>
    <w:rsid w:val="009F312B"/>
    <w:rsid w:val="009F3686"/>
    <w:rsid w:val="009F44B3"/>
    <w:rsid w:val="009F53EB"/>
    <w:rsid w:val="009F67F7"/>
    <w:rsid w:val="009F6A1C"/>
    <w:rsid w:val="009F7162"/>
    <w:rsid w:val="00A002E7"/>
    <w:rsid w:val="00A00748"/>
    <w:rsid w:val="00A011B7"/>
    <w:rsid w:val="00A01E1B"/>
    <w:rsid w:val="00A03035"/>
    <w:rsid w:val="00A040E1"/>
    <w:rsid w:val="00A05AA8"/>
    <w:rsid w:val="00A05C87"/>
    <w:rsid w:val="00A05D16"/>
    <w:rsid w:val="00A07C35"/>
    <w:rsid w:val="00A1024E"/>
    <w:rsid w:val="00A103A3"/>
    <w:rsid w:val="00A10FD3"/>
    <w:rsid w:val="00A1167A"/>
    <w:rsid w:val="00A1171E"/>
    <w:rsid w:val="00A11B77"/>
    <w:rsid w:val="00A11FB5"/>
    <w:rsid w:val="00A12846"/>
    <w:rsid w:val="00A14214"/>
    <w:rsid w:val="00A146BB"/>
    <w:rsid w:val="00A1542F"/>
    <w:rsid w:val="00A159D7"/>
    <w:rsid w:val="00A173F8"/>
    <w:rsid w:val="00A20852"/>
    <w:rsid w:val="00A2117E"/>
    <w:rsid w:val="00A216DB"/>
    <w:rsid w:val="00A21EB3"/>
    <w:rsid w:val="00A22364"/>
    <w:rsid w:val="00A22C10"/>
    <w:rsid w:val="00A22F51"/>
    <w:rsid w:val="00A25C5C"/>
    <w:rsid w:val="00A25F5C"/>
    <w:rsid w:val="00A26057"/>
    <w:rsid w:val="00A2638C"/>
    <w:rsid w:val="00A26BED"/>
    <w:rsid w:val="00A26EEE"/>
    <w:rsid w:val="00A27034"/>
    <w:rsid w:val="00A27B4C"/>
    <w:rsid w:val="00A300A6"/>
    <w:rsid w:val="00A305AF"/>
    <w:rsid w:val="00A30A38"/>
    <w:rsid w:val="00A31FDC"/>
    <w:rsid w:val="00A323B7"/>
    <w:rsid w:val="00A327F4"/>
    <w:rsid w:val="00A328F9"/>
    <w:rsid w:val="00A32B90"/>
    <w:rsid w:val="00A32FD8"/>
    <w:rsid w:val="00A332AA"/>
    <w:rsid w:val="00A33805"/>
    <w:rsid w:val="00A33C24"/>
    <w:rsid w:val="00A340CA"/>
    <w:rsid w:val="00A3482C"/>
    <w:rsid w:val="00A34A04"/>
    <w:rsid w:val="00A34D18"/>
    <w:rsid w:val="00A36338"/>
    <w:rsid w:val="00A36FD2"/>
    <w:rsid w:val="00A37540"/>
    <w:rsid w:val="00A378B7"/>
    <w:rsid w:val="00A37CE3"/>
    <w:rsid w:val="00A4007F"/>
    <w:rsid w:val="00A41803"/>
    <w:rsid w:val="00A42F91"/>
    <w:rsid w:val="00A445C9"/>
    <w:rsid w:val="00A44EC6"/>
    <w:rsid w:val="00A466D3"/>
    <w:rsid w:val="00A46900"/>
    <w:rsid w:val="00A46B5E"/>
    <w:rsid w:val="00A47458"/>
    <w:rsid w:val="00A501B9"/>
    <w:rsid w:val="00A528CD"/>
    <w:rsid w:val="00A53216"/>
    <w:rsid w:val="00A5434D"/>
    <w:rsid w:val="00A5441E"/>
    <w:rsid w:val="00A5545A"/>
    <w:rsid w:val="00A55D3D"/>
    <w:rsid w:val="00A56853"/>
    <w:rsid w:val="00A56F9B"/>
    <w:rsid w:val="00A5752B"/>
    <w:rsid w:val="00A57DD7"/>
    <w:rsid w:val="00A60E61"/>
    <w:rsid w:val="00A62363"/>
    <w:rsid w:val="00A637B3"/>
    <w:rsid w:val="00A638E6"/>
    <w:rsid w:val="00A63A1E"/>
    <w:rsid w:val="00A63FAA"/>
    <w:rsid w:val="00A655C4"/>
    <w:rsid w:val="00A66D3C"/>
    <w:rsid w:val="00A66ECC"/>
    <w:rsid w:val="00A67965"/>
    <w:rsid w:val="00A705A5"/>
    <w:rsid w:val="00A709EF"/>
    <w:rsid w:val="00A70CE3"/>
    <w:rsid w:val="00A71C15"/>
    <w:rsid w:val="00A72642"/>
    <w:rsid w:val="00A73826"/>
    <w:rsid w:val="00A7435D"/>
    <w:rsid w:val="00A7451F"/>
    <w:rsid w:val="00A745FE"/>
    <w:rsid w:val="00A75CE9"/>
    <w:rsid w:val="00A769D3"/>
    <w:rsid w:val="00A76B8D"/>
    <w:rsid w:val="00A76B93"/>
    <w:rsid w:val="00A809C2"/>
    <w:rsid w:val="00A81A08"/>
    <w:rsid w:val="00A81FF5"/>
    <w:rsid w:val="00A824F1"/>
    <w:rsid w:val="00A82C48"/>
    <w:rsid w:val="00A82D6D"/>
    <w:rsid w:val="00A83576"/>
    <w:rsid w:val="00A835A0"/>
    <w:rsid w:val="00A83693"/>
    <w:rsid w:val="00A83934"/>
    <w:rsid w:val="00A84D0E"/>
    <w:rsid w:val="00A850D7"/>
    <w:rsid w:val="00A85376"/>
    <w:rsid w:val="00A858F0"/>
    <w:rsid w:val="00A87B6B"/>
    <w:rsid w:val="00A90887"/>
    <w:rsid w:val="00A90EDF"/>
    <w:rsid w:val="00A91D47"/>
    <w:rsid w:val="00A91DDA"/>
    <w:rsid w:val="00A91E06"/>
    <w:rsid w:val="00A93B0A"/>
    <w:rsid w:val="00A93D99"/>
    <w:rsid w:val="00A94F56"/>
    <w:rsid w:val="00A96264"/>
    <w:rsid w:val="00A96285"/>
    <w:rsid w:val="00A9698E"/>
    <w:rsid w:val="00A97F0F"/>
    <w:rsid w:val="00AA0145"/>
    <w:rsid w:val="00AA04DD"/>
    <w:rsid w:val="00AA1C2A"/>
    <w:rsid w:val="00AA1CE6"/>
    <w:rsid w:val="00AA34D3"/>
    <w:rsid w:val="00AA38AC"/>
    <w:rsid w:val="00AA3A25"/>
    <w:rsid w:val="00AA495A"/>
    <w:rsid w:val="00AA4DB6"/>
    <w:rsid w:val="00AA4F43"/>
    <w:rsid w:val="00AA5050"/>
    <w:rsid w:val="00AA5508"/>
    <w:rsid w:val="00AA601B"/>
    <w:rsid w:val="00AA6517"/>
    <w:rsid w:val="00AA6917"/>
    <w:rsid w:val="00AB0901"/>
    <w:rsid w:val="00AB1ACB"/>
    <w:rsid w:val="00AB1CB0"/>
    <w:rsid w:val="00AB1D50"/>
    <w:rsid w:val="00AB26A5"/>
    <w:rsid w:val="00AB2AF2"/>
    <w:rsid w:val="00AB2BAE"/>
    <w:rsid w:val="00AB2C6D"/>
    <w:rsid w:val="00AB3149"/>
    <w:rsid w:val="00AB3B7E"/>
    <w:rsid w:val="00AB4861"/>
    <w:rsid w:val="00AB5953"/>
    <w:rsid w:val="00AB5B46"/>
    <w:rsid w:val="00AB6A4E"/>
    <w:rsid w:val="00AB736B"/>
    <w:rsid w:val="00AC00AE"/>
    <w:rsid w:val="00AC0705"/>
    <w:rsid w:val="00AC107B"/>
    <w:rsid w:val="00AC12D0"/>
    <w:rsid w:val="00AC2ECF"/>
    <w:rsid w:val="00AC4B72"/>
    <w:rsid w:val="00AC6D44"/>
    <w:rsid w:val="00AC6EEB"/>
    <w:rsid w:val="00AC736A"/>
    <w:rsid w:val="00AC73D8"/>
    <w:rsid w:val="00AC760F"/>
    <w:rsid w:val="00AC7ABC"/>
    <w:rsid w:val="00AD0B34"/>
    <w:rsid w:val="00AD0CFB"/>
    <w:rsid w:val="00AD12A2"/>
    <w:rsid w:val="00AD20DB"/>
    <w:rsid w:val="00AD2EE5"/>
    <w:rsid w:val="00AD3031"/>
    <w:rsid w:val="00AD30CB"/>
    <w:rsid w:val="00AD3444"/>
    <w:rsid w:val="00AD427D"/>
    <w:rsid w:val="00AD4462"/>
    <w:rsid w:val="00AD45F5"/>
    <w:rsid w:val="00AD56CA"/>
    <w:rsid w:val="00AD6562"/>
    <w:rsid w:val="00AD65D8"/>
    <w:rsid w:val="00AD762B"/>
    <w:rsid w:val="00AE0249"/>
    <w:rsid w:val="00AE024D"/>
    <w:rsid w:val="00AE2DA7"/>
    <w:rsid w:val="00AE329C"/>
    <w:rsid w:val="00AE3B57"/>
    <w:rsid w:val="00AE3FA2"/>
    <w:rsid w:val="00AE45F3"/>
    <w:rsid w:val="00AE4B55"/>
    <w:rsid w:val="00AE59AC"/>
    <w:rsid w:val="00AE613C"/>
    <w:rsid w:val="00AE7106"/>
    <w:rsid w:val="00AE7B0D"/>
    <w:rsid w:val="00AF32B5"/>
    <w:rsid w:val="00AF32D7"/>
    <w:rsid w:val="00AF33EB"/>
    <w:rsid w:val="00AF34F7"/>
    <w:rsid w:val="00AF41CE"/>
    <w:rsid w:val="00AF4A2D"/>
    <w:rsid w:val="00AF4D02"/>
    <w:rsid w:val="00AF5882"/>
    <w:rsid w:val="00AF5976"/>
    <w:rsid w:val="00AF6565"/>
    <w:rsid w:val="00AF6EEB"/>
    <w:rsid w:val="00AF79FE"/>
    <w:rsid w:val="00B001CF"/>
    <w:rsid w:val="00B0086D"/>
    <w:rsid w:val="00B009FC"/>
    <w:rsid w:val="00B00B00"/>
    <w:rsid w:val="00B01464"/>
    <w:rsid w:val="00B01818"/>
    <w:rsid w:val="00B01B44"/>
    <w:rsid w:val="00B01D7E"/>
    <w:rsid w:val="00B01DAA"/>
    <w:rsid w:val="00B03BC1"/>
    <w:rsid w:val="00B052D9"/>
    <w:rsid w:val="00B05984"/>
    <w:rsid w:val="00B05AFB"/>
    <w:rsid w:val="00B0614C"/>
    <w:rsid w:val="00B0633B"/>
    <w:rsid w:val="00B063D4"/>
    <w:rsid w:val="00B068B1"/>
    <w:rsid w:val="00B06F49"/>
    <w:rsid w:val="00B06FB4"/>
    <w:rsid w:val="00B07E72"/>
    <w:rsid w:val="00B1045C"/>
    <w:rsid w:val="00B10FAB"/>
    <w:rsid w:val="00B11695"/>
    <w:rsid w:val="00B1326B"/>
    <w:rsid w:val="00B1471C"/>
    <w:rsid w:val="00B16285"/>
    <w:rsid w:val="00B16461"/>
    <w:rsid w:val="00B2062E"/>
    <w:rsid w:val="00B21400"/>
    <w:rsid w:val="00B22EB4"/>
    <w:rsid w:val="00B23609"/>
    <w:rsid w:val="00B23685"/>
    <w:rsid w:val="00B237C4"/>
    <w:rsid w:val="00B2489E"/>
    <w:rsid w:val="00B24F7F"/>
    <w:rsid w:val="00B25A5F"/>
    <w:rsid w:val="00B263AF"/>
    <w:rsid w:val="00B26619"/>
    <w:rsid w:val="00B2698C"/>
    <w:rsid w:val="00B27296"/>
    <w:rsid w:val="00B27444"/>
    <w:rsid w:val="00B27C3C"/>
    <w:rsid w:val="00B3018B"/>
    <w:rsid w:val="00B31425"/>
    <w:rsid w:val="00B314E8"/>
    <w:rsid w:val="00B32CB1"/>
    <w:rsid w:val="00B3307F"/>
    <w:rsid w:val="00B333D4"/>
    <w:rsid w:val="00B340B2"/>
    <w:rsid w:val="00B35045"/>
    <w:rsid w:val="00B354CD"/>
    <w:rsid w:val="00B36166"/>
    <w:rsid w:val="00B36609"/>
    <w:rsid w:val="00B40BA8"/>
    <w:rsid w:val="00B4129D"/>
    <w:rsid w:val="00B42B4B"/>
    <w:rsid w:val="00B432BE"/>
    <w:rsid w:val="00B44642"/>
    <w:rsid w:val="00B457D9"/>
    <w:rsid w:val="00B45835"/>
    <w:rsid w:val="00B4740C"/>
    <w:rsid w:val="00B47486"/>
    <w:rsid w:val="00B50316"/>
    <w:rsid w:val="00B5168F"/>
    <w:rsid w:val="00B519DF"/>
    <w:rsid w:val="00B52AD0"/>
    <w:rsid w:val="00B52C89"/>
    <w:rsid w:val="00B52D85"/>
    <w:rsid w:val="00B52E3F"/>
    <w:rsid w:val="00B53D8F"/>
    <w:rsid w:val="00B544EA"/>
    <w:rsid w:val="00B550E3"/>
    <w:rsid w:val="00B55993"/>
    <w:rsid w:val="00B55AB0"/>
    <w:rsid w:val="00B56A94"/>
    <w:rsid w:val="00B603D0"/>
    <w:rsid w:val="00B60BEB"/>
    <w:rsid w:val="00B6135F"/>
    <w:rsid w:val="00B617C7"/>
    <w:rsid w:val="00B61AF8"/>
    <w:rsid w:val="00B61DB7"/>
    <w:rsid w:val="00B621D7"/>
    <w:rsid w:val="00B62E7A"/>
    <w:rsid w:val="00B6347B"/>
    <w:rsid w:val="00B63A14"/>
    <w:rsid w:val="00B63C4C"/>
    <w:rsid w:val="00B6419A"/>
    <w:rsid w:val="00B64276"/>
    <w:rsid w:val="00B646FD"/>
    <w:rsid w:val="00B64D84"/>
    <w:rsid w:val="00B65FB2"/>
    <w:rsid w:val="00B664D2"/>
    <w:rsid w:val="00B6656E"/>
    <w:rsid w:val="00B66815"/>
    <w:rsid w:val="00B66BE2"/>
    <w:rsid w:val="00B6751A"/>
    <w:rsid w:val="00B67EBE"/>
    <w:rsid w:val="00B70161"/>
    <w:rsid w:val="00B71C9E"/>
    <w:rsid w:val="00B72BF5"/>
    <w:rsid w:val="00B72FE2"/>
    <w:rsid w:val="00B730B8"/>
    <w:rsid w:val="00B749CF"/>
    <w:rsid w:val="00B74E9C"/>
    <w:rsid w:val="00B75202"/>
    <w:rsid w:val="00B755A9"/>
    <w:rsid w:val="00B76530"/>
    <w:rsid w:val="00B769E9"/>
    <w:rsid w:val="00B8019A"/>
    <w:rsid w:val="00B808CE"/>
    <w:rsid w:val="00B80DBE"/>
    <w:rsid w:val="00B80F97"/>
    <w:rsid w:val="00B80FA9"/>
    <w:rsid w:val="00B81A05"/>
    <w:rsid w:val="00B81A2E"/>
    <w:rsid w:val="00B82B48"/>
    <w:rsid w:val="00B82BFE"/>
    <w:rsid w:val="00B83293"/>
    <w:rsid w:val="00B8422A"/>
    <w:rsid w:val="00B84241"/>
    <w:rsid w:val="00B84E07"/>
    <w:rsid w:val="00B860CB"/>
    <w:rsid w:val="00B86B34"/>
    <w:rsid w:val="00B86B38"/>
    <w:rsid w:val="00B86CFB"/>
    <w:rsid w:val="00B874FF"/>
    <w:rsid w:val="00B903C5"/>
    <w:rsid w:val="00B93628"/>
    <w:rsid w:val="00B94497"/>
    <w:rsid w:val="00B95F84"/>
    <w:rsid w:val="00B95FCE"/>
    <w:rsid w:val="00B96BC0"/>
    <w:rsid w:val="00B96D58"/>
    <w:rsid w:val="00B97781"/>
    <w:rsid w:val="00BA028F"/>
    <w:rsid w:val="00BA0A64"/>
    <w:rsid w:val="00BA0CEF"/>
    <w:rsid w:val="00BA14C6"/>
    <w:rsid w:val="00BA16FD"/>
    <w:rsid w:val="00BA185A"/>
    <w:rsid w:val="00BA284B"/>
    <w:rsid w:val="00BA289A"/>
    <w:rsid w:val="00BA3C41"/>
    <w:rsid w:val="00BA4168"/>
    <w:rsid w:val="00BA4EE7"/>
    <w:rsid w:val="00BA53D9"/>
    <w:rsid w:val="00BA58DB"/>
    <w:rsid w:val="00BA719B"/>
    <w:rsid w:val="00BA768D"/>
    <w:rsid w:val="00BB0425"/>
    <w:rsid w:val="00BB0628"/>
    <w:rsid w:val="00BB0BE5"/>
    <w:rsid w:val="00BB15D7"/>
    <w:rsid w:val="00BB3388"/>
    <w:rsid w:val="00BB360A"/>
    <w:rsid w:val="00BB3835"/>
    <w:rsid w:val="00BB3B18"/>
    <w:rsid w:val="00BB41E4"/>
    <w:rsid w:val="00BB56BF"/>
    <w:rsid w:val="00BB5DBC"/>
    <w:rsid w:val="00BB65AD"/>
    <w:rsid w:val="00BB6C1C"/>
    <w:rsid w:val="00BB7084"/>
    <w:rsid w:val="00BB787C"/>
    <w:rsid w:val="00BC05E3"/>
    <w:rsid w:val="00BC1656"/>
    <w:rsid w:val="00BC1AE7"/>
    <w:rsid w:val="00BC2182"/>
    <w:rsid w:val="00BC3198"/>
    <w:rsid w:val="00BC38EA"/>
    <w:rsid w:val="00BC43BD"/>
    <w:rsid w:val="00BC46F1"/>
    <w:rsid w:val="00BC4A0B"/>
    <w:rsid w:val="00BC5421"/>
    <w:rsid w:val="00BC557A"/>
    <w:rsid w:val="00BC7633"/>
    <w:rsid w:val="00BC78AA"/>
    <w:rsid w:val="00BD0409"/>
    <w:rsid w:val="00BD0B71"/>
    <w:rsid w:val="00BD12DE"/>
    <w:rsid w:val="00BD18C6"/>
    <w:rsid w:val="00BD226F"/>
    <w:rsid w:val="00BD2528"/>
    <w:rsid w:val="00BD3F70"/>
    <w:rsid w:val="00BD4A03"/>
    <w:rsid w:val="00BD4A93"/>
    <w:rsid w:val="00BD4E33"/>
    <w:rsid w:val="00BD5680"/>
    <w:rsid w:val="00BD6AFB"/>
    <w:rsid w:val="00BD702F"/>
    <w:rsid w:val="00BD7457"/>
    <w:rsid w:val="00BD765E"/>
    <w:rsid w:val="00BD7680"/>
    <w:rsid w:val="00BD78BA"/>
    <w:rsid w:val="00BD7AFD"/>
    <w:rsid w:val="00BD7B31"/>
    <w:rsid w:val="00BE0894"/>
    <w:rsid w:val="00BE0DB1"/>
    <w:rsid w:val="00BE2328"/>
    <w:rsid w:val="00BE2492"/>
    <w:rsid w:val="00BE288D"/>
    <w:rsid w:val="00BE31E4"/>
    <w:rsid w:val="00BE34A8"/>
    <w:rsid w:val="00BE38C4"/>
    <w:rsid w:val="00BE412B"/>
    <w:rsid w:val="00BE4768"/>
    <w:rsid w:val="00BE51F7"/>
    <w:rsid w:val="00BE64CE"/>
    <w:rsid w:val="00BE6AA8"/>
    <w:rsid w:val="00BF045A"/>
    <w:rsid w:val="00BF1D8E"/>
    <w:rsid w:val="00BF1EB1"/>
    <w:rsid w:val="00BF359B"/>
    <w:rsid w:val="00BF3B7E"/>
    <w:rsid w:val="00BF550B"/>
    <w:rsid w:val="00BF5740"/>
    <w:rsid w:val="00BF5C8A"/>
    <w:rsid w:val="00BF608C"/>
    <w:rsid w:val="00BF659F"/>
    <w:rsid w:val="00BF6F80"/>
    <w:rsid w:val="00BF7194"/>
    <w:rsid w:val="00BF74BC"/>
    <w:rsid w:val="00C00EDE"/>
    <w:rsid w:val="00C01031"/>
    <w:rsid w:val="00C0114B"/>
    <w:rsid w:val="00C03A09"/>
    <w:rsid w:val="00C05A3F"/>
    <w:rsid w:val="00C07D04"/>
    <w:rsid w:val="00C10237"/>
    <w:rsid w:val="00C11A40"/>
    <w:rsid w:val="00C11D66"/>
    <w:rsid w:val="00C12FD1"/>
    <w:rsid w:val="00C13278"/>
    <w:rsid w:val="00C135C0"/>
    <w:rsid w:val="00C1468B"/>
    <w:rsid w:val="00C17493"/>
    <w:rsid w:val="00C17C24"/>
    <w:rsid w:val="00C17C3D"/>
    <w:rsid w:val="00C17E4A"/>
    <w:rsid w:val="00C203F8"/>
    <w:rsid w:val="00C20453"/>
    <w:rsid w:val="00C209DE"/>
    <w:rsid w:val="00C20D32"/>
    <w:rsid w:val="00C20FEA"/>
    <w:rsid w:val="00C214B4"/>
    <w:rsid w:val="00C218E5"/>
    <w:rsid w:val="00C2223A"/>
    <w:rsid w:val="00C2245F"/>
    <w:rsid w:val="00C226B7"/>
    <w:rsid w:val="00C22794"/>
    <w:rsid w:val="00C23A8B"/>
    <w:rsid w:val="00C261DA"/>
    <w:rsid w:val="00C265D0"/>
    <w:rsid w:val="00C32448"/>
    <w:rsid w:val="00C32BCE"/>
    <w:rsid w:val="00C3410A"/>
    <w:rsid w:val="00C34135"/>
    <w:rsid w:val="00C34B7C"/>
    <w:rsid w:val="00C3511F"/>
    <w:rsid w:val="00C35E70"/>
    <w:rsid w:val="00C40FD8"/>
    <w:rsid w:val="00C42A00"/>
    <w:rsid w:val="00C43366"/>
    <w:rsid w:val="00C437EF"/>
    <w:rsid w:val="00C4396B"/>
    <w:rsid w:val="00C44D73"/>
    <w:rsid w:val="00C450E3"/>
    <w:rsid w:val="00C456CB"/>
    <w:rsid w:val="00C461B9"/>
    <w:rsid w:val="00C46BB8"/>
    <w:rsid w:val="00C46E4D"/>
    <w:rsid w:val="00C4744F"/>
    <w:rsid w:val="00C47C69"/>
    <w:rsid w:val="00C50427"/>
    <w:rsid w:val="00C508A7"/>
    <w:rsid w:val="00C512C5"/>
    <w:rsid w:val="00C51CA6"/>
    <w:rsid w:val="00C524B2"/>
    <w:rsid w:val="00C526B0"/>
    <w:rsid w:val="00C5463C"/>
    <w:rsid w:val="00C54E36"/>
    <w:rsid w:val="00C552A7"/>
    <w:rsid w:val="00C55556"/>
    <w:rsid w:val="00C55F14"/>
    <w:rsid w:val="00C5611F"/>
    <w:rsid w:val="00C56CF1"/>
    <w:rsid w:val="00C57144"/>
    <w:rsid w:val="00C571BC"/>
    <w:rsid w:val="00C5776E"/>
    <w:rsid w:val="00C57C79"/>
    <w:rsid w:val="00C601FD"/>
    <w:rsid w:val="00C6035E"/>
    <w:rsid w:val="00C6084E"/>
    <w:rsid w:val="00C618A6"/>
    <w:rsid w:val="00C619CD"/>
    <w:rsid w:val="00C62D3F"/>
    <w:rsid w:val="00C63265"/>
    <w:rsid w:val="00C64670"/>
    <w:rsid w:val="00C656D1"/>
    <w:rsid w:val="00C65858"/>
    <w:rsid w:val="00C6644F"/>
    <w:rsid w:val="00C66459"/>
    <w:rsid w:val="00C668B9"/>
    <w:rsid w:val="00C668F2"/>
    <w:rsid w:val="00C6774D"/>
    <w:rsid w:val="00C67E30"/>
    <w:rsid w:val="00C7159B"/>
    <w:rsid w:val="00C72EF9"/>
    <w:rsid w:val="00C74BAB"/>
    <w:rsid w:val="00C74FEE"/>
    <w:rsid w:val="00C75F50"/>
    <w:rsid w:val="00C762E4"/>
    <w:rsid w:val="00C77273"/>
    <w:rsid w:val="00C772E7"/>
    <w:rsid w:val="00C77942"/>
    <w:rsid w:val="00C77C92"/>
    <w:rsid w:val="00C77C9B"/>
    <w:rsid w:val="00C80ADA"/>
    <w:rsid w:val="00C81FA3"/>
    <w:rsid w:val="00C822D8"/>
    <w:rsid w:val="00C83C30"/>
    <w:rsid w:val="00C840DF"/>
    <w:rsid w:val="00C845C2"/>
    <w:rsid w:val="00C84F1D"/>
    <w:rsid w:val="00C8582B"/>
    <w:rsid w:val="00C907DC"/>
    <w:rsid w:val="00C90A21"/>
    <w:rsid w:val="00C90BE4"/>
    <w:rsid w:val="00C91120"/>
    <w:rsid w:val="00C912EE"/>
    <w:rsid w:val="00C918D8"/>
    <w:rsid w:val="00C91B6F"/>
    <w:rsid w:val="00C91CF6"/>
    <w:rsid w:val="00C922C8"/>
    <w:rsid w:val="00C928DB"/>
    <w:rsid w:val="00C941DC"/>
    <w:rsid w:val="00C94DEC"/>
    <w:rsid w:val="00C95BD5"/>
    <w:rsid w:val="00C95EC5"/>
    <w:rsid w:val="00C96E20"/>
    <w:rsid w:val="00C9710B"/>
    <w:rsid w:val="00C973C1"/>
    <w:rsid w:val="00CA143F"/>
    <w:rsid w:val="00CA1618"/>
    <w:rsid w:val="00CA2060"/>
    <w:rsid w:val="00CA305C"/>
    <w:rsid w:val="00CA37E3"/>
    <w:rsid w:val="00CA3C30"/>
    <w:rsid w:val="00CA5166"/>
    <w:rsid w:val="00CB035E"/>
    <w:rsid w:val="00CB1057"/>
    <w:rsid w:val="00CB1574"/>
    <w:rsid w:val="00CB27D8"/>
    <w:rsid w:val="00CB29AA"/>
    <w:rsid w:val="00CB2D9B"/>
    <w:rsid w:val="00CB2F44"/>
    <w:rsid w:val="00CB348A"/>
    <w:rsid w:val="00CB3BF9"/>
    <w:rsid w:val="00CB3CD1"/>
    <w:rsid w:val="00CB4519"/>
    <w:rsid w:val="00CB4B95"/>
    <w:rsid w:val="00CB51EB"/>
    <w:rsid w:val="00CB6EB0"/>
    <w:rsid w:val="00CC09BC"/>
    <w:rsid w:val="00CC230D"/>
    <w:rsid w:val="00CC2C6A"/>
    <w:rsid w:val="00CC32C3"/>
    <w:rsid w:val="00CC32ED"/>
    <w:rsid w:val="00CC346E"/>
    <w:rsid w:val="00CC3D01"/>
    <w:rsid w:val="00CC3E12"/>
    <w:rsid w:val="00CC3FC0"/>
    <w:rsid w:val="00CC593C"/>
    <w:rsid w:val="00CC5D45"/>
    <w:rsid w:val="00CC6657"/>
    <w:rsid w:val="00CC692F"/>
    <w:rsid w:val="00CC6CD2"/>
    <w:rsid w:val="00CD02C5"/>
    <w:rsid w:val="00CD051E"/>
    <w:rsid w:val="00CD05D9"/>
    <w:rsid w:val="00CD0CCC"/>
    <w:rsid w:val="00CD0F3B"/>
    <w:rsid w:val="00CD169D"/>
    <w:rsid w:val="00CD28A7"/>
    <w:rsid w:val="00CD3F73"/>
    <w:rsid w:val="00CD4451"/>
    <w:rsid w:val="00CD50AA"/>
    <w:rsid w:val="00CD681B"/>
    <w:rsid w:val="00CD6C07"/>
    <w:rsid w:val="00CD7172"/>
    <w:rsid w:val="00CD729B"/>
    <w:rsid w:val="00CE2377"/>
    <w:rsid w:val="00CE2AD4"/>
    <w:rsid w:val="00CE3FF5"/>
    <w:rsid w:val="00CE4856"/>
    <w:rsid w:val="00CE4EFE"/>
    <w:rsid w:val="00CE5003"/>
    <w:rsid w:val="00CE5501"/>
    <w:rsid w:val="00CE6B75"/>
    <w:rsid w:val="00CE7452"/>
    <w:rsid w:val="00CE7F56"/>
    <w:rsid w:val="00CE7F91"/>
    <w:rsid w:val="00CF1527"/>
    <w:rsid w:val="00CF16F9"/>
    <w:rsid w:val="00CF1FC1"/>
    <w:rsid w:val="00CF226B"/>
    <w:rsid w:val="00CF2482"/>
    <w:rsid w:val="00CF25BB"/>
    <w:rsid w:val="00CF3312"/>
    <w:rsid w:val="00CF375E"/>
    <w:rsid w:val="00CF3D5D"/>
    <w:rsid w:val="00CF50AC"/>
    <w:rsid w:val="00CF51F4"/>
    <w:rsid w:val="00CF6C10"/>
    <w:rsid w:val="00CF725D"/>
    <w:rsid w:val="00CF78C0"/>
    <w:rsid w:val="00D003F9"/>
    <w:rsid w:val="00D0052F"/>
    <w:rsid w:val="00D00826"/>
    <w:rsid w:val="00D00BD2"/>
    <w:rsid w:val="00D011C6"/>
    <w:rsid w:val="00D01819"/>
    <w:rsid w:val="00D01C48"/>
    <w:rsid w:val="00D02162"/>
    <w:rsid w:val="00D022F9"/>
    <w:rsid w:val="00D02313"/>
    <w:rsid w:val="00D028F6"/>
    <w:rsid w:val="00D0384A"/>
    <w:rsid w:val="00D03A28"/>
    <w:rsid w:val="00D05175"/>
    <w:rsid w:val="00D056BB"/>
    <w:rsid w:val="00D06CF5"/>
    <w:rsid w:val="00D100A7"/>
    <w:rsid w:val="00D11417"/>
    <w:rsid w:val="00D11505"/>
    <w:rsid w:val="00D11CCA"/>
    <w:rsid w:val="00D122E1"/>
    <w:rsid w:val="00D12BED"/>
    <w:rsid w:val="00D16C05"/>
    <w:rsid w:val="00D17959"/>
    <w:rsid w:val="00D17E3A"/>
    <w:rsid w:val="00D17EE1"/>
    <w:rsid w:val="00D17FD4"/>
    <w:rsid w:val="00D20D66"/>
    <w:rsid w:val="00D2146F"/>
    <w:rsid w:val="00D21BBE"/>
    <w:rsid w:val="00D21F3B"/>
    <w:rsid w:val="00D23A05"/>
    <w:rsid w:val="00D23AA5"/>
    <w:rsid w:val="00D24785"/>
    <w:rsid w:val="00D24BDE"/>
    <w:rsid w:val="00D24C3D"/>
    <w:rsid w:val="00D258FA"/>
    <w:rsid w:val="00D26ED6"/>
    <w:rsid w:val="00D302AB"/>
    <w:rsid w:val="00D305EC"/>
    <w:rsid w:val="00D30722"/>
    <w:rsid w:val="00D315AF"/>
    <w:rsid w:val="00D31BCC"/>
    <w:rsid w:val="00D31DC3"/>
    <w:rsid w:val="00D345BE"/>
    <w:rsid w:val="00D354C0"/>
    <w:rsid w:val="00D3578F"/>
    <w:rsid w:val="00D35AF1"/>
    <w:rsid w:val="00D3723C"/>
    <w:rsid w:val="00D37295"/>
    <w:rsid w:val="00D423D6"/>
    <w:rsid w:val="00D43199"/>
    <w:rsid w:val="00D43C94"/>
    <w:rsid w:val="00D43FED"/>
    <w:rsid w:val="00D44210"/>
    <w:rsid w:val="00D448EE"/>
    <w:rsid w:val="00D44E21"/>
    <w:rsid w:val="00D4537C"/>
    <w:rsid w:val="00D45B46"/>
    <w:rsid w:val="00D46066"/>
    <w:rsid w:val="00D46B6B"/>
    <w:rsid w:val="00D4773E"/>
    <w:rsid w:val="00D50800"/>
    <w:rsid w:val="00D52D19"/>
    <w:rsid w:val="00D5377E"/>
    <w:rsid w:val="00D54CC3"/>
    <w:rsid w:val="00D550D8"/>
    <w:rsid w:val="00D557D1"/>
    <w:rsid w:val="00D55B38"/>
    <w:rsid w:val="00D55C8D"/>
    <w:rsid w:val="00D562DD"/>
    <w:rsid w:val="00D563FC"/>
    <w:rsid w:val="00D56862"/>
    <w:rsid w:val="00D5720B"/>
    <w:rsid w:val="00D5736D"/>
    <w:rsid w:val="00D573D7"/>
    <w:rsid w:val="00D577FC"/>
    <w:rsid w:val="00D57803"/>
    <w:rsid w:val="00D60E3B"/>
    <w:rsid w:val="00D6158A"/>
    <w:rsid w:val="00D6240F"/>
    <w:rsid w:val="00D629F2"/>
    <w:rsid w:val="00D63276"/>
    <w:rsid w:val="00D633A3"/>
    <w:rsid w:val="00D63845"/>
    <w:rsid w:val="00D64240"/>
    <w:rsid w:val="00D6479A"/>
    <w:rsid w:val="00D65476"/>
    <w:rsid w:val="00D66600"/>
    <w:rsid w:val="00D668CD"/>
    <w:rsid w:val="00D67A44"/>
    <w:rsid w:val="00D70876"/>
    <w:rsid w:val="00D71775"/>
    <w:rsid w:val="00D72266"/>
    <w:rsid w:val="00D72489"/>
    <w:rsid w:val="00D73451"/>
    <w:rsid w:val="00D739DD"/>
    <w:rsid w:val="00D74D15"/>
    <w:rsid w:val="00D7553F"/>
    <w:rsid w:val="00D7592C"/>
    <w:rsid w:val="00D7693F"/>
    <w:rsid w:val="00D775B5"/>
    <w:rsid w:val="00D8034A"/>
    <w:rsid w:val="00D80F23"/>
    <w:rsid w:val="00D82A3A"/>
    <w:rsid w:val="00D8385B"/>
    <w:rsid w:val="00D84356"/>
    <w:rsid w:val="00D84557"/>
    <w:rsid w:val="00D849E5"/>
    <w:rsid w:val="00D84C69"/>
    <w:rsid w:val="00D851D2"/>
    <w:rsid w:val="00D8537B"/>
    <w:rsid w:val="00D855DC"/>
    <w:rsid w:val="00D85C25"/>
    <w:rsid w:val="00D87099"/>
    <w:rsid w:val="00D900A9"/>
    <w:rsid w:val="00D90697"/>
    <w:rsid w:val="00D91752"/>
    <w:rsid w:val="00D91957"/>
    <w:rsid w:val="00D91DAB"/>
    <w:rsid w:val="00D92727"/>
    <w:rsid w:val="00D9448C"/>
    <w:rsid w:val="00D954B2"/>
    <w:rsid w:val="00D96C17"/>
    <w:rsid w:val="00D9732F"/>
    <w:rsid w:val="00DA00FF"/>
    <w:rsid w:val="00DA04FE"/>
    <w:rsid w:val="00DA1034"/>
    <w:rsid w:val="00DA132D"/>
    <w:rsid w:val="00DA1C23"/>
    <w:rsid w:val="00DA2250"/>
    <w:rsid w:val="00DA250F"/>
    <w:rsid w:val="00DA2AD3"/>
    <w:rsid w:val="00DA2BBF"/>
    <w:rsid w:val="00DA370B"/>
    <w:rsid w:val="00DA405C"/>
    <w:rsid w:val="00DA4531"/>
    <w:rsid w:val="00DA5090"/>
    <w:rsid w:val="00DA6CE0"/>
    <w:rsid w:val="00DA6FCD"/>
    <w:rsid w:val="00DA70F4"/>
    <w:rsid w:val="00DB0059"/>
    <w:rsid w:val="00DB1408"/>
    <w:rsid w:val="00DB2795"/>
    <w:rsid w:val="00DB27D7"/>
    <w:rsid w:val="00DB287C"/>
    <w:rsid w:val="00DB2A58"/>
    <w:rsid w:val="00DB2D6B"/>
    <w:rsid w:val="00DB3661"/>
    <w:rsid w:val="00DB4E46"/>
    <w:rsid w:val="00DB5B10"/>
    <w:rsid w:val="00DB5D49"/>
    <w:rsid w:val="00DB633C"/>
    <w:rsid w:val="00DB6C01"/>
    <w:rsid w:val="00DC0AAA"/>
    <w:rsid w:val="00DC0ADD"/>
    <w:rsid w:val="00DC0D09"/>
    <w:rsid w:val="00DC126E"/>
    <w:rsid w:val="00DC1674"/>
    <w:rsid w:val="00DC1FB3"/>
    <w:rsid w:val="00DC30C7"/>
    <w:rsid w:val="00DC39A4"/>
    <w:rsid w:val="00DC44B2"/>
    <w:rsid w:val="00DC4FD2"/>
    <w:rsid w:val="00DC5234"/>
    <w:rsid w:val="00DC5B6D"/>
    <w:rsid w:val="00DC70E5"/>
    <w:rsid w:val="00DC7DEC"/>
    <w:rsid w:val="00DC7DF0"/>
    <w:rsid w:val="00DD00A7"/>
    <w:rsid w:val="00DD3940"/>
    <w:rsid w:val="00DD3AB6"/>
    <w:rsid w:val="00DD3DE6"/>
    <w:rsid w:val="00DD44B7"/>
    <w:rsid w:val="00DD509E"/>
    <w:rsid w:val="00DD5101"/>
    <w:rsid w:val="00DD5123"/>
    <w:rsid w:val="00DD5207"/>
    <w:rsid w:val="00DD557A"/>
    <w:rsid w:val="00DE02A1"/>
    <w:rsid w:val="00DE040F"/>
    <w:rsid w:val="00DE0465"/>
    <w:rsid w:val="00DE0791"/>
    <w:rsid w:val="00DE1183"/>
    <w:rsid w:val="00DE11A6"/>
    <w:rsid w:val="00DE1383"/>
    <w:rsid w:val="00DE19BB"/>
    <w:rsid w:val="00DE1E45"/>
    <w:rsid w:val="00DE33EB"/>
    <w:rsid w:val="00DE387B"/>
    <w:rsid w:val="00DE3891"/>
    <w:rsid w:val="00DE4936"/>
    <w:rsid w:val="00DE4CA9"/>
    <w:rsid w:val="00DE5045"/>
    <w:rsid w:val="00DE505D"/>
    <w:rsid w:val="00DE5305"/>
    <w:rsid w:val="00DE631F"/>
    <w:rsid w:val="00DE712A"/>
    <w:rsid w:val="00DE7512"/>
    <w:rsid w:val="00DF14E4"/>
    <w:rsid w:val="00DF19DF"/>
    <w:rsid w:val="00DF204C"/>
    <w:rsid w:val="00DF2144"/>
    <w:rsid w:val="00DF44C0"/>
    <w:rsid w:val="00DF5678"/>
    <w:rsid w:val="00DF745A"/>
    <w:rsid w:val="00DF7837"/>
    <w:rsid w:val="00DF78D9"/>
    <w:rsid w:val="00E00769"/>
    <w:rsid w:val="00E007C7"/>
    <w:rsid w:val="00E009C8"/>
    <w:rsid w:val="00E0131F"/>
    <w:rsid w:val="00E0238F"/>
    <w:rsid w:val="00E03318"/>
    <w:rsid w:val="00E036EB"/>
    <w:rsid w:val="00E03E09"/>
    <w:rsid w:val="00E0445F"/>
    <w:rsid w:val="00E04B4A"/>
    <w:rsid w:val="00E04FC5"/>
    <w:rsid w:val="00E060C7"/>
    <w:rsid w:val="00E06257"/>
    <w:rsid w:val="00E073DF"/>
    <w:rsid w:val="00E10D4F"/>
    <w:rsid w:val="00E1174F"/>
    <w:rsid w:val="00E12390"/>
    <w:rsid w:val="00E12E38"/>
    <w:rsid w:val="00E13113"/>
    <w:rsid w:val="00E14C04"/>
    <w:rsid w:val="00E155F3"/>
    <w:rsid w:val="00E1589A"/>
    <w:rsid w:val="00E16B33"/>
    <w:rsid w:val="00E1711D"/>
    <w:rsid w:val="00E17B2F"/>
    <w:rsid w:val="00E22284"/>
    <w:rsid w:val="00E22E0B"/>
    <w:rsid w:val="00E2472B"/>
    <w:rsid w:val="00E25176"/>
    <w:rsid w:val="00E25981"/>
    <w:rsid w:val="00E273FB"/>
    <w:rsid w:val="00E27F88"/>
    <w:rsid w:val="00E304DB"/>
    <w:rsid w:val="00E31199"/>
    <w:rsid w:val="00E31445"/>
    <w:rsid w:val="00E31587"/>
    <w:rsid w:val="00E319FA"/>
    <w:rsid w:val="00E31B2B"/>
    <w:rsid w:val="00E31E0E"/>
    <w:rsid w:val="00E324CC"/>
    <w:rsid w:val="00E32846"/>
    <w:rsid w:val="00E32E2F"/>
    <w:rsid w:val="00E33A7A"/>
    <w:rsid w:val="00E34ACA"/>
    <w:rsid w:val="00E34AD0"/>
    <w:rsid w:val="00E35A9E"/>
    <w:rsid w:val="00E35FEA"/>
    <w:rsid w:val="00E363A6"/>
    <w:rsid w:val="00E368E2"/>
    <w:rsid w:val="00E37177"/>
    <w:rsid w:val="00E377FC"/>
    <w:rsid w:val="00E40BDD"/>
    <w:rsid w:val="00E41190"/>
    <w:rsid w:val="00E41631"/>
    <w:rsid w:val="00E41B44"/>
    <w:rsid w:val="00E42DD4"/>
    <w:rsid w:val="00E4371D"/>
    <w:rsid w:val="00E44261"/>
    <w:rsid w:val="00E4470F"/>
    <w:rsid w:val="00E454FC"/>
    <w:rsid w:val="00E45A13"/>
    <w:rsid w:val="00E4635B"/>
    <w:rsid w:val="00E4657E"/>
    <w:rsid w:val="00E46B0C"/>
    <w:rsid w:val="00E50340"/>
    <w:rsid w:val="00E50C8E"/>
    <w:rsid w:val="00E5115F"/>
    <w:rsid w:val="00E520BD"/>
    <w:rsid w:val="00E52BA2"/>
    <w:rsid w:val="00E533E9"/>
    <w:rsid w:val="00E5383C"/>
    <w:rsid w:val="00E5448E"/>
    <w:rsid w:val="00E544F2"/>
    <w:rsid w:val="00E55689"/>
    <w:rsid w:val="00E55B6F"/>
    <w:rsid w:val="00E563BB"/>
    <w:rsid w:val="00E569CA"/>
    <w:rsid w:val="00E577A9"/>
    <w:rsid w:val="00E57E8D"/>
    <w:rsid w:val="00E60202"/>
    <w:rsid w:val="00E60827"/>
    <w:rsid w:val="00E618A5"/>
    <w:rsid w:val="00E61B1F"/>
    <w:rsid w:val="00E627A1"/>
    <w:rsid w:val="00E62EE7"/>
    <w:rsid w:val="00E647D5"/>
    <w:rsid w:val="00E648EA"/>
    <w:rsid w:val="00E6543D"/>
    <w:rsid w:val="00E65558"/>
    <w:rsid w:val="00E6593B"/>
    <w:rsid w:val="00E65B3B"/>
    <w:rsid w:val="00E6705C"/>
    <w:rsid w:val="00E67955"/>
    <w:rsid w:val="00E707C4"/>
    <w:rsid w:val="00E71465"/>
    <w:rsid w:val="00E721DC"/>
    <w:rsid w:val="00E730FC"/>
    <w:rsid w:val="00E74830"/>
    <w:rsid w:val="00E7575C"/>
    <w:rsid w:val="00E7636C"/>
    <w:rsid w:val="00E767A5"/>
    <w:rsid w:val="00E7694E"/>
    <w:rsid w:val="00E77267"/>
    <w:rsid w:val="00E77531"/>
    <w:rsid w:val="00E77562"/>
    <w:rsid w:val="00E80485"/>
    <w:rsid w:val="00E80B2F"/>
    <w:rsid w:val="00E81B0B"/>
    <w:rsid w:val="00E82354"/>
    <w:rsid w:val="00E82FCF"/>
    <w:rsid w:val="00E8343B"/>
    <w:rsid w:val="00E8348A"/>
    <w:rsid w:val="00E84C40"/>
    <w:rsid w:val="00E8588A"/>
    <w:rsid w:val="00E85A3B"/>
    <w:rsid w:val="00E85BF3"/>
    <w:rsid w:val="00E85E04"/>
    <w:rsid w:val="00E8611A"/>
    <w:rsid w:val="00E8684A"/>
    <w:rsid w:val="00E90D05"/>
    <w:rsid w:val="00E90F47"/>
    <w:rsid w:val="00E91233"/>
    <w:rsid w:val="00E917C5"/>
    <w:rsid w:val="00E918F2"/>
    <w:rsid w:val="00E923EA"/>
    <w:rsid w:val="00E927D1"/>
    <w:rsid w:val="00E92C1B"/>
    <w:rsid w:val="00E93EC1"/>
    <w:rsid w:val="00E93FB0"/>
    <w:rsid w:val="00E94871"/>
    <w:rsid w:val="00E94D02"/>
    <w:rsid w:val="00E955A2"/>
    <w:rsid w:val="00E95A9F"/>
    <w:rsid w:val="00E95AE3"/>
    <w:rsid w:val="00E95AEC"/>
    <w:rsid w:val="00E96391"/>
    <w:rsid w:val="00E97227"/>
    <w:rsid w:val="00E97C7C"/>
    <w:rsid w:val="00EA0741"/>
    <w:rsid w:val="00EA095C"/>
    <w:rsid w:val="00EA0D9B"/>
    <w:rsid w:val="00EA30B9"/>
    <w:rsid w:val="00EA4545"/>
    <w:rsid w:val="00EA4E5E"/>
    <w:rsid w:val="00EA6355"/>
    <w:rsid w:val="00EA68EC"/>
    <w:rsid w:val="00EA7726"/>
    <w:rsid w:val="00EA788C"/>
    <w:rsid w:val="00EA7986"/>
    <w:rsid w:val="00EA7EB1"/>
    <w:rsid w:val="00EB01E8"/>
    <w:rsid w:val="00EB03B7"/>
    <w:rsid w:val="00EB0452"/>
    <w:rsid w:val="00EB108A"/>
    <w:rsid w:val="00EB1A59"/>
    <w:rsid w:val="00EB41E1"/>
    <w:rsid w:val="00EB57E2"/>
    <w:rsid w:val="00EB60B5"/>
    <w:rsid w:val="00EB6535"/>
    <w:rsid w:val="00EB696E"/>
    <w:rsid w:val="00EC0020"/>
    <w:rsid w:val="00EC02FD"/>
    <w:rsid w:val="00EC1266"/>
    <w:rsid w:val="00EC151B"/>
    <w:rsid w:val="00EC1784"/>
    <w:rsid w:val="00EC1DFA"/>
    <w:rsid w:val="00EC1FC1"/>
    <w:rsid w:val="00EC26BE"/>
    <w:rsid w:val="00EC2C45"/>
    <w:rsid w:val="00EC2D4D"/>
    <w:rsid w:val="00EC3644"/>
    <w:rsid w:val="00EC3819"/>
    <w:rsid w:val="00EC3A82"/>
    <w:rsid w:val="00EC4C67"/>
    <w:rsid w:val="00EC6D00"/>
    <w:rsid w:val="00EC70AF"/>
    <w:rsid w:val="00ED0298"/>
    <w:rsid w:val="00ED13AD"/>
    <w:rsid w:val="00ED1C97"/>
    <w:rsid w:val="00ED1F1F"/>
    <w:rsid w:val="00ED27AB"/>
    <w:rsid w:val="00ED29C1"/>
    <w:rsid w:val="00ED2A36"/>
    <w:rsid w:val="00ED3661"/>
    <w:rsid w:val="00ED3990"/>
    <w:rsid w:val="00ED447A"/>
    <w:rsid w:val="00ED4E75"/>
    <w:rsid w:val="00ED5444"/>
    <w:rsid w:val="00ED6691"/>
    <w:rsid w:val="00EE04B8"/>
    <w:rsid w:val="00EE0B9B"/>
    <w:rsid w:val="00EE1241"/>
    <w:rsid w:val="00EE1625"/>
    <w:rsid w:val="00EE163C"/>
    <w:rsid w:val="00EE1B63"/>
    <w:rsid w:val="00EE1E81"/>
    <w:rsid w:val="00EE2A27"/>
    <w:rsid w:val="00EE31C9"/>
    <w:rsid w:val="00EE38DC"/>
    <w:rsid w:val="00EE3BED"/>
    <w:rsid w:val="00EE68BC"/>
    <w:rsid w:val="00EE7354"/>
    <w:rsid w:val="00EE7402"/>
    <w:rsid w:val="00EE7D34"/>
    <w:rsid w:val="00EF06BB"/>
    <w:rsid w:val="00EF2E5D"/>
    <w:rsid w:val="00EF3D55"/>
    <w:rsid w:val="00EF3EA3"/>
    <w:rsid w:val="00EF4998"/>
    <w:rsid w:val="00EF5917"/>
    <w:rsid w:val="00EF66AA"/>
    <w:rsid w:val="00EF7021"/>
    <w:rsid w:val="00EF76FA"/>
    <w:rsid w:val="00EF7C17"/>
    <w:rsid w:val="00EF7ED2"/>
    <w:rsid w:val="00F0086F"/>
    <w:rsid w:val="00F00C7D"/>
    <w:rsid w:val="00F02619"/>
    <w:rsid w:val="00F02E0F"/>
    <w:rsid w:val="00F0344B"/>
    <w:rsid w:val="00F0484B"/>
    <w:rsid w:val="00F04AE5"/>
    <w:rsid w:val="00F04CE1"/>
    <w:rsid w:val="00F04FF0"/>
    <w:rsid w:val="00F05694"/>
    <w:rsid w:val="00F05795"/>
    <w:rsid w:val="00F103F2"/>
    <w:rsid w:val="00F119A5"/>
    <w:rsid w:val="00F11F6A"/>
    <w:rsid w:val="00F133C0"/>
    <w:rsid w:val="00F138DF"/>
    <w:rsid w:val="00F1465E"/>
    <w:rsid w:val="00F14A4B"/>
    <w:rsid w:val="00F1516A"/>
    <w:rsid w:val="00F15E47"/>
    <w:rsid w:val="00F17138"/>
    <w:rsid w:val="00F1767E"/>
    <w:rsid w:val="00F20020"/>
    <w:rsid w:val="00F2064C"/>
    <w:rsid w:val="00F2117B"/>
    <w:rsid w:val="00F2119A"/>
    <w:rsid w:val="00F234F2"/>
    <w:rsid w:val="00F237F3"/>
    <w:rsid w:val="00F23992"/>
    <w:rsid w:val="00F24878"/>
    <w:rsid w:val="00F301CF"/>
    <w:rsid w:val="00F30602"/>
    <w:rsid w:val="00F31C47"/>
    <w:rsid w:val="00F32695"/>
    <w:rsid w:val="00F32E0F"/>
    <w:rsid w:val="00F338F7"/>
    <w:rsid w:val="00F33B49"/>
    <w:rsid w:val="00F33D8D"/>
    <w:rsid w:val="00F34AEE"/>
    <w:rsid w:val="00F36465"/>
    <w:rsid w:val="00F36AA1"/>
    <w:rsid w:val="00F36E70"/>
    <w:rsid w:val="00F36F7D"/>
    <w:rsid w:val="00F37983"/>
    <w:rsid w:val="00F4037A"/>
    <w:rsid w:val="00F40859"/>
    <w:rsid w:val="00F42B34"/>
    <w:rsid w:val="00F43C0C"/>
    <w:rsid w:val="00F43C9A"/>
    <w:rsid w:val="00F457F4"/>
    <w:rsid w:val="00F45891"/>
    <w:rsid w:val="00F470B9"/>
    <w:rsid w:val="00F47502"/>
    <w:rsid w:val="00F501F9"/>
    <w:rsid w:val="00F50894"/>
    <w:rsid w:val="00F510BD"/>
    <w:rsid w:val="00F51240"/>
    <w:rsid w:val="00F51D27"/>
    <w:rsid w:val="00F524FC"/>
    <w:rsid w:val="00F52EFF"/>
    <w:rsid w:val="00F539E8"/>
    <w:rsid w:val="00F54FB2"/>
    <w:rsid w:val="00F55132"/>
    <w:rsid w:val="00F5519A"/>
    <w:rsid w:val="00F55A55"/>
    <w:rsid w:val="00F55D99"/>
    <w:rsid w:val="00F560FD"/>
    <w:rsid w:val="00F57A8E"/>
    <w:rsid w:val="00F6210C"/>
    <w:rsid w:val="00F628AF"/>
    <w:rsid w:val="00F62ECE"/>
    <w:rsid w:val="00F63394"/>
    <w:rsid w:val="00F63404"/>
    <w:rsid w:val="00F6360C"/>
    <w:rsid w:val="00F645B3"/>
    <w:rsid w:val="00F64ADE"/>
    <w:rsid w:val="00F65945"/>
    <w:rsid w:val="00F65D70"/>
    <w:rsid w:val="00F666D2"/>
    <w:rsid w:val="00F66D68"/>
    <w:rsid w:val="00F671B2"/>
    <w:rsid w:val="00F679ED"/>
    <w:rsid w:val="00F67B51"/>
    <w:rsid w:val="00F7007D"/>
    <w:rsid w:val="00F710F9"/>
    <w:rsid w:val="00F71296"/>
    <w:rsid w:val="00F719B9"/>
    <w:rsid w:val="00F72329"/>
    <w:rsid w:val="00F73346"/>
    <w:rsid w:val="00F742F0"/>
    <w:rsid w:val="00F74CD2"/>
    <w:rsid w:val="00F74DCC"/>
    <w:rsid w:val="00F7689D"/>
    <w:rsid w:val="00F76C76"/>
    <w:rsid w:val="00F76F6A"/>
    <w:rsid w:val="00F7703D"/>
    <w:rsid w:val="00F771EA"/>
    <w:rsid w:val="00F776E4"/>
    <w:rsid w:val="00F8065A"/>
    <w:rsid w:val="00F80F00"/>
    <w:rsid w:val="00F82006"/>
    <w:rsid w:val="00F821E1"/>
    <w:rsid w:val="00F8229F"/>
    <w:rsid w:val="00F8347B"/>
    <w:rsid w:val="00F83948"/>
    <w:rsid w:val="00F84049"/>
    <w:rsid w:val="00F84D13"/>
    <w:rsid w:val="00F84D77"/>
    <w:rsid w:val="00F871DC"/>
    <w:rsid w:val="00F90264"/>
    <w:rsid w:val="00F907C9"/>
    <w:rsid w:val="00F90CB7"/>
    <w:rsid w:val="00F93BFF"/>
    <w:rsid w:val="00F93CCA"/>
    <w:rsid w:val="00F945B3"/>
    <w:rsid w:val="00F9569F"/>
    <w:rsid w:val="00F95D4B"/>
    <w:rsid w:val="00F9635D"/>
    <w:rsid w:val="00F96648"/>
    <w:rsid w:val="00F967F1"/>
    <w:rsid w:val="00F96E75"/>
    <w:rsid w:val="00F97974"/>
    <w:rsid w:val="00FA0304"/>
    <w:rsid w:val="00FA034A"/>
    <w:rsid w:val="00FA1CD0"/>
    <w:rsid w:val="00FA3611"/>
    <w:rsid w:val="00FA43C6"/>
    <w:rsid w:val="00FA5367"/>
    <w:rsid w:val="00FA7FB8"/>
    <w:rsid w:val="00FB136C"/>
    <w:rsid w:val="00FB15A6"/>
    <w:rsid w:val="00FB1AF8"/>
    <w:rsid w:val="00FB26D3"/>
    <w:rsid w:val="00FB2900"/>
    <w:rsid w:val="00FB2944"/>
    <w:rsid w:val="00FB29EF"/>
    <w:rsid w:val="00FB6A2F"/>
    <w:rsid w:val="00FB6EBC"/>
    <w:rsid w:val="00FB73D0"/>
    <w:rsid w:val="00FB7B91"/>
    <w:rsid w:val="00FC0074"/>
    <w:rsid w:val="00FC081D"/>
    <w:rsid w:val="00FC13BD"/>
    <w:rsid w:val="00FC19AA"/>
    <w:rsid w:val="00FC2459"/>
    <w:rsid w:val="00FC2B2B"/>
    <w:rsid w:val="00FC36CB"/>
    <w:rsid w:val="00FC4C7F"/>
    <w:rsid w:val="00FC54A9"/>
    <w:rsid w:val="00FC590C"/>
    <w:rsid w:val="00FC63FB"/>
    <w:rsid w:val="00FC6583"/>
    <w:rsid w:val="00FC6914"/>
    <w:rsid w:val="00FC755A"/>
    <w:rsid w:val="00FC7B94"/>
    <w:rsid w:val="00FD0DBD"/>
    <w:rsid w:val="00FD1A08"/>
    <w:rsid w:val="00FD1C6F"/>
    <w:rsid w:val="00FD1E7E"/>
    <w:rsid w:val="00FD1FEA"/>
    <w:rsid w:val="00FD2763"/>
    <w:rsid w:val="00FD32C6"/>
    <w:rsid w:val="00FD4148"/>
    <w:rsid w:val="00FD4D3C"/>
    <w:rsid w:val="00FD5765"/>
    <w:rsid w:val="00FD5EFA"/>
    <w:rsid w:val="00FD62BD"/>
    <w:rsid w:val="00FD6780"/>
    <w:rsid w:val="00FD6CC5"/>
    <w:rsid w:val="00FD6EEC"/>
    <w:rsid w:val="00FD73E5"/>
    <w:rsid w:val="00FD7C92"/>
    <w:rsid w:val="00FD7DF8"/>
    <w:rsid w:val="00FD7EBF"/>
    <w:rsid w:val="00FD7FBA"/>
    <w:rsid w:val="00FE012F"/>
    <w:rsid w:val="00FE0B8A"/>
    <w:rsid w:val="00FE1292"/>
    <w:rsid w:val="00FE15DD"/>
    <w:rsid w:val="00FE2742"/>
    <w:rsid w:val="00FE2C0D"/>
    <w:rsid w:val="00FE4DE6"/>
    <w:rsid w:val="00FE4EAA"/>
    <w:rsid w:val="00FE4FE5"/>
    <w:rsid w:val="00FE542B"/>
    <w:rsid w:val="00FE5869"/>
    <w:rsid w:val="00FE5C4B"/>
    <w:rsid w:val="00FE6406"/>
    <w:rsid w:val="00FE6AA0"/>
    <w:rsid w:val="00FE72F1"/>
    <w:rsid w:val="00FE7DB7"/>
    <w:rsid w:val="00FF0792"/>
    <w:rsid w:val="00FF172D"/>
    <w:rsid w:val="00FF3236"/>
    <w:rsid w:val="00FF3BCA"/>
    <w:rsid w:val="00FF3BF6"/>
    <w:rsid w:val="00FF431E"/>
    <w:rsid w:val="00FF566B"/>
    <w:rsid w:val="00FF570A"/>
    <w:rsid w:val="00FF6CC5"/>
    <w:rsid w:val="00FF6D5D"/>
    <w:rsid w:val="00FF7077"/>
    <w:rsid w:val="00FF7298"/>
    <w:rsid w:val="00FF7D7C"/>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60E4FA"/>
  <w15:chartTrackingRefBased/>
  <w15:docId w15:val="{10251093-C446-984D-950E-A1C6F9203A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vi-VN" w:eastAsia="vi-VN"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7ED4"/>
    <w:rPr>
      <w:sz w:val="24"/>
      <w:szCs w:val="24"/>
      <w:lang w:val="en-US" w:eastAsia="en-US"/>
    </w:rPr>
  </w:style>
  <w:style w:type="paragraph" w:styleId="Heading1">
    <w:name w:val="heading 1"/>
    <w:aliases w:val="Ten phan"/>
    <w:basedOn w:val="Normal"/>
    <w:next w:val="Normal"/>
    <w:link w:val="Heading1Char"/>
    <w:autoRedefine/>
    <w:uiPriority w:val="99"/>
    <w:qFormat/>
    <w:rsid w:val="004F0E57"/>
    <w:pPr>
      <w:widowControl w:val="0"/>
      <w:spacing w:line="264" w:lineRule="auto"/>
      <w:ind w:left="432" w:hanging="432"/>
      <w:jc w:val="center"/>
      <w:outlineLvl w:val="0"/>
    </w:pPr>
    <w:rPr>
      <w:bCs/>
      <w:kern w:val="32"/>
    </w:rPr>
  </w:style>
  <w:style w:type="paragraph" w:styleId="Heading2">
    <w:name w:val="heading 2"/>
    <w:aliases w:val="Ten dieu"/>
    <w:basedOn w:val="Heading1"/>
    <w:next w:val="Heading1"/>
    <w:link w:val="Heading2Char"/>
    <w:autoRedefine/>
    <w:uiPriority w:val="99"/>
    <w:qFormat/>
    <w:rsid w:val="00D45B46"/>
    <w:pPr>
      <w:keepNext/>
      <w:shd w:val="clear" w:color="auto" w:fill="FFFFFF"/>
      <w:spacing w:before="60" w:after="60" w:line="300" w:lineRule="auto"/>
      <w:ind w:left="0" w:firstLine="720"/>
      <w:jc w:val="both"/>
      <w:outlineLvl w:val="1"/>
    </w:pPr>
    <w:rPr>
      <w:b/>
      <w:bCs w:val="0"/>
      <w:sz w:val="26"/>
      <w:szCs w:val="26"/>
      <w:shd w:val="clear" w:color="auto" w:fill="FFFFFF"/>
      <w:lang w:val="vi-VN"/>
    </w:rPr>
  </w:style>
  <w:style w:type="paragraph" w:styleId="Heading3">
    <w:name w:val="heading 3"/>
    <w:aliases w:val="Ten dieu nho,Tên điều"/>
    <w:basedOn w:val="Normal"/>
    <w:next w:val="Normal"/>
    <w:link w:val="Heading3Char"/>
    <w:autoRedefine/>
    <w:qFormat/>
    <w:rsid w:val="00DE0791"/>
    <w:pPr>
      <w:widowControl w:val="0"/>
      <w:tabs>
        <w:tab w:val="left" w:pos="720"/>
      </w:tabs>
      <w:autoSpaceDE w:val="0"/>
      <w:autoSpaceDN w:val="0"/>
      <w:spacing w:after="120"/>
      <w:ind w:left="720" w:right="-85"/>
      <w:jc w:val="center"/>
      <w:outlineLvl w:val="2"/>
    </w:pPr>
    <w:rPr>
      <w:rFonts w:eastAsia="Arial"/>
      <w:b/>
      <w:bCs/>
      <w:iCs/>
      <w:color w:val="000000"/>
      <w:sz w:val="28"/>
      <w:szCs w:val="28"/>
      <w:lang w:val="es-ES"/>
    </w:rPr>
  </w:style>
  <w:style w:type="paragraph" w:styleId="Heading4">
    <w:name w:val="heading 4"/>
    <w:basedOn w:val="Normal"/>
    <w:next w:val="Normal"/>
    <w:link w:val="Heading4Char"/>
    <w:autoRedefine/>
    <w:qFormat/>
    <w:rsid w:val="007C2FC2"/>
    <w:pPr>
      <w:tabs>
        <w:tab w:val="left" w:pos="720"/>
        <w:tab w:val="left" w:pos="851"/>
      </w:tabs>
      <w:snapToGrid w:val="0"/>
      <w:spacing w:after="120"/>
      <w:jc w:val="both"/>
      <w:outlineLvl w:val="3"/>
    </w:pPr>
    <w:rPr>
      <w:bCs/>
    </w:rPr>
  </w:style>
  <w:style w:type="paragraph" w:styleId="Heading5">
    <w:name w:val="heading 5"/>
    <w:basedOn w:val="Normal"/>
    <w:next w:val="Normal"/>
    <w:link w:val="Heading5Char"/>
    <w:autoRedefine/>
    <w:uiPriority w:val="9"/>
    <w:qFormat/>
    <w:rsid w:val="007C2FC2"/>
    <w:pPr>
      <w:numPr>
        <w:ilvl w:val="4"/>
        <w:numId w:val="1"/>
      </w:numPr>
      <w:spacing w:before="240" w:after="60" w:line="312" w:lineRule="auto"/>
      <w:jc w:val="center"/>
      <w:outlineLvl w:val="4"/>
    </w:pPr>
    <w:rPr>
      <w:rFonts w:ascii=".VnTimeH" w:hAnsi=".VnTimeH"/>
      <w:b/>
      <w:bCs/>
      <w:iCs/>
    </w:rPr>
  </w:style>
  <w:style w:type="paragraph" w:styleId="Heading6">
    <w:name w:val="heading 6"/>
    <w:basedOn w:val="Normal"/>
    <w:next w:val="Normal"/>
    <w:link w:val="Heading6Char"/>
    <w:qFormat/>
    <w:rsid w:val="007C2FC2"/>
    <w:pPr>
      <w:numPr>
        <w:ilvl w:val="5"/>
        <w:numId w:val="1"/>
      </w:numPr>
      <w:spacing w:before="240" w:after="60" w:line="312" w:lineRule="auto"/>
      <w:jc w:val="both"/>
      <w:outlineLvl w:val="5"/>
    </w:pPr>
    <w:rPr>
      <w:b/>
      <w:bCs/>
      <w:sz w:val="22"/>
      <w:szCs w:val="22"/>
    </w:rPr>
  </w:style>
  <w:style w:type="paragraph" w:styleId="Heading7">
    <w:name w:val="heading 7"/>
    <w:basedOn w:val="Normal"/>
    <w:next w:val="Normal"/>
    <w:link w:val="Heading7Char"/>
    <w:qFormat/>
    <w:rsid w:val="007C2FC2"/>
    <w:pPr>
      <w:numPr>
        <w:ilvl w:val="6"/>
        <w:numId w:val="1"/>
      </w:numPr>
      <w:spacing w:before="240" w:after="60" w:line="312" w:lineRule="auto"/>
      <w:jc w:val="both"/>
      <w:outlineLvl w:val="6"/>
    </w:pPr>
  </w:style>
  <w:style w:type="paragraph" w:styleId="Heading8">
    <w:name w:val="heading 8"/>
    <w:basedOn w:val="Normal"/>
    <w:next w:val="Normal"/>
    <w:link w:val="Heading8Char"/>
    <w:qFormat/>
    <w:rsid w:val="007C2FC2"/>
    <w:pPr>
      <w:numPr>
        <w:ilvl w:val="7"/>
        <w:numId w:val="1"/>
      </w:numPr>
      <w:spacing w:before="240" w:after="60" w:line="312" w:lineRule="auto"/>
      <w:jc w:val="both"/>
      <w:outlineLvl w:val="7"/>
    </w:pPr>
    <w:rPr>
      <w:i/>
      <w:iCs/>
    </w:rPr>
  </w:style>
  <w:style w:type="paragraph" w:styleId="Heading9">
    <w:name w:val="heading 9"/>
    <w:basedOn w:val="Normal"/>
    <w:next w:val="Normal"/>
    <w:link w:val="Heading9Char"/>
    <w:qFormat/>
    <w:rsid w:val="007C2FC2"/>
    <w:pPr>
      <w:numPr>
        <w:ilvl w:val="8"/>
        <w:numId w:val="1"/>
      </w:numPr>
      <w:spacing w:before="240" w:after="60" w:line="312" w:lineRule="auto"/>
      <w:jc w:val="both"/>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en phan Char"/>
    <w:link w:val="Heading1"/>
    <w:uiPriority w:val="99"/>
    <w:rsid w:val="004F0E57"/>
    <w:rPr>
      <w:bCs/>
      <w:kern w:val="32"/>
      <w:sz w:val="24"/>
      <w:szCs w:val="24"/>
    </w:rPr>
  </w:style>
  <w:style w:type="character" w:customStyle="1" w:styleId="Heading2Char">
    <w:name w:val="Heading 2 Char"/>
    <w:aliases w:val="Ten dieu Char"/>
    <w:link w:val="Heading2"/>
    <w:uiPriority w:val="99"/>
    <w:rsid w:val="00D45B46"/>
    <w:rPr>
      <w:b/>
      <w:kern w:val="32"/>
      <w:sz w:val="26"/>
      <w:szCs w:val="26"/>
      <w:shd w:val="clear" w:color="auto" w:fill="FFFFFF"/>
      <w:lang w:val="vi-VN"/>
    </w:rPr>
  </w:style>
  <w:style w:type="character" w:customStyle="1" w:styleId="Heading3Char">
    <w:name w:val="Heading 3 Char"/>
    <w:aliases w:val="Ten dieu nho Char,Tên điều Char"/>
    <w:link w:val="Heading3"/>
    <w:rsid w:val="00DE0791"/>
    <w:rPr>
      <w:rFonts w:eastAsia="Arial"/>
      <w:b/>
      <w:bCs/>
      <w:iCs/>
      <w:color w:val="000000"/>
      <w:sz w:val="28"/>
      <w:szCs w:val="28"/>
      <w:lang w:val="es-ES"/>
    </w:rPr>
  </w:style>
  <w:style w:type="character" w:customStyle="1" w:styleId="Heading4Char">
    <w:name w:val="Heading 4 Char"/>
    <w:link w:val="Heading4"/>
    <w:rsid w:val="007C2FC2"/>
    <w:rPr>
      <w:bCs/>
      <w:sz w:val="28"/>
      <w:szCs w:val="28"/>
      <w:lang w:val="en-US" w:eastAsia="en-US" w:bidi="ar-SA"/>
    </w:rPr>
  </w:style>
  <w:style w:type="character" w:customStyle="1" w:styleId="Heading5Char">
    <w:name w:val="Heading 5 Char"/>
    <w:link w:val="Heading5"/>
    <w:uiPriority w:val="9"/>
    <w:rsid w:val="007C2FC2"/>
    <w:rPr>
      <w:rFonts w:ascii=".VnTimeH" w:hAnsi=".VnTimeH"/>
      <w:b/>
      <w:bCs/>
      <w:iCs/>
      <w:sz w:val="24"/>
      <w:szCs w:val="24"/>
    </w:rPr>
  </w:style>
  <w:style w:type="character" w:customStyle="1" w:styleId="Heading6Char">
    <w:name w:val="Heading 6 Char"/>
    <w:link w:val="Heading6"/>
    <w:rsid w:val="007C2FC2"/>
    <w:rPr>
      <w:b/>
      <w:bCs/>
      <w:sz w:val="22"/>
      <w:szCs w:val="22"/>
    </w:rPr>
  </w:style>
  <w:style w:type="character" w:customStyle="1" w:styleId="Heading7Char">
    <w:name w:val="Heading 7 Char"/>
    <w:link w:val="Heading7"/>
    <w:rsid w:val="007C2FC2"/>
    <w:rPr>
      <w:sz w:val="24"/>
      <w:szCs w:val="24"/>
    </w:rPr>
  </w:style>
  <w:style w:type="character" w:customStyle="1" w:styleId="Heading8Char">
    <w:name w:val="Heading 8 Char"/>
    <w:link w:val="Heading8"/>
    <w:rsid w:val="007C2FC2"/>
    <w:rPr>
      <w:i/>
      <w:iCs/>
      <w:sz w:val="24"/>
      <w:szCs w:val="24"/>
    </w:rPr>
  </w:style>
  <w:style w:type="character" w:customStyle="1" w:styleId="Heading9Char">
    <w:name w:val="Heading 9 Char"/>
    <w:link w:val="Heading9"/>
    <w:rsid w:val="007C2FC2"/>
    <w:rPr>
      <w:rFonts w:ascii="Arial" w:hAnsi="Arial" w:cs="Arial"/>
      <w:sz w:val="22"/>
      <w:szCs w:val="22"/>
    </w:rPr>
  </w:style>
  <w:style w:type="paragraph" w:styleId="NormalWeb">
    <w:name w:val="Normal (Web)"/>
    <w:basedOn w:val="Normal"/>
    <w:link w:val="NormalWebChar"/>
    <w:uiPriority w:val="99"/>
    <w:unhideWhenUsed/>
    <w:rsid w:val="00457ED4"/>
    <w:pPr>
      <w:spacing w:before="100" w:beforeAutospacing="1" w:after="100" w:afterAutospacing="1"/>
    </w:pPr>
  </w:style>
  <w:style w:type="character" w:styleId="Hyperlink">
    <w:name w:val="Hyperlink"/>
    <w:uiPriority w:val="99"/>
    <w:unhideWhenUsed/>
    <w:rsid w:val="00457ED4"/>
    <w:rPr>
      <w:color w:val="0000FF"/>
      <w:u w:val="single"/>
    </w:rPr>
  </w:style>
  <w:style w:type="paragraph" w:styleId="ListParagraph">
    <w:name w:val="List Paragraph"/>
    <w:basedOn w:val="Normal"/>
    <w:uiPriority w:val="34"/>
    <w:qFormat/>
    <w:rsid w:val="00457ED4"/>
    <w:pPr>
      <w:ind w:left="720"/>
      <w:contextualSpacing/>
    </w:pPr>
  </w:style>
  <w:style w:type="paragraph" w:styleId="BalloonText">
    <w:name w:val="Balloon Text"/>
    <w:basedOn w:val="Normal"/>
    <w:link w:val="BalloonTextChar"/>
    <w:uiPriority w:val="99"/>
    <w:semiHidden/>
    <w:unhideWhenUsed/>
    <w:rsid w:val="00457ED4"/>
    <w:rPr>
      <w:rFonts w:ascii="Tahoma" w:hAnsi="Tahoma" w:cs="Tahoma"/>
      <w:sz w:val="16"/>
      <w:szCs w:val="16"/>
    </w:rPr>
  </w:style>
  <w:style w:type="character" w:customStyle="1" w:styleId="BalloonTextChar">
    <w:name w:val="Balloon Text Char"/>
    <w:link w:val="BalloonText"/>
    <w:uiPriority w:val="99"/>
    <w:semiHidden/>
    <w:rsid w:val="00457ED4"/>
    <w:rPr>
      <w:rFonts w:ascii="Tahoma" w:hAnsi="Tahoma" w:cs="Tahoma"/>
      <w:sz w:val="16"/>
      <w:szCs w:val="16"/>
    </w:rPr>
  </w:style>
  <w:style w:type="paragraph" w:styleId="Header">
    <w:name w:val="header"/>
    <w:basedOn w:val="Normal"/>
    <w:link w:val="HeaderChar"/>
    <w:uiPriority w:val="99"/>
    <w:unhideWhenUsed/>
    <w:rsid w:val="00457ED4"/>
    <w:pPr>
      <w:tabs>
        <w:tab w:val="center" w:pos="4680"/>
        <w:tab w:val="right" w:pos="9360"/>
      </w:tabs>
    </w:pPr>
  </w:style>
  <w:style w:type="character" w:customStyle="1" w:styleId="HeaderChar">
    <w:name w:val="Header Char"/>
    <w:link w:val="Header"/>
    <w:uiPriority w:val="99"/>
    <w:rsid w:val="00457ED4"/>
    <w:rPr>
      <w:sz w:val="24"/>
      <w:szCs w:val="24"/>
    </w:rPr>
  </w:style>
  <w:style w:type="paragraph" w:styleId="Footer">
    <w:name w:val="footer"/>
    <w:basedOn w:val="Normal"/>
    <w:link w:val="FooterChar"/>
    <w:uiPriority w:val="99"/>
    <w:unhideWhenUsed/>
    <w:rsid w:val="00457ED4"/>
    <w:pPr>
      <w:tabs>
        <w:tab w:val="center" w:pos="4680"/>
        <w:tab w:val="right" w:pos="9360"/>
      </w:tabs>
    </w:pPr>
  </w:style>
  <w:style w:type="character" w:customStyle="1" w:styleId="FooterChar">
    <w:name w:val="Footer Char"/>
    <w:link w:val="Footer"/>
    <w:uiPriority w:val="99"/>
    <w:rsid w:val="00457ED4"/>
    <w:rPr>
      <w:sz w:val="24"/>
      <w:szCs w:val="24"/>
    </w:rPr>
  </w:style>
  <w:style w:type="paragraph" w:styleId="Revision">
    <w:name w:val="Revision"/>
    <w:hidden/>
    <w:uiPriority w:val="99"/>
    <w:semiHidden/>
    <w:rsid w:val="00457ED4"/>
    <w:rPr>
      <w:sz w:val="24"/>
      <w:szCs w:val="24"/>
      <w:lang w:val="en-US" w:eastAsia="en-US"/>
    </w:rPr>
  </w:style>
  <w:style w:type="paragraph" w:styleId="BodyText">
    <w:name w:val="Body Text"/>
    <w:basedOn w:val="Normal"/>
    <w:link w:val="BodyTextChar"/>
    <w:uiPriority w:val="99"/>
    <w:qFormat/>
    <w:rsid w:val="00E12390"/>
    <w:pPr>
      <w:spacing w:before="120" w:after="120"/>
      <w:ind w:firstLine="720"/>
      <w:jc w:val="both"/>
    </w:pPr>
    <w:rPr>
      <w:sz w:val="28"/>
    </w:rPr>
  </w:style>
  <w:style w:type="character" w:customStyle="1" w:styleId="BodyTextChar">
    <w:name w:val="Body Text Char"/>
    <w:link w:val="BodyText"/>
    <w:uiPriority w:val="99"/>
    <w:rsid w:val="00E12390"/>
    <w:rPr>
      <w:sz w:val="28"/>
      <w:szCs w:val="24"/>
    </w:rPr>
  </w:style>
  <w:style w:type="character" w:styleId="CommentReference">
    <w:name w:val="annotation reference"/>
    <w:uiPriority w:val="99"/>
    <w:semiHidden/>
    <w:unhideWhenUsed/>
    <w:rsid w:val="00457ED4"/>
    <w:rPr>
      <w:sz w:val="16"/>
      <w:szCs w:val="16"/>
    </w:rPr>
  </w:style>
  <w:style w:type="paragraph" w:styleId="CommentText">
    <w:name w:val="annotation text"/>
    <w:basedOn w:val="Normal"/>
    <w:link w:val="CommentTextChar"/>
    <w:uiPriority w:val="99"/>
    <w:unhideWhenUsed/>
    <w:rsid w:val="00457ED4"/>
    <w:rPr>
      <w:sz w:val="20"/>
      <w:szCs w:val="20"/>
    </w:rPr>
  </w:style>
  <w:style w:type="character" w:customStyle="1" w:styleId="CommentTextChar">
    <w:name w:val="Comment Text Char"/>
    <w:basedOn w:val="DefaultParagraphFont"/>
    <w:link w:val="CommentText"/>
    <w:uiPriority w:val="99"/>
    <w:rsid w:val="00457ED4"/>
  </w:style>
  <w:style w:type="paragraph" w:styleId="CommentSubject">
    <w:name w:val="annotation subject"/>
    <w:basedOn w:val="CommentText"/>
    <w:next w:val="CommentText"/>
    <w:link w:val="CommentSubjectChar"/>
    <w:uiPriority w:val="99"/>
    <w:semiHidden/>
    <w:unhideWhenUsed/>
    <w:rsid w:val="00457ED4"/>
    <w:rPr>
      <w:b/>
      <w:bCs/>
    </w:rPr>
  </w:style>
  <w:style w:type="character" w:customStyle="1" w:styleId="CommentSubjectChar">
    <w:name w:val="Comment Subject Char"/>
    <w:link w:val="CommentSubject"/>
    <w:uiPriority w:val="99"/>
    <w:semiHidden/>
    <w:rsid w:val="00457ED4"/>
    <w:rPr>
      <w:b/>
      <w:bCs/>
    </w:rPr>
  </w:style>
  <w:style w:type="paragraph" w:customStyle="1" w:styleId="iu">
    <w:name w:val="Điều"/>
    <w:basedOn w:val="Normal"/>
    <w:link w:val="iuChar"/>
    <w:rsid w:val="00F54FB2"/>
    <w:pPr>
      <w:keepNext/>
      <w:numPr>
        <w:numId w:val="2"/>
      </w:numPr>
      <w:tabs>
        <w:tab w:val="left" w:pos="993"/>
      </w:tabs>
      <w:spacing w:before="240" w:after="60" w:line="252" w:lineRule="auto"/>
      <w:ind w:left="2013"/>
      <w:outlineLvl w:val="1"/>
    </w:pPr>
    <w:rPr>
      <w:b/>
      <w:noProof/>
      <w:sz w:val="26"/>
      <w:lang w:val="vi-VN" w:eastAsia="vi-VN" w:bidi="ar-DZ"/>
    </w:rPr>
  </w:style>
  <w:style w:type="character" w:customStyle="1" w:styleId="iuChar">
    <w:name w:val="Điều Char"/>
    <w:link w:val="iu"/>
    <w:rsid w:val="00F54FB2"/>
    <w:rPr>
      <w:b/>
      <w:noProof/>
      <w:sz w:val="26"/>
      <w:szCs w:val="24"/>
      <w:lang w:val="vi-VN" w:eastAsia="vi-VN" w:bidi="ar-DZ"/>
    </w:rPr>
  </w:style>
  <w:style w:type="paragraph" w:customStyle="1" w:styleId="abc">
    <w:name w:val="abc"/>
    <w:basedOn w:val="Normal"/>
    <w:rsid w:val="00457ED4"/>
    <w:pPr>
      <w:overflowPunct w:val="0"/>
      <w:autoSpaceDE w:val="0"/>
      <w:autoSpaceDN w:val="0"/>
      <w:adjustRightInd w:val="0"/>
    </w:pPr>
    <w:rPr>
      <w:rFonts w:ascii=".VnTime" w:hAnsi=".VnTime"/>
      <w:sz w:val="28"/>
      <w:szCs w:val="20"/>
    </w:rPr>
  </w:style>
  <w:style w:type="character" w:customStyle="1" w:styleId="Vnbnnidung3">
    <w:name w:val="Văn bản nội dung (3)_"/>
    <w:link w:val="Vnbnnidung30"/>
    <w:rsid w:val="0082511E"/>
    <w:rPr>
      <w:b/>
      <w:bCs/>
      <w:sz w:val="26"/>
      <w:szCs w:val="26"/>
      <w:shd w:val="clear" w:color="auto" w:fill="FFFFFF"/>
    </w:rPr>
  </w:style>
  <w:style w:type="character" w:customStyle="1" w:styleId="Vnbnnidung2">
    <w:name w:val="Văn bản nội dung (2)_"/>
    <w:link w:val="Vnbnnidung20"/>
    <w:rsid w:val="0082511E"/>
    <w:rPr>
      <w:sz w:val="28"/>
      <w:szCs w:val="28"/>
      <w:shd w:val="clear" w:color="auto" w:fill="FFFFFF"/>
    </w:rPr>
  </w:style>
  <w:style w:type="paragraph" w:customStyle="1" w:styleId="Vnbnnidung30">
    <w:name w:val="Văn bản nội dung (3)"/>
    <w:basedOn w:val="Normal"/>
    <w:link w:val="Vnbnnidung3"/>
    <w:rsid w:val="0082511E"/>
    <w:pPr>
      <w:widowControl w:val="0"/>
      <w:shd w:val="clear" w:color="auto" w:fill="FFFFFF"/>
      <w:spacing w:after="60" w:line="330" w:lineRule="exact"/>
      <w:ind w:firstLine="500"/>
      <w:jc w:val="both"/>
    </w:pPr>
    <w:rPr>
      <w:b/>
      <w:bCs/>
      <w:sz w:val="26"/>
      <w:szCs w:val="26"/>
    </w:rPr>
  </w:style>
  <w:style w:type="paragraph" w:customStyle="1" w:styleId="Vnbnnidung20">
    <w:name w:val="Văn bản nội dung (2)"/>
    <w:basedOn w:val="Normal"/>
    <w:link w:val="Vnbnnidung2"/>
    <w:rsid w:val="0082511E"/>
    <w:pPr>
      <w:widowControl w:val="0"/>
      <w:shd w:val="clear" w:color="auto" w:fill="FFFFFF"/>
      <w:spacing w:before="60" w:after="60" w:line="330" w:lineRule="exact"/>
      <w:ind w:firstLine="500"/>
      <w:jc w:val="both"/>
    </w:pPr>
    <w:rPr>
      <w:sz w:val="28"/>
      <w:szCs w:val="28"/>
    </w:rPr>
  </w:style>
  <w:style w:type="character" w:customStyle="1" w:styleId="NormalWebChar">
    <w:name w:val="Normal (Web) Char"/>
    <w:link w:val="NormalWeb"/>
    <w:uiPriority w:val="99"/>
    <w:locked/>
    <w:rsid w:val="00200B97"/>
    <w:rPr>
      <w:sz w:val="24"/>
      <w:szCs w:val="24"/>
    </w:rPr>
  </w:style>
  <w:style w:type="character" w:customStyle="1" w:styleId="Bodytext0">
    <w:name w:val="Body text_"/>
    <w:link w:val="BodyText1"/>
    <w:rsid w:val="00A32B90"/>
    <w:rPr>
      <w:sz w:val="27"/>
      <w:szCs w:val="27"/>
      <w:shd w:val="clear" w:color="auto" w:fill="FFFFFF"/>
    </w:rPr>
  </w:style>
  <w:style w:type="paragraph" w:customStyle="1" w:styleId="BodyText1">
    <w:name w:val="Body Text1"/>
    <w:basedOn w:val="Normal"/>
    <w:link w:val="Bodytext0"/>
    <w:rsid w:val="00A32B90"/>
    <w:pPr>
      <w:widowControl w:val="0"/>
      <w:shd w:val="clear" w:color="auto" w:fill="FFFFFF"/>
      <w:spacing w:before="180" w:line="701" w:lineRule="exact"/>
      <w:jc w:val="right"/>
    </w:pPr>
    <w:rPr>
      <w:sz w:val="27"/>
      <w:szCs w:val="27"/>
    </w:rPr>
  </w:style>
  <w:style w:type="character" w:customStyle="1" w:styleId="fontstyle01">
    <w:name w:val="fontstyle01"/>
    <w:rsid w:val="0081670D"/>
    <w:rPr>
      <w:rFonts w:ascii="TimesNewRomanPSMT" w:hAnsi="TimesNewRomanPSMT" w:hint="default"/>
      <w:b w:val="0"/>
      <w:bCs w:val="0"/>
      <w:i w:val="0"/>
      <w:iCs w:val="0"/>
      <w:color w:val="000000"/>
      <w:sz w:val="28"/>
      <w:szCs w:val="28"/>
    </w:rPr>
  </w:style>
  <w:style w:type="paragraph" w:styleId="BodyText2">
    <w:name w:val="Body Text 2"/>
    <w:basedOn w:val="Normal"/>
    <w:link w:val="BodyText2Char"/>
    <w:unhideWhenUsed/>
    <w:rsid w:val="00857C6F"/>
    <w:pPr>
      <w:spacing w:after="120" w:line="480" w:lineRule="auto"/>
    </w:pPr>
  </w:style>
  <w:style w:type="character" w:customStyle="1" w:styleId="BodyText2Char">
    <w:name w:val="Body Text 2 Char"/>
    <w:link w:val="BodyText2"/>
    <w:rsid w:val="00857C6F"/>
    <w:rPr>
      <w:sz w:val="24"/>
      <w:szCs w:val="24"/>
    </w:rPr>
  </w:style>
  <w:style w:type="paragraph" w:styleId="FootnoteText">
    <w:name w:val="footnote text"/>
    <w:basedOn w:val="Normal"/>
    <w:link w:val="FootnoteTextChar"/>
    <w:uiPriority w:val="99"/>
    <w:semiHidden/>
    <w:unhideWhenUsed/>
    <w:rsid w:val="00857C6F"/>
    <w:rPr>
      <w:sz w:val="20"/>
      <w:szCs w:val="20"/>
    </w:rPr>
  </w:style>
  <w:style w:type="character" w:customStyle="1" w:styleId="FootnoteTextChar">
    <w:name w:val="Footnote Text Char"/>
    <w:basedOn w:val="DefaultParagraphFont"/>
    <w:link w:val="FootnoteText"/>
    <w:uiPriority w:val="99"/>
    <w:semiHidden/>
    <w:rsid w:val="00857C6F"/>
  </w:style>
  <w:style w:type="character" w:styleId="FootnoteReference">
    <w:name w:val="footnote reference"/>
    <w:uiPriority w:val="99"/>
    <w:semiHidden/>
    <w:unhideWhenUsed/>
    <w:rsid w:val="00857C6F"/>
    <w:rPr>
      <w:vertAlign w:val="superscript"/>
    </w:rPr>
  </w:style>
  <w:style w:type="character" w:styleId="PageNumber">
    <w:name w:val="page number"/>
    <w:basedOn w:val="DefaultParagraphFont"/>
    <w:uiPriority w:val="99"/>
    <w:semiHidden/>
    <w:unhideWhenUsed/>
    <w:rsid w:val="00857C6F"/>
  </w:style>
  <w:style w:type="paragraph" w:styleId="Title">
    <w:name w:val="Title"/>
    <w:basedOn w:val="Normal"/>
    <w:link w:val="TitleChar"/>
    <w:qFormat/>
    <w:rsid w:val="00857C6F"/>
    <w:pPr>
      <w:jc w:val="center"/>
    </w:pPr>
    <w:rPr>
      <w:rFonts w:ascii=".VnAvantH" w:hAnsi=".VnAvantH"/>
      <w:b/>
      <w:bCs/>
      <w:sz w:val="28"/>
    </w:rPr>
  </w:style>
  <w:style w:type="character" w:customStyle="1" w:styleId="TitleChar">
    <w:name w:val="Title Char"/>
    <w:link w:val="Title"/>
    <w:rsid w:val="00857C6F"/>
    <w:rPr>
      <w:rFonts w:ascii=".VnAvantH" w:hAnsi=".VnAvantH"/>
      <w:b/>
      <w:bCs/>
      <w:sz w:val="28"/>
      <w:szCs w:val="24"/>
    </w:rPr>
  </w:style>
  <w:style w:type="paragraph" w:styleId="TOC1">
    <w:name w:val="toc 1"/>
    <w:basedOn w:val="Normal"/>
    <w:next w:val="Normal"/>
    <w:autoRedefine/>
    <w:uiPriority w:val="39"/>
    <w:unhideWhenUsed/>
    <w:rsid w:val="00857C6F"/>
  </w:style>
  <w:style w:type="paragraph" w:styleId="TOC2">
    <w:name w:val="toc 2"/>
    <w:basedOn w:val="Normal"/>
    <w:next w:val="Normal"/>
    <w:autoRedefine/>
    <w:uiPriority w:val="39"/>
    <w:unhideWhenUsed/>
    <w:qFormat/>
    <w:rsid w:val="00857C6F"/>
    <w:pPr>
      <w:ind w:left="240"/>
    </w:pPr>
    <w:rPr>
      <w:sz w:val="28"/>
    </w:rPr>
  </w:style>
  <w:style w:type="paragraph" w:styleId="TOCHeading">
    <w:name w:val="TOC Heading"/>
    <w:basedOn w:val="Heading1"/>
    <w:next w:val="Normal"/>
    <w:uiPriority w:val="39"/>
    <w:semiHidden/>
    <w:unhideWhenUsed/>
    <w:qFormat/>
    <w:rsid w:val="00835103"/>
    <w:pPr>
      <w:keepNext/>
      <w:widowControl/>
      <w:spacing w:after="60" w:line="240" w:lineRule="auto"/>
      <w:ind w:left="0" w:firstLine="0"/>
      <w:jc w:val="left"/>
      <w:outlineLvl w:val="9"/>
    </w:pPr>
    <w:rPr>
      <w:rFonts w:ascii="Calibri Light" w:hAnsi="Calibri Light"/>
      <w:bCs w:val="0"/>
      <w:sz w:val="32"/>
      <w:szCs w:val="32"/>
    </w:rPr>
  </w:style>
  <w:style w:type="table" w:styleId="TableGrid">
    <w:name w:val="Table Grid"/>
    <w:basedOn w:val="TableNormal"/>
    <w:uiPriority w:val="39"/>
    <w:rsid w:val="00835103"/>
    <w:rPr>
      <w:rFonts w:ascii="Arial" w:eastAsia="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rsid w:val="00835103"/>
    <w:pPr>
      <w:spacing w:before="360" w:after="100" w:line="276" w:lineRule="auto"/>
      <w:ind w:left="440" w:firstLine="533"/>
      <w:jc w:val="both"/>
    </w:pPr>
    <w:rPr>
      <w:rFonts w:ascii="Calibri" w:hAnsi="Calibri"/>
      <w:sz w:val="22"/>
      <w:szCs w:val="22"/>
    </w:rPr>
  </w:style>
  <w:style w:type="paragraph" w:styleId="Subtitle">
    <w:name w:val="Subtitle"/>
    <w:basedOn w:val="Normal"/>
    <w:next w:val="Normal"/>
    <w:link w:val="SubtitleChar"/>
    <w:uiPriority w:val="11"/>
    <w:qFormat/>
    <w:rsid w:val="00577FE6"/>
    <w:pPr>
      <w:numPr>
        <w:ilvl w:val="1"/>
      </w:numPr>
      <w:spacing w:after="160" w:line="259" w:lineRule="auto"/>
    </w:pPr>
    <w:rPr>
      <w:rFonts w:ascii="Aptos" w:hAnsi="Aptos"/>
      <w:color w:val="595959"/>
      <w:spacing w:val="15"/>
      <w:kern w:val="2"/>
      <w:sz w:val="28"/>
      <w:szCs w:val="28"/>
    </w:rPr>
  </w:style>
  <w:style w:type="character" w:customStyle="1" w:styleId="SubtitleChar">
    <w:name w:val="Subtitle Char"/>
    <w:link w:val="Subtitle"/>
    <w:uiPriority w:val="11"/>
    <w:rsid w:val="00577FE6"/>
    <w:rPr>
      <w:rFonts w:ascii="Aptos" w:hAnsi="Aptos"/>
      <w:color w:val="595959"/>
      <w:spacing w:val="15"/>
      <w:kern w:val="2"/>
      <w:sz w:val="28"/>
      <w:szCs w:val="28"/>
    </w:rPr>
  </w:style>
  <w:style w:type="character" w:styleId="IntenseReference">
    <w:name w:val="Intense Reference"/>
    <w:uiPriority w:val="32"/>
    <w:qFormat/>
    <w:rsid w:val="00965736"/>
    <w:rPr>
      <w:b/>
      <w:bCs/>
      <w:smallCaps/>
      <w:color w:val="0F4761"/>
      <w:spacing w:val="5"/>
    </w:rPr>
  </w:style>
  <w:style w:type="paragraph" w:customStyle="1" w:styleId="msonormal0">
    <w:name w:val="msonormal"/>
    <w:basedOn w:val="Normal"/>
    <w:rsid w:val="00602EF3"/>
    <w:pPr>
      <w:spacing w:before="100" w:beforeAutospacing="1" w:after="100" w:afterAutospacing="1"/>
    </w:pPr>
  </w:style>
  <w:style w:type="character" w:styleId="FollowedHyperlink">
    <w:name w:val="FollowedHyperlink"/>
    <w:uiPriority w:val="99"/>
    <w:semiHidden/>
    <w:unhideWhenUsed/>
    <w:rsid w:val="00602EF3"/>
    <w:rPr>
      <w:color w:val="800080"/>
      <w:u w:val="single"/>
    </w:rPr>
  </w:style>
  <w:style w:type="character" w:styleId="UnresolvedMention">
    <w:name w:val="Unresolved Mention"/>
    <w:uiPriority w:val="99"/>
    <w:semiHidden/>
    <w:unhideWhenUsed/>
    <w:rsid w:val="00602E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011031">
      <w:bodyDiv w:val="1"/>
      <w:marLeft w:val="0"/>
      <w:marRight w:val="0"/>
      <w:marTop w:val="0"/>
      <w:marBottom w:val="0"/>
      <w:divBdr>
        <w:top w:val="none" w:sz="0" w:space="0" w:color="auto"/>
        <w:left w:val="none" w:sz="0" w:space="0" w:color="auto"/>
        <w:bottom w:val="none" w:sz="0" w:space="0" w:color="auto"/>
        <w:right w:val="none" w:sz="0" w:space="0" w:color="auto"/>
      </w:divBdr>
      <w:divsChild>
        <w:div w:id="5049829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78135251">
              <w:marLeft w:val="0"/>
              <w:marRight w:val="0"/>
              <w:marTop w:val="0"/>
              <w:marBottom w:val="0"/>
              <w:divBdr>
                <w:top w:val="none" w:sz="0" w:space="0" w:color="auto"/>
                <w:left w:val="none" w:sz="0" w:space="0" w:color="auto"/>
                <w:bottom w:val="none" w:sz="0" w:space="0" w:color="auto"/>
                <w:right w:val="none" w:sz="0" w:space="0" w:color="auto"/>
              </w:divBdr>
              <w:divsChild>
                <w:div w:id="1848709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7833008">
      <w:bodyDiv w:val="1"/>
      <w:marLeft w:val="0"/>
      <w:marRight w:val="0"/>
      <w:marTop w:val="0"/>
      <w:marBottom w:val="0"/>
      <w:divBdr>
        <w:top w:val="none" w:sz="0" w:space="0" w:color="auto"/>
        <w:left w:val="none" w:sz="0" w:space="0" w:color="auto"/>
        <w:bottom w:val="none" w:sz="0" w:space="0" w:color="auto"/>
        <w:right w:val="none" w:sz="0" w:space="0" w:color="auto"/>
      </w:divBdr>
      <w:divsChild>
        <w:div w:id="486481093">
          <w:marLeft w:val="0"/>
          <w:marRight w:val="0"/>
          <w:marTop w:val="0"/>
          <w:marBottom w:val="0"/>
          <w:divBdr>
            <w:top w:val="none" w:sz="0" w:space="0" w:color="auto"/>
            <w:left w:val="none" w:sz="0" w:space="0" w:color="auto"/>
            <w:bottom w:val="none" w:sz="0" w:space="0" w:color="auto"/>
            <w:right w:val="none" w:sz="0" w:space="0" w:color="auto"/>
          </w:divBdr>
        </w:div>
        <w:div w:id="1066031734">
          <w:marLeft w:val="0"/>
          <w:marRight w:val="0"/>
          <w:marTop w:val="0"/>
          <w:marBottom w:val="0"/>
          <w:divBdr>
            <w:top w:val="none" w:sz="0" w:space="0" w:color="auto"/>
            <w:left w:val="none" w:sz="0" w:space="0" w:color="auto"/>
            <w:bottom w:val="none" w:sz="0" w:space="0" w:color="auto"/>
            <w:right w:val="none" w:sz="0" w:space="0" w:color="auto"/>
          </w:divBdr>
        </w:div>
      </w:divsChild>
    </w:div>
    <w:div w:id="310450288">
      <w:bodyDiv w:val="1"/>
      <w:marLeft w:val="0"/>
      <w:marRight w:val="0"/>
      <w:marTop w:val="0"/>
      <w:marBottom w:val="0"/>
      <w:divBdr>
        <w:top w:val="none" w:sz="0" w:space="0" w:color="auto"/>
        <w:left w:val="none" w:sz="0" w:space="0" w:color="auto"/>
        <w:bottom w:val="none" w:sz="0" w:space="0" w:color="auto"/>
        <w:right w:val="none" w:sz="0" w:space="0" w:color="auto"/>
      </w:divBdr>
      <w:divsChild>
        <w:div w:id="189687492">
          <w:marLeft w:val="0"/>
          <w:marRight w:val="0"/>
          <w:marTop w:val="0"/>
          <w:marBottom w:val="0"/>
          <w:divBdr>
            <w:top w:val="none" w:sz="0" w:space="0" w:color="auto"/>
            <w:left w:val="none" w:sz="0" w:space="0" w:color="auto"/>
            <w:bottom w:val="none" w:sz="0" w:space="0" w:color="auto"/>
            <w:right w:val="none" w:sz="0" w:space="0" w:color="auto"/>
          </w:divBdr>
          <w:divsChild>
            <w:div w:id="138890966">
              <w:marLeft w:val="0"/>
              <w:marRight w:val="0"/>
              <w:marTop w:val="0"/>
              <w:marBottom w:val="0"/>
              <w:divBdr>
                <w:top w:val="none" w:sz="0" w:space="0" w:color="auto"/>
                <w:left w:val="none" w:sz="0" w:space="0" w:color="auto"/>
                <w:bottom w:val="none" w:sz="0" w:space="0" w:color="auto"/>
                <w:right w:val="none" w:sz="0" w:space="0" w:color="auto"/>
              </w:divBdr>
              <w:divsChild>
                <w:div w:id="989097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938699">
      <w:bodyDiv w:val="1"/>
      <w:marLeft w:val="0"/>
      <w:marRight w:val="0"/>
      <w:marTop w:val="0"/>
      <w:marBottom w:val="0"/>
      <w:divBdr>
        <w:top w:val="none" w:sz="0" w:space="0" w:color="auto"/>
        <w:left w:val="none" w:sz="0" w:space="0" w:color="auto"/>
        <w:bottom w:val="none" w:sz="0" w:space="0" w:color="auto"/>
        <w:right w:val="none" w:sz="0" w:space="0" w:color="auto"/>
      </w:divBdr>
    </w:div>
    <w:div w:id="551431556">
      <w:bodyDiv w:val="1"/>
      <w:marLeft w:val="0"/>
      <w:marRight w:val="0"/>
      <w:marTop w:val="0"/>
      <w:marBottom w:val="0"/>
      <w:divBdr>
        <w:top w:val="none" w:sz="0" w:space="0" w:color="auto"/>
        <w:left w:val="none" w:sz="0" w:space="0" w:color="auto"/>
        <w:bottom w:val="none" w:sz="0" w:space="0" w:color="auto"/>
        <w:right w:val="none" w:sz="0" w:space="0" w:color="auto"/>
      </w:divBdr>
    </w:div>
    <w:div w:id="551968108">
      <w:bodyDiv w:val="1"/>
      <w:marLeft w:val="0"/>
      <w:marRight w:val="0"/>
      <w:marTop w:val="0"/>
      <w:marBottom w:val="0"/>
      <w:divBdr>
        <w:top w:val="none" w:sz="0" w:space="0" w:color="auto"/>
        <w:left w:val="none" w:sz="0" w:space="0" w:color="auto"/>
        <w:bottom w:val="none" w:sz="0" w:space="0" w:color="auto"/>
        <w:right w:val="none" w:sz="0" w:space="0" w:color="auto"/>
      </w:divBdr>
      <w:divsChild>
        <w:div w:id="3931676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6595684">
              <w:marLeft w:val="0"/>
              <w:marRight w:val="0"/>
              <w:marTop w:val="0"/>
              <w:marBottom w:val="0"/>
              <w:divBdr>
                <w:top w:val="none" w:sz="0" w:space="0" w:color="auto"/>
                <w:left w:val="none" w:sz="0" w:space="0" w:color="auto"/>
                <w:bottom w:val="none" w:sz="0" w:space="0" w:color="auto"/>
                <w:right w:val="none" w:sz="0" w:space="0" w:color="auto"/>
              </w:divBdr>
              <w:divsChild>
                <w:div w:id="1950502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1963">
      <w:bodyDiv w:val="1"/>
      <w:marLeft w:val="0"/>
      <w:marRight w:val="0"/>
      <w:marTop w:val="0"/>
      <w:marBottom w:val="0"/>
      <w:divBdr>
        <w:top w:val="none" w:sz="0" w:space="0" w:color="auto"/>
        <w:left w:val="none" w:sz="0" w:space="0" w:color="auto"/>
        <w:bottom w:val="none" w:sz="0" w:space="0" w:color="auto"/>
        <w:right w:val="none" w:sz="0" w:space="0" w:color="auto"/>
      </w:divBdr>
    </w:div>
    <w:div w:id="799344873">
      <w:bodyDiv w:val="1"/>
      <w:marLeft w:val="0"/>
      <w:marRight w:val="0"/>
      <w:marTop w:val="0"/>
      <w:marBottom w:val="0"/>
      <w:divBdr>
        <w:top w:val="none" w:sz="0" w:space="0" w:color="auto"/>
        <w:left w:val="none" w:sz="0" w:space="0" w:color="auto"/>
        <w:bottom w:val="none" w:sz="0" w:space="0" w:color="auto"/>
        <w:right w:val="none" w:sz="0" w:space="0" w:color="auto"/>
      </w:divBdr>
    </w:div>
    <w:div w:id="834301604">
      <w:bodyDiv w:val="1"/>
      <w:marLeft w:val="0"/>
      <w:marRight w:val="0"/>
      <w:marTop w:val="0"/>
      <w:marBottom w:val="0"/>
      <w:divBdr>
        <w:top w:val="none" w:sz="0" w:space="0" w:color="auto"/>
        <w:left w:val="none" w:sz="0" w:space="0" w:color="auto"/>
        <w:bottom w:val="none" w:sz="0" w:space="0" w:color="auto"/>
        <w:right w:val="none" w:sz="0" w:space="0" w:color="auto"/>
      </w:divBdr>
    </w:div>
    <w:div w:id="843395730">
      <w:bodyDiv w:val="1"/>
      <w:marLeft w:val="0"/>
      <w:marRight w:val="0"/>
      <w:marTop w:val="0"/>
      <w:marBottom w:val="0"/>
      <w:divBdr>
        <w:top w:val="none" w:sz="0" w:space="0" w:color="auto"/>
        <w:left w:val="none" w:sz="0" w:space="0" w:color="auto"/>
        <w:bottom w:val="none" w:sz="0" w:space="0" w:color="auto"/>
        <w:right w:val="none" w:sz="0" w:space="0" w:color="auto"/>
      </w:divBdr>
      <w:divsChild>
        <w:div w:id="835346493">
          <w:marLeft w:val="0"/>
          <w:marRight w:val="0"/>
          <w:marTop w:val="0"/>
          <w:marBottom w:val="0"/>
          <w:divBdr>
            <w:top w:val="none" w:sz="0" w:space="0" w:color="auto"/>
            <w:left w:val="none" w:sz="0" w:space="0" w:color="auto"/>
            <w:bottom w:val="none" w:sz="0" w:space="0" w:color="auto"/>
            <w:right w:val="none" w:sz="0" w:space="0" w:color="auto"/>
          </w:divBdr>
          <w:divsChild>
            <w:div w:id="1648321744">
              <w:marLeft w:val="0"/>
              <w:marRight w:val="0"/>
              <w:marTop w:val="0"/>
              <w:marBottom w:val="0"/>
              <w:divBdr>
                <w:top w:val="none" w:sz="0" w:space="0" w:color="auto"/>
                <w:left w:val="none" w:sz="0" w:space="0" w:color="auto"/>
                <w:bottom w:val="none" w:sz="0" w:space="0" w:color="auto"/>
                <w:right w:val="none" w:sz="0" w:space="0" w:color="auto"/>
              </w:divBdr>
              <w:divsChild>
                <w:div w:id="1968584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9316649">
      <w:bodyDiv w:val="1"/>
      <w:marLeft w:val="0"/>
      <w:marRight w:val="0"/>
      <w:marTop w:val="0"/>
      <w:marBottom w:val="0"/>
      <w:divBdr>
        <w:top w:val="none" w:sz="0" w:space="0" w:color="auto"/>
        <w:left w:val="none" w:sz="0" w:space="0" w:color="auto"/>
        <w:bottom w:val="none" w:sz="0" w:space="0" w:color="auto"/>
        <w:right w:val="none" w:sz="0" w:space="0" w:color="auto"/>
      </w:divBdr>
    </w:div>
    <w:div w:id="1074860993">
      <w:bodyDiv w:val="1"/>
      <w:marLeft w:val="0"/>
      <w:marRight w:val="0"/>
      <w:marTop w:val="0"/>
      <w:marBottom w:val="0"/>
      <w:divBdr>
        <w:top w:val="none" w:sz="0" w:space="0" w:color="auto"/>
        <w:left w:val="none" w:sz="0" w:space="0" w:color="auto"/>
        <w:bottom w:val="none" w:sz="0" w:space="0" w:color="auto"/>
        <w:right w:val="none" w:sz="0" w:space="0" w:color="auto"/>
      </w:divBdr>
    </w:div>
    <w:div w:id="1094740337">
      <w:bodyDiv w:val="1"/>
      <w:marLeft w:val="0"/>
      <w:marRight w:val="0"/>
      <w:marTop w:val="0"/>
      <w:marBottom w:val="0"/>
      <w:divBdr>
        <w:top w:val="none" w:sz="0" w:space="0" w:color="auto"/>
        <w:left w:val="none" w:sz="0" w:space="0" w:color="auto"/>
        <w:bottom w:val="none" w:sz="0" w:space="0" w:color="auto"/>
        <w:right w:val="none" w:sz="0" w:space="0" w:color="auto"/>
      </w:divBdr>
    </w:div>
    <w:div w:id="1246453588">
      <w:bodyDiv w:val="1"/>
      <w:marLeft w:val="0"/>
      <w:marRight w:val="0"/>
      <w:marTop w:val="0"/>
      <w:marBottom w:val="0"/>
      <w:divBdr>
        <w:top w:val="none" w:sz="0" w:space="0" w:color="auto"/>
        <w:left w:val="none" w:sz="0" w:space="0" w:color="auto"/>
        <w:bottom w:val="none" w:sz="0" w:space="0" w:color="auto"/>
        <w:right w:val="none" w:sz="0" w:space="0" w:color="auto"/>
      </w:divBdr>
    </w:div>
    <w:div w:id="1259869797">
      <w:bodyDiv w:val="1"/>
      <w:marLeft w:val="0"/>
      <w:marRight w:val="0"/>
      <w:marTop w:val="0"/>
      <w:marBottom w:val="0"/>
      <w:divBdr>
        <w:top w:val="none" w:sz="0" w:space="0" w:color="auto"/>
        <w:left w:val="none" w:sz="0" w:space="0" w:color="auto"/>
        <w:bottom w:val="none" w:sz="0" w:space="0" w:color="auto"/>
        <w:right w:val="none" w:sz="0" w:space="0" w:color="auto"/>
      </w:divBdr>
    </w:div>
    <w:div w:id="1282494835">
      <w:bodyDiv w:val="1"/>
      <w:marLeft w:val="0"/>
      <w:marRight w:val="0"/>
      <w:marTop w:val="0"/>
      <w:marBottom w:val="0"/>
      <w:divBdr>
        <w:top w:val="none" w:sz="0" w:space="0" w:color="auto"/>
        <w:left w:val="none" w:sz="0" w:space="0" w:color="auto"/>
        <w:bottom w:val="none" w:sz="0" w:space="0" w:color="auto"/>
        <w:right w:val="none" w:sz="0" w:space="0" w:color="auto"/>
      </w:divBdr>
    </w:div>
    <w:div w:id="1348747288">
      <w:bodyDiv w:val="1"/>
      <w:marLeft w:val="0"/>
      <w:marRight w:val="0"/>
      <w:marTop w:val="0"/>
      <w:marBottom w:val="0"/>
      <w:divBdr>
        <w:top w:val="none" w:sz="0" w:space="0" w:color="auto"/>
        <w:left w:val="none" w:sz="0" w:space="0" w:color="auto"/>
        <w:bottom w:val="none" w:sz="0" w:space="0" w:color="auto"/>
        <w:right w:val="none" w:sz="0" w:space="0" w:color="auto"/>
      </w:divBdr>
    </w:div>
    <w:div w:id="1534727737">
      <w:bodyDiv w:val="1"/>
      <w:marLeft w:val="0"/>
      <w:marRight w:val="0"/>
      <w:marTop w:val="0"/>
      <w:marBottom w:val="0"/>
      <w:divBdr>
        <w:top w:val="none" w:sz="0" w:space="0" w:color="auto"/>
        <w:left w:val="none" w:sz="0" w:space="0" w:color="auto"/>
        <w:bottom w:val="none" w:sz="0" w:space="0" w:color="auto"/>
        <w:right w:val="none" w:sz="0" w:space="0" w:color="auto"/>
      </w:divBdr>
    </w:div>
    <w:div w:id="1555463694">
      <w:bodyDiv w:val="1"/>
      <w:marLeft w:val="0"/>
      <w:marRight w:val="0"/>
      <w:marTop w:val="0"/>
      <w:marBottom w:val="0"/>
      <w:divBdr>
        <w:top w:val="none" w:sz="0" w:space="0" w:color="auto"/>
        <w:left w:val="none" w:sz="0" w:space="0" w:color="auto"/>
        <w:bottom w:val="none" w:sz="0" w:space="0" w:color="auto"/>
        <w:right w:val="none" w:sz="0" w:space="0" w:color="auto"/>
      </w:divBdr>
      <w:divsChild>
        <w:div w:id="1853655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31623767">
              <w:marLeft w:val="0"/>
              <w:marRight w:val="0"/>
              <w:marTop w:val="0"/>
              <w:marBottom w:val="0"/>
              <w:divBdr>
                <w:top w:val="none" w:sz="0" w:space="0" w:color="auto"/>
                <w:left w:val="none" w:sz="0" w:space="0" w:color="auto"/>
                <w:bottom w:val="none" w:sz="0" w:space="0" w:color="auto"/>
                <w:right w:val="none" w:sz="0" w:space="0" w:color="auto"/>
              </w:divBdr>
              <w:divsChild>
                <w:div w:id="1993095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8084082">
      <w:bodyDiv w:val="1"/>
      <w:marLeft w:val="0"/>
      <w:marRight w:val="0"/>
      <w:marTop w:val="0"/>
      <w:marBottom w:val="0"/>
      <w:divBdr>
        <w:top w:val="none" w:sz="0" w:space="0" w:color="auto"/>
        <w:left w:val="none" w:sz="0" w:space="0" w:color="auto"/>
        <w:bottom w:val="none" w:sz="0" w:space="0" w:color="auto"/>
        <w:right w:val="none" w:sz="0" w:space="0" w:color="auto"/>
      </w:divBdr>
    </w:div>
    <w:div w:id="1967660094">
      <w:bodyDiv w:val="1"/>
      <w:marLeft w:val="0"/>
      <w:marRight w:val="0"/>
      <w:marTop w:val="0"/>
      <w:marBottom w:val="0"/>
      <w:divBdr>
        <w:top w:val="none" w:sz="0" w:space="0" w:color="auto"/>
        <w:left w:val="none" w:sz="0" w:space="0" w:color="auto"/>
        <w:bottom w:val="none" w:sz="0" w:space="0" w:color="auto"/>
        <w:right w:val="none" w:sz="0" w:space="0" w:color="auto"/>
      </w:divBdr>
    </w:div>
    <w:div w:id="1977446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aotao.neu.edu.vn/vi/quy-trinh-xu-ly-hoc-vu/huong-dan-su-dung-dang-ky-hoc-vu-truc-tuyen-bao-luu-thoi-hoc-chuyen-nganh-tren-cong-thong-tin-dai-hoc-chinh-quy" TargetMode="External"/><Relationship Id="rId21" Type="http://schemas.openxmlformats.org/officeDocument/2006/relationships/hyperlink" Target="mailto:htha@neu.edu.vn" TargetMode="External"/><Relationship Id="rId42" Type="http://schemas.openxmlformats.org/officeDocument/2006/relationships/hyperlink" Target="mailto:minhpd@neu.edu.vn" TargetMode="External"/><Relationship Id="rId47" Type="http://schemas.openxmlformats.org/officeDocument/2006/relationships/hyperlink" Target="mailto:hale@neu.edu.vn" TargetMode="External"/><Relationship Id="rId63" Type="http://schemas.openxmlformats.org/officeDocument/2006/relationships/hyperlink" Target="https://daotao.neu.edu.vn/vi/khao-sat-sinh-vien/khao-sat-su-hai-long-cua-sinh-vien-ve-cac-quy-trinh-hoc-vu-qldt-dhcq" TargetMode="External"/><Relationship Id="rId68" Type="http://schemas.openxmlformats.org/officeDocument/2006/relationships/hyperlink" Target="https://daotao.neu.edu.vn/vi/khao-sat-sinh-vien/khao-sat-su-hai-long-cua-sinh-vien-ve-cac-quy-trinh-hoc-vu-qldt-dhcq" TargetMode="External"/><Relationship Id="rId84" Type="http://schemas.openxmlformats.org/officeDocument/2006/relationships/hyperlink" Target="https://daotao.neu.edu.vn/vi/quy-trinh-xu-ly-hoc-vu/cac-mau-don-dang-ky-hoc-vu-danh-cho-sinh-vien-1" TargetMode="External"/><Relationship Id="rId89" Type="http://schemas.openxmlformats.org/officeDocument/2006/relationships/hyperlink" Target="https://daotao.neu.edu.vn/vi/khao-sat-sinh-vien/khao-sat-su-hai-long-cua-sinh-vien-ve-cac-quy-trinh-hoc-vu-qldt-dhcq" TargetMode="External"/><Relationship Id="rId16" Type="http://schemas.openxmlformats.org/officeDocument/2006/relationships/hyperlink" Target="https://daotao.neu.edu.vn/vi/khao-sat-sinh-vien/khao-sat-su-hai-long-cua-sinh-vien-ve-cac-quy-trinh-hoc-vu-qldt-dhcq" TargetMode="External"/><Relationship Id="rId107" Type="http://schemas.openxmlformats.org/officeDocument/2006/relationships/fontTable" Target="fontTable.xml"/><Relationship Id="rId11" Type="http://schemas.openxmlformats.org/officeDocument/2006/relationships/hyperlink" Target="https://daotao.neu.edu.vn/vi/quy-trinh-xu-ly-hoc-vu/cac-mau-don-dang-ky-hoc-vu-danh-cho-sinh-vien-1" TargetMode="External"/><Relationship Id="rId32" Type="http://schemas.openxmlformats.org/officeDocument/2006/relationships/hyperlink" Target="https://daotao.neu.edu.vn/vi/quy-trinh-xu-ly-hoc-vu/cac-mau-don-dang-ky-hoc-vu-danh-cho-sinh-vien-1" TargetMode="External"/><Relationship Id="rId37" Type="http://schemas.openxmlformats.org/officeDocument/2006/relationships/hyperlink" Target="https://daotao.neu.edu.vn/vi/khao-sat-sinh-vien/khao-sat-su-hai-long-cua-sinh-vien-ve-cac-quy-trinh-hoc-vu-qldt-dhcq" TargetMode="External"/><Relationship Id="rId53" Type="http://schemas.openxmlformats.org/officeDocument/2006/relationships/hyperlink" Target="mailto:giangph@neu.edu.vn" TargetMode="External"/><Relationship Id="rId58" Type="http://schemas.openxmlformats.org/officeDocument/2006/relationships/hyperlink" Target="mailto:minhpd@neu.edu.vn" TargetMode="External"/><Relationship Id="rId74" Type="http://schemas.openxmlformats.org/officeDocument/2006/relationships/hyperlink" Target="https://daotao.neu.edu.vn/vi/dang-ky-doi-diem-xet-chuan-dau-ra/huong-dan-dang-ky-chung-chi-xet-chuan-dau-ra-doi-diem-ngoai-ngu-tin-hoc-tren-cong-thong-tin-dai-hoc-chinh-quy-update-thang-9-2023" TargetMode="External"/><Relationship Id="rId79" Type="http://schemas.openxmlformats.org/officeDocument/2006/relationships/hyperlink" Target="mailto:giangln@neu.edu.vn" TargetMode="External"/><Relationship Id="rId102" Type="http://schemas.openxmlformats.org/officeDocument/2006/relationships/hyperlink" Target="https://daotao.neu.edu.vn/vi/khao-sat-sinh-vien/khao-sat-su-hai-long-cua-sinh-vien-ve-cac-quy-trinh-hoc-vu-qldt-dhcq" TargetMode="External"/><Relationship Id="rId5" Type="http://schemas.openxmlformats.org/officeDocument/2006/relationships/webSettings" Target="webSettings.xml"/><Relationship Id="rId90" Type="http://schemas.openxmlformats.org/officeDocument/2006/relationships/hyperlink" Target="https://daotao.neu.edu.vn/vi/quy-trinh-xu-ly-hoc-vu/cac-mau-don-dang-ky-hoc-vu-danh-cho-sinh-vien-1" TargetMode="External"/><Relationship Id="rId95" Type="http://schemas.openxmlformats.org/officeDocument/2006/relationships/hyperlink" Target="mailto:sonpt@neu.edu.vn" TargetMode="External"/><Relationship Id="rId22" Type="http://schemas.openxmlformats.org/officeDocument/2006/relationships/hyperlink" Target="https://daotao.neu.edu.vn/vi/khao-sat-sinh-vien/khao-sat-su-hai-long-cua-sinh-vien-ve-cac-quy-trinh-hoc-vu-qldt-dhcq" TargetMode="External"/><Relationship Id="rId27" Type="http://schemas.openxmlformats.org/officeDocument/2006/relationships/hyperlink" Target="mailto:giangln@neu.edu.vn" TargetMode="External"/><Relationship Id="rId43" Type="http://schemas.openxmlformats.org/officeDocument/2006/relationships/hyperlink" Target="https://daotao.neu.edu.vn/vi/khao-sat-sinh-vien/khao-sat-su-hai-long-cua-sinh-vien-ve-cac-quy-trinh-hoc-vu-qldt-dhcq" TargetMode="External"/><Relationship Id="rId48" Type="http://schemas.openxmlformats.org/officeDocument/2006/relationships/hyperlink" Target="https://daotao.neu.edu.vn/vi/khao-sat-sinh-vien/khao-sat-su-hai-long-cua-sinh-vien-ve-cac-quy-trinh-hoc-vu-qldt-dhcq" TargetMode="External"/><Relationship Id="rId64" Type="http://schemas.openxmlformats.org/officeDocument/2006/relationships/hyperlink" Target="https://daihocchinhquy.neu.edu.vn" TargetMode="External"/><Relationship Id="rId69" Type="http://schemas.openxmlformats.org/officeDocument/2006/relationships/hyperlink" Target="mailto:giangph@neu.edu.vn" TargetMode="External"/><Relationship Id="rId80" Type="http://schemas.openxmlformats.org/officeDocument/2006/relationships/hyperlink" Target="https://daotao.neu.edu.vn/vi/khao-sat-sinh-vien/khao-sat-su-hai-long-cua-sinh-vien-ve-cac-quy-trinh-hoc-vu-qldt-dhcq" TargetMode="External"/><Relationship Id="rId85" Type="http://schemas.openxmlformats.org/officeDocument/2006/relationships/hyperlink" Target="mailto:hat@neu.edu.vn" TargetMode="External"/><Relationship Id="rId12" Type="http://schemas.openxmlformats.org/officeDocument/2006/relationships/hyperlink" Target="mailto:htha@neu.edu.vn" TargetMode="External"/><Relationship Id="rId17" Type="http://schemas.openxmlformats.org/officeDocument/2006/relationships/hyperlink" Target="https://daotao.neu.edu.vn/vi/quy-trinh-xu-ly-hoc-vu/cac-mau-don-dang-ky-hoc-vu-danh-cho-sinh-vien-1" TargetMode="External"/><Relationship Id="rId33" Type="http://schemas.openxmlformats.org/officeDocument/2006/relationships/hyperlink" Target="mailto:giangln@neu.edu.vn" TargetMode="External"/><Relationship Id="rId38" Type="http://schemas.openxmlformats.org/officeDocument/2006/relationships/hyperlink" Target="https://courses.neu.edu.vn/" TargetMode="External"/><Relationship Id="rId59" Type="http://schemas.openxmlformats.org/officeDocument/2006/relationships/hyperlink" Target="https://daotao.neu.edu.vn/vi/khao-sat-sinh-vien/khao-sat-su-hai-long-cua-sinh-vien-ve-cac-quy-trinh-hoc-vu-qldt-dhcq" TargetMode="External"/><Relationship Id="rId103" Type="http://schemas.openxmlformats.org/officeDocument/2006/relationships/hyperlink" Target="https://onegate.neu.edu.vn/" TargetMode="External"/><Relationship Id="rId108" Type="http://schemas.openxmlformats.org/officeDocument/2006/relationships/theme" Target="theme/theme1.xml"/><Relationship Id="rId20" Type="http://schemas.openxmlformats.org/officeDocument/2006/relationships/hyperlink" Target="https://daotao.neu.edu.vn/vi/quy-trinh-xu-ly-hoc-vu/cac-mau-don-dang-ky-hoc-vu-danh-cho-sinh-vien-1" TargetMode="External"/><Relationship Id="rId41" Type="http://schemas.openxmlformats.org/officeDocument/2006/relationships/hyperlink" Target="https://daihocchinhquy.neu.edu.vn" TargetMode="External"/><Relationship Id="rId54" Type="http://schemas.openxmlformats.org/officeDocument/2006/relationships/hyperlink" Target="mailto:minhpd@neu.edu.vn" TargetMode="External"/><Relationship Id="rId62" Type="http://schemas.openxmlformats.org/officeDocument/2006/relationships/hyperlink" Target="mailto:minhpd@neu.edu.vn" TargetMode="External"/><Relationship Id="rId70" Type="http://schemas.openxmlformats.org/officeDocument/2006/relationships/hyperlink" Target="https://daotao.neu.edu.vn/vi/khao-sat-sinh-vien/khao-sat-su-hai-long-cua-sinh-vien-ve-cac-quy-trinh-hoc-vu-qldt-dhcq" TargetMode="External"/><Relationship Id="rId75" Type="http://schemas.openxmlformats.org/officeDocument/2006/relationships/hyperlink" Target="mailto:giangln@neu.edu.vn" TargetMode="External"/><Relationship Id="rId83" Type="http://schemas.openxmlformats.org/officeDocument/2006/relationships/hyperlink" Target="https://daotao.neu.edu.vn/vi/khao-sat-sinh-vien/khao-sat-su-hai-long-cua-sinh-vien-ve-cac-quy-trinh-hoc-vu-qldt-dhcq" TargetMode="External"/><Relationship Id="rId88" Type="http://schemas.openxmlformats.org/officeDocument/2006/relationships/hyperlink" Target="mailto:minhpd@neu.edu.vn" TargetMode="External"/><Relationship Id="rId91" Type="http://schemas.openxmlformats.org/officeDocument/2006/relationships/hyperlink" Target="mailto:hat@neu.edu.vn" TargetMode="External"/><Relationship Id="rId96" Type="http://schemas.openxmlformats.org/officeDocument/2006/relationships/hyperlink" Target="https://daotao.neu.edu.vn/vi/khao-sat-sinh-vien/khao-sat-su-hai-long-cua-sinh-vien-ve-cac-quy-trinh-hoc-vu-qldt-dhcq"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mailto:htha@neu.edu.vn" TargetMode="External"/><Relationship Id="rId23" Type="http://schemas.openxmlformats.org/officeDocument/2006/relationships/hyperlink" Target="https://daotao.neu.edu.vn/vi/quy-trinh-xu-ly-hoc-vu/huong-dan-su-dung-dang-ky-hoc-vu-truc-tuyen-bao-luu-thoi-hoc-chuyen-nganh-tren-cong-thong-tin-dai-hoc-chinh-quy" TargetMode="External"/><Relationship Id="rId28" Type="http://schemas.openxmlformats.org/officeDocument/2006/relationships/hyperlink" Target="https://daotao.neu.edu.vn/vi/khao-sat-sinh-vien/khao-sat-su-hai-long-cua-sinh-vien-ve-cac-quy-trinh-hoc-vu-qldt-dhcq" TargetMode="External"/><Relationship Id="rId36" Type="http://schemas.openxmlformats.org/officeDocument/2006/relationships/hyperlink" Target="mailto:giangln@neu.edu.vn" TargetMode="External"/><Relationship Id="rId49" Type="http://schemas.openxmlformats.org/officeDocument/2006/relationships/hyperlink" Target="https://daotao.neu.edu.vn/vi/hoc-cung-luc-2-chuong-trinh" TargetMode="External"/><Relationship Id="rId57" Type="http://schemas.openxmlformats.org/officeDocument/2006/relationships/hyperlink" Target="https://daotao.neu.edu.vn/vi/khao-sat-sinh-vien/khao-sat-su-hai-long-cua-sinh-vien-ve-cac-quy-trinh-hoc-vu-qldt-dhcq" TargetMode="External"/><Relationship Id="rId106" Type="http://schemas.openxmlformats.org/officeDocument/2006/relationships/hyperlink" Target="https://daotao.neu.edu.vn/vi/khao-sat-sinh-vien/khao-sat-su-hai-long-cua-sinh-vien-ve-cac-quy-trinh-hoc-vu-qldt-dhcq" TargetMode="External"/><Relationship Id="rId10" Type="http://schemas.openxmlformats.org/officeDocument/2006/relationships/hyperlink" Target="https://daotao.neu.edu.vn/vi/quy-dinh-cua-truong" TargetMode="External"/><Relationship Id="rId31" Type="http://schemas.openxmlformats.org/officeDocument/2006/relationships/hyperlink" Target="https://daotao.neu.edu.vn/vi/khao-sat-sinh-vien/khao-sat-su-hai-long-cua-sinh-vien-ve-cac-quy-trinh-hoc-vu-qldt-dhcq" TargetMode="External"/><Relationship Id="rId44" Type="http://schemas.openxmlformats.org/officeDocument/2006/relationships/hyperlink" Target="https://daihocchinhquy.neu.edu.vn" TargetMode="External"/><Relationship Id="rId52" Type="http://schemas.openxmlformats.org/officeDocument/2006/relationships/hyperlink" Target="https://daotao.neu.edu.vn/vi/khao-sat-sinh-vien/khao-sat-su-hai-long-cua-sinh-vien-ve-cac-quy-trinh-hoc-vu-qldt-dhcq" TargetMode="External"/><Relationship Id="rId60" Type="http://schemas.openxmlformats.org/officeDocument/2006/relationships/hyperlink" Target="https://daihocchinhquy.neu.edu.vn" TargetMode="External"/><Relationship Id="rId65" Type="http://schemas.openxmlformats.org/officeDocument/2006/relationships/hyperlink" Target="mailto:minhpd@neu.edu.vn" TargetMode="External"/><Relationship Id="rId73" Type="http://schemas.openxmlformats.org/officeDocument/2006/relationships/hyperlink" Target="https://daotao.neu.edu.vn/vi/khao-sat-sinh-vien/khao-sat-su-hai-long-cua-sinh-vien-ve-cac-quy-trinh-hoc-vu-qldt-dhcq" TargetMode="External"/><Relationship Id="rId78" Type="http://schemas.openxmlformats.org/officeDocument/2006/relationships/hyperlink" Target="https://daotao.neu.edu.vn/vi/khao-sat-sinh-vien/khao-sat-su-hai-long-cua-sinh-vien-ve-cac-quy-trinh-hoc-vu-qldt-dhcq" TargetMode="External"/><Relationship Id="rId81" Type="http://schemas.openxmlformats.org/officeDocument/2006/relationships/hyperlink" Target="https://daotao.neu.edu.vn/vi/quy-trinh-xu-ly-hoc-vu/cac-mau-don-dang-ky-hoc-vu-danh-cho-sinh-vien-1" TargetMode="External"/><Relationship Id="rId86" Type="http://schemas.openxmlformats.org/officeDocument/2006/relationships/hyperlink" Target="https://daotao.neu.edu.vn/vi/khao-sat-sinh-vien/khao-sat-su-hai-long-cua-sinh-vien-ve-cac-quy-trinh-hoc-vu-qldt-dhcq" TargetMode="External"/><Relationship Id="rId94" Type="http://schemas.openxmlformats.org/officeDocument/2006/relationships/hyperlink" Target="https://daotao.neu.edu.vn/vi/khao-sat-sinh-vien/khao-sat-su-hai-long-cua-sinh-vien-ve-cac-quy-trinh-hoc-vu-qldt-dhcq" TargetMode="External"/><Relationship Id="rId99" Type="http://schemas.openxmlformats.org/officeDocument/2006/relationships/hyperlink" Target="https://onegate.neu.edu.vn/" TargetMode="External"/><Relationship Id="rId101" Type="http://schemas.openxmlformats.org/officeDocument/2006/relationships/hyperlink" Target="https://onegate.neu.edu.vn/" TargetMode="External"/><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hyperlink" Target="https://daotao.neu.edu.vn/vi/khao-sat-sinh-vien/khao-sat-su-hai-long-cua-sinh-vien-ve-cac-quy-trinh-hoc-vu-qldt-dhcq" TargetMode="External"/><Relationship Id="rId18" Type="http://schemas.openxmlformats.org/officeDocument/2006/relationships/hyperlink" Target="mailto:htha@neu.edu.vn" TargetMode="External"/><Relationship Id="rId39" Type="http://schemas.openxmlformats.org/officeDocument/2006/relationships/hyperlink" Target="mailto:minhpd@neu.edu.vn" TargetMode="External"/><Relationship Id="rId34" Type="http://schemas.openxmlformats.org/officeDocument/2006/relationships/hyperlink" Target="https://daotao.neu.edu.vn/vi/khao-sat-sinh-vien/khao-sat-su-hai-long-cua-sinh-vien-ve-cac-quy-trinh-hoc-vu-qldt-dhcq" TargetMode="External"/><Relationship Id="rId50" Type="http://schemas.openxmlformats.org/officeDocument/2006/relationships/hyperlink" Target="https://daihocchinhquy.neu.edu.vn" TargetMode="External"/><Relationship Id="rId55" Type="http://schemas.openxmlformats.org/officeDocument/2006/relationships/hyperlink" Target="https://daotao.neu.edu.vn/vi/khao-sat-sinh-vien/khao-sat-su-hai-long-cua-sinh-vien-ve-cac-quy-trinh-hoc-vu-qldt-dhcq" TargetMode="External"/><Relationship Id="rId76" Type="http://schemas.openxmlformats.org/officeDocument/2006/relationships/hyperlink" Target="https://daotao.neu.edu.vn/vi/khao-sat-sinh-vien/khao-sat-su-hai-long-cua-sinh-vien-ve-cac-quy-trinh-hoc-vu-qldt-dhcq" TargetMode="External"/><Relationship Id="rId97" Type="http://schemas.openxmlformats.org/officeDocument/2006/relationships/hyperlink" Target="https://onegate.neu.edu.vn/" TargetMode="External"/><Relationship Id="rId104" Type="http://schemas.openxmlformats.org/officeDocument/2006/relationships/hyperlink" Target="https://daotao.neu.edu.vn/vi/khao-sat-sinh-vien/khao-sat-su-hai-long-cua-sinh-vien-ve-cac-quy-trinh-hoc-vu-qldt-dhcq" TargetMode="External"/><Relationship Id="rId7" Type="http://schemas.openxmlformats.org/officeDocument/2006/relationships/endnotes" Target="endnotes.xml"/><Relationship Id="rId71" Type="http://schemas.openxmlformats.org/officeDocument/2006/relationships/hyperlink" Target="https://daotao.neu.edu.vn/vi/dang-ky-doi-diem-xet-chuan-dau-ra/huong-dan-dang-ky-chung-chi-xet-chuan-dau-ra-doi-diem-ngoai-ngu-tin-hoc-tren-cong-thong-tin-dai-hoc-chinh-quy-update-thang-9-2023" TargetMode="External"/><Relationship Id="rId92" Type="http://schemas.openxmlformats.org/officeDocument/2006/relationships/hyperlink" Target="https://daotao.neu.edu.vn/vi/khao-sat-sinh-vien/khao-sat-su-hai-long-cua-sinh-vien-ve-cac-quy-trinh-hoc-vu-qldt-dhcq" TargetMode="External"/><Relationship Id="rId2" Type="http://schemas.openxmlformats.org/officeDocument/2006/relationships/numbering" Target="numbering.xml"/><Relationship Id="rId29" Type="http://schemas.openxmlformats.org/officeDocument/2006/relationships/hyperlink" Target="https://daotao.neu.edu.vn/vi/quy-trinh-xu-ly-hoc-vu/cac-mau-don-dang-ky-hoc-vu-danh-cho-sinh-vien-1" TargetMode="External"/><Relationship Id="rId24" Type="http://schemas.openxmlformats.org/officeDocument/2006/relationships/hyperlink" Target="mailto:giangln@neu.edu.vn" TargetMode="External"/><Relationship Id="rId40" Type="http://schemas.openxmlformats.org/officeDocument/2006/relationships/hyperlink" Target="https://daotao.neu.edu.vn/vi/khao-sat-sinh-vien/khao-sat-su-hai-long-cua-sinh-vien-ve-cac-quy-trinh-hoc-vu-qldt-dhcq" TargetMode="External"/><Relationship Id="rId45" Type="http://schemas.openxmlformats.org/officeDocument/2006/relationships/hyperlink" Target="mailto:minhpd@neu.edu.vn" TargetMode="External"/><Relationship Id="rId66" Type="http://schemas.openxmlformats.org/officeDocument/2006/relationships/hyperlink" Target="https://daotao.neu.edu.vn/vi/khao-sat-sinh-vien/khao-sat-su-hai-long-cua-sinh-vien-ve-cac-quy-trinh-hoc-vu-qldt-dhcq" TargetMode="External"/><Relationship Id="rId87" Type="http://schemas.openxmlformats.org/officeDocument/2006/relationships/hyperlink" Target="https://daotao.neu.edu.vn/vi/quy-trinh-xu-ly-hoc-vu/cac-mau-don-dang-ky-hoc-vu-danh-cho-sinh-vien-1" TargetMode="External"/><Relationship Id="rId61" Type="http://schemas.openxmlformats.org/officeDocument/2006/relationships/hyperlink" Target="https://daihocchinhquy.neu.edu.vn" TargetMode="External"/><Relationship Id="rId82" Type="http://schemas.openxmlformats.org/officeDocument/2006/relationships/hyperlink" Target="mailto:sonpt@neu.edu.vn" TargetMode="External"/><Relationship Id="rId19" Type="http://schemas.openxmlformats.org/officeDocument/2006/relationships/hyperlink" Target="https://daotao.neu.edu.vn/vi/khao-sat-sinh-vien/khao-sat-su-hai-long-cua-sinh-vien-ve-cac-quy-trinh-hoc-vu-qldt-dhcq" TargetMode="External"/><Relationship Id="rId14" Type="http://schemas.openxmlformats.org/officeDocument/2006/relationships/hyperlink" Target="https://daotao.neu.edu.vn/vi/quy-trinh-xu-ly-hoc-vu/cac-mau-don-dang-ky-hoc-vu-danh-cho-sinh-vien-1" TargetMode="External"/><Relationship Id="rId30" Type="http://schemas.openxmlformats.org/officeDocument/2006/relationships/hyperlink" Target="mailto:giangln@neu.edu.vn" TargetMode="External"/><Relationship Id="rId35" Type="http://schemas.openxmlformats.org/officeDocument/2006/relationships/hyperlink" Target="https://daotao.neu.edu.vn/vi/quy-trinh-xu-ly-hoc-vu/cac-mau-don-dang-ky-hoc-vu-danh-cho-sinh-vien-1" TargetMode="External"/><Relationship Id="rId56" Type="http://schemas.openxmlformats.org/officeDocument/2006/relationships/hyperlink" Target="mailto:minhpd@neu.edu.vn" TargetMode="External"/><Relationship Id="rId77" Type="http://schemas.openxmlformats.org/officeDocument/2006/relationships/hyperlink" Target="mailto:giangln@neu.edu.vn" TargetMode="External"/><Relationship Id="rId100" Type="http://schemas.openxmlformats.org/officeDocument/2006/relationships/hyperlink" Target="https://daotao.neu.edu.vn/vi/khao-sat-sinh-vien/khao-sat-su-hai-long-cua-sinh-vien-ve-cac-quy-trinh-hoc-vu-qldt-dhcq" TargetMode="External"/><Relationship Id="rId105" Type="http://schemas.openxmlformats.org/officeDocument/2006/relationships/hyperlink" Target="https://onegate.neu.edu.vn/" TargetMode="External"/><Relationship Id="rId8" Type="http://schemas.openxmlformats.org/officeDocument/2006/relationships/image" Target="media/image1.wmf"/><Relationship Id="rId51" Type="http://schemas.openxmlformats.org/officeDocument/2006/relationships/hyperlink" Target="mailto:sonpt@neu.edu.vn" TargetMode="External"/><Relationship Id="rId72" Type="http://schemas.openxmlformats.org/officeDocument/2006/relationships/hyperlink" Target="mailto:giangln@neu.edu.vn" TargetMode="External"/><Relationship Id="rId93" Type="http://schemas.openxmlformats.org/officeDocument/2006/relationships/hyperlink" Target="mailto:hat@neu.edu.vn" TargetMode="External"/><Relationship Id="rId98" Type="http://schemas.openxmlformats.org/officeDocument/2006/relationships/hyperlink" Target="https://daotao.neu.edu.vn/vi/khao-sat-sinh-vien/khao-sat-su-hai-long-cua-sinh-vien-ve-cac-quy-trinh-hoc-vu-qldt-dhcq" TargetMode="External"/><Relationship Id="rId3" Type="http://schemas.openxmlformats.org/officeDocument/2006/relationships/styles" Target="styles.xml"/><Relationship Id="rId25" Type="http://schemas.openxmlformats.org/officeDocument/2006/relationships/hyperlink" Target="https://daotao.neu.edu.vn/vi/khao-sat-sinh-vien/khao-sat-su-hai-long-cua-sinh-vien-ve-cac-quy-trinh-hoc-vu-qldt-dhcq" TargetMode="External"/><Relationship Id="rId46" Type="http://schemas.openxmlformats.org/officeDocument/2006/relationships/hyperlink" Target="https://daotao.neu.edu.vn/vi/khao-sat-sinh-vien/khao-sat-su-hai-long-cua-sinh-vien-ve-cac-quy-trinh-hoc-vu-qldt-dhcq" TargetMode="External"/><Relationship Id="rId67" Type="http://schemas.openxmlformats.org/officeDocument/2006/relationships/hyperlink" Target="mailto:minhpd@neu.edu.vn" TargetMode="Externa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6417AD-9D46-45CA-A1E5-90F4ACB5B3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211</TotalTime>
  <Pages>50</Pages>
  <Words>21556</Words>
  <Characters>83426</Characters>
  <Application>Microsoft Office Word</Application>
  <DocSecurity>0</DocSecurity>
  <Lines>3972</Lines>
  <Paragraphs>2058</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Microsoft</Company>
  <LinksUpToDate>false</LinksUpToDate>
  <CharactersWithSpaces>102924</CharactersWithSpaces>
  <SharedDoc>false</SharedDoc>
  <HLinks>
    <vt:vector size="564" baseType="variant">
      <vt:variant>
        <vt:i4>3735659</vt:i4>
      </vt:variant>
      <vt:variant>
        <vt:i4>279</vt:i4>
      </vt:variant>
      <vt:variant>
        <vt:i4>0</vt:i4>
      </vt:variant>
      <vt:variant>
        <vt:i4>5</vt:i4>
      </vt:variant>
      <vt:variant>
        <vt:lpwstr>https://daotao.neu.edu.vn/</vt:lpwstr>
      </vt:variant>
      <vt:variant>
        <vt:lpwstr/>
      </vt:variant>
      <vt:variant>
        <vt:i4>3735659</vt:i4>
      </vt:variant>
      <vt:variant>
        <vt:i4>276</vt:i4>
      </vt:variant>
      <vt:variant>
        <vt:i4>0</vt:i4>
      </vt:variant>
      <vt:variant>
        <vt:i4>5</vt:i4>
      </vt:variant>
      <vt:variant>
        <vt:lpwstr>https://daotao.neu.edu.vn/</vt:lpwstr>
      </vt:variant>
      <vt:variant>
        <vt:lpwstr/>
      </vt:variant>
      <vt:variant>
        <vt:i4>3735659</vt:i4>
      </vt:variant>
      <vt:variant>
        <vt:i4>273</vt:i4>
      </vt:variant>
      <vt:variant>
        <vt:i4>0</vt:i4>
      </vt:variant>
      <vt:variant>
        <vt:i4>5</vt:i4>
      </vt:variant>
      <vt:variant>
        <vt:lpwstr>https://daotao.neu.edu.vn/</vt:lpwstr>
      </vt:variant>
      <vt:variant>
        <vt:lpwstr/>
      </vt:variant>
      <vt:variant>
        <vt:i4>3735659</vt:i4>
      </vt:variant>
      <vt:variant>
        <vt:i4>270</vt:i4>
      </vt:variant>
      <vt:variant>
        <vt:i4>0</vt:i4>
      </vt:variant>
      <vt:variant>
        <vt:i4>5</vt:i4>
      </vt:variant>
      <vt:variant>
        <vt:lpwstr>https://daotao.neu.edu.vn/</vt:lpwstr>
      </vt:variant>
      <vt:variant>
        <vt:lpwstr/>
      </vt:variant>
      <vt:variant>
        <vt:i4>3735659</vt:i4>
      </vt:variant>
      <vt:variant>
        <vt:i4>267</vt:i4>
      </vt:variant>
      <vt:variant>
        <vt:i4>0</vt:i4>
      </vt:variant>
      <vt:variant>
        <vt:i4>5</vt:i4>
      </vt:variant>
      <vt:variant>
        <vt:lpwstr>https://daotao.neu.edu.vn/</vt:lpwstr>
      </vt:variant>
      <vt:variant>
        <vt:lpwstr/>
      </vt:variant>
      <vt:variant>
        <vt:i4>3735659</vt:i4>
      </vt:variant>
      <vt:variant>
        <vt:i4>264</vt:i4>
      </vt:variant>
      <vt:variant>
        <vt:i4>0</vt:i4>
      </vt:variant>
      <vt:variant>
        <vt:i4>5</vt:i4>
      </vt:variant>
      <vt:variant>
        <vt:lpwstr>https://daotao.neu.edu.vn/</vt:lpwstr>
      </vt:variant>
      <vt:variant>
        <vt:lpwstr/>
      </vt:variant>
      <vt:variant>
        <vt:i4>196714</vt:i4>
      </vt:variant>
      <vt:variant>
        <vt:i4>261</vt:i4>
      </vt:variant>
      <vt:variant>
        <vt:i4>0</vt:i4>
      </vt:variant>
      <vt:variant>
        <vt:i4>5</vt:i4>
      </vt:variant>
      <vt:variant>
        <vt:lpwstr>mailto:hat@neu.edu.vn</vt:lpwstr>
      </vt:variant>
      <vt:variant>
        <vt:lpwstr/>
      </vt:variant>
      <vt:variant>
        <vt:i4>3735659</vt:i4>
      </vt:variant>
      <vt:variant>
        <vt:i4>258</vt:i4>
      </vt:variant>
      <vt:variant>
        <vt:i4>0</vt:i4>
      </vt:variant>
      <vt:variant>
        <vt:i4>5</vt:i4>
      </vt:variant>
      <vt:variant>
        <vt:lpwstr>https://daotao.neu.edu.vn/</vt:lpwstr>
      </vt:variant>
      <vt:variant>
        <vt:lpwstr/>
      </vt:variant>
      <vt:variant>
        <vt:i4>3735659</vt:i4>
      </vt:variant>
      <vt:variant>
        <vt:i4>255</vt:i4>
      </vt:variant>
      <vt:variant>
        <vt:i4>0</vt:i4>
      </vt:variant>
      <vt:variant>
        <vt:i4>5</vt:i4>
      </vt:variant>
      <vt:variant>
        <vt:lpwstr>https://daotao.neu.edu.vn/</vt:lpwstr>
      </vt:variant>
      <vt:variant>
        <vt:lpwstr/>
      </vt:variant>
      <vt:variant>
        <vt:i4>196714</vt:i4>
      </vt:variant>
      <vt:variant>
        <vt:i4>252</vt:i4>
      </vt:variant>
      <vt:variant>
        <vt:i4>0</vt:i4>
      </vt:variant>
      <vt:variant>
        <vt:i4>5</vt:i4>
      </vt:variant>
      <vt:variant>
        <vt:lpwstr>mailto:hat@neu.edu.vn</vt:lpwstr>
      </vt:variant>
      <vt:variant>
        <vt:lpwstr/>
      </vt:variant>
      <vt:variant>
        <vt:i4>3735659</vt:i4>
      </vt:variant>
      <vt:variant>
        <vt:i4>249</vt:i4>
      </vt:variant>
      <vt:variant>
        <vt:i4>0</vt:i4>
      </vt:variant>
      <vt:variant>
        <vt:i4>5</vt:i4>
      </vt:variant>
      <vt:variant>
        <vt:lpwstr>https://daotao.neu.edu.vn/</vt:lpwstr>
      </vt:variant>
      <vt:variant>
        <vt:lpwstr/>
      </vt:variant>
      <vt:variant>
        <vt:i4>196714</vt:i4>
      </vt:variant>
      <vt:variant>
        <vt:i4>246</vt:i4>
      </vt:variant>
      <vt:variant>
        <vt:i4>0</vt:i4>
      </vt:variant>
      <vt:variant>
        <vt:i4>5</vt:i4>
      </vt:variant>
      <vt:variant>
        <vt:lpwstr>mailto:hat@neu.edu.vn</vt:lpwstr>
      </vt:variant>
      <vt:variant>
        <vt:lpwstr/>
      </vt:variant>
      <vt:variant>
        <vt:i4>852062</vt:i4>
      </vt:variant>
      <vt:variant>
        <vt:i4>243</vt:i4>
      </vt:variant>
      <vt:variant>
        <vt:i4>0</vt:i4>
      </vt:variant>
      <vt:variant>
        <vt:i4>5</vt:i4>
      </vt:variant>
      <vt:variant>
        <vt:lpwstr>https://daotao.neu.edu.vn/vi/thu-tuc-bieu-mau</vt:lpwstr>
      </vt:variant>
      <vt:variant>
        <vt:lpwstr/>
      </vt:variant>
      <vt:variant>
        <vt:i4>196714</vt:i4>
      </vt:variant>
      <vt:variant>
        <vt:i4>240</vt:i4>
      </vt:variant>
      <vt:variant>
        <vt:i4>0</vt:i4>
      </vt:variant>
      <vt:variant>
        <vt:i4>5</vt:i4>
      </vt:variant>
      <vt:variant>
        <vt:lpwstr>mailto:hat@neu.edu.vn</vt:lpwstr>
      </vt:variant>
      <vt:variant>
        <vt:lpwstr/>
      </vt:variant>
      <vt:variant>
        <vt:i4>3735659</vt:i4>
      </vt:variant>
      <vt:variant>
        <vt:i4>237</vt:i4>
      </vt:variant>
      <vt:variant>
        <vt:i4>0</vt:i4>
      </vt:variant>
      <vt:variant>
        <vt:i4>5</vt:i4>
      </vt:variant>
      <vt:variant>
        <vt:lpwstr>https://daotao.neu.edu.vn/</vt:lpwstr>
      </vt:variant>
      <vt:variant>
        <vt:lpwstr/>
      </vt:variant>
      <vt:variant>
        <vt:i4>4063314</vt:i4>
      </vt:variant>
      <vt:variant>
        <vt:i4>234</vt:i4>
      </vt:variant>
      <vt:variant>
        <vt:i4>0</vt:i4>
      </vt:variant>
      <vt:variant>
        <vt:i4>5</vt:i4>
      </vt:variant>
      <vt:variant>
        <vt:lpwstr>mailto:minhpd@neu.edu.vn</vt:lpwstr>
      </vt:variant>
      <vt:variant>
        <vt:lpwstr/>
      </vt:variant>
      <vt:variant>
        <vt:i4>852062</vt:i4>
      </vt:variant>
      <vt:variant>
        <vt:i4>231</vt:i4>
      </vt:variant>
      <vt:variant>
        <vt:i4>0</vt:i4>
      </vt:variant>
      <vt:variant>
        <vt:i4>5</vt:i4>
      </vt:variant>
      <vt:variant>
        <vt:lpwstr>https://daotao.neu.edu.vn/vi/thu-tuc-bieu-mau</vt:lpwstr>
      </vt:variant>
      <vt:variant>
        <vt:lpwstr/>
      </vt:variant>
      <vt:variant>
        <vt:i4>3735659</vt:i4>
      </vt:variant>
      <vt:variant>
        <vt:i4>228</vt:i4>
      </vt:variant>
      <vt:variant>
        <vt:i4>0</vt:i4>
      </vt:variant>
      <vt:variant>
        <vt:i4>5</vt:i4>
      </vt:variant>
      <vt:variant>
        <vt:lpwstr>https://daotao.neu.edu.vn/</vt:lpwstr>
      </vt:variant>
      <vt:variant>
        <vt:lpwstr/>
      </vt:variant>
      <vt:variant>
        <vt:i4>5046306</vt:i4>
      </vt:variant>
      <vt:variant>
        <vt:i4>225</vt:i4>
      </vt:variant>
      <vt:variant>
        <vt:i4>0</vt:i4>
      </vt:variant>
      <vt:variant>
        <vt:i4>5</vt:i4>
      </vt:variant>
      <vt:variant>
        <vt:lpwstr>mailto:htha@neu.edu.vn</vt:lpwstr>
      </vt:variant>
      <vt:variant>
        <vt:lpwstr/>
      </vt:variant>
      <vt:variant>
        <vt:i4>852062</vt:i4>
      </vt:variant>
      <vt:variant>
        <vt:i4>222</vt:i4>
      </vt:variant>
      <vt:variant>
        <vt:i4>0</vt:i4>
      </vt:variant>
      <vt:variant>
        <vt:i4>5</vt:i4>
      </vt:variant>
      <vt:variant>
        <vt:lpwstr>https://daotao.neu.edu.vn/vi/thu-tuc-bieu-mau</vt:lpwstr>
      </vt:variant>
      <vt:variant>
        <vt:lpwstr/>
      </vt:variant>
      <vt:variant>
        <vt:i4>3735659</vt:i4>
      </vt:variant>
      <vt:variant>
        <vt:i4>219</vt:i4>
      </vt:variant>
      <vt:variant>
        <vt:i4>0</vt:i4>
      </vt:variant>
      <vt:variant>
        <vt:i4>5</vt:i4>
      </vt:variant>
      <vt:variant>
        <vt:lpwstr>https://daotao.neu.edu.vn/</vt:lpwstr>
      </vt:variant>
      <vt:variant>
        <vt:lpwstr/>
      </vt:variant>
      <vt:variant>
        <vt:i4>4063314</vt:i4>
      </vt:variant>
      <vt:variant>
        <vt:i4>216</vt:i4>
      </vt:variant>
      <vt:variant>
        <vt:i4>0</vt:i4>
      </vt:variant>
      <vt:variant>
        <vt:i4>5</vt:i4>
      </vt:variant>
      <vt:variant>
        <vt:lpwstr>mailto:minhpd@neu.edu.vn</vt:lpwstr>
      </vt:variant>
      <vt:variant>
        <vt:lpwstr/>
      </vt:variant>
      <vt:variant>
        <vt:i4>852062</vt:i4>
      </vt:variant>
      <vt:variant>
        <vt:i4>213</vt:i4>
      </vt:variant>
      <vt:variant>
        <vt:i4>0</vt:i4>
      </vt:variant>
      <vt:variant>
        <vt:i4>5</vt:i4>
      </vt:variant>
      <vt:variant>
        <vt:lpwstr>https://daotao.neu.edu.vn/vi/thu-tuc-bieu-mau</vt:lpwstr>
      </vt:variant>
      <vt:variant>
        <vt:lpwstr/>
      </vt:variant>
      <vt:variant>
        <vt:i4>3735659</vt:i4>
      </vt:variant>
      <vt:variant>
        <vt:i4>210</vt:i4>
      </vt:variant>
      <vt:variant>
        <vt:i4>0</vt:i4>
      </vt:variant>
      <vt:variant>
        <vt:i4>5</vt:i4>
      </vt:variant>
      <vt:variant>
        <vt:lpwstr>https://daotao.neu.edu.vn/</vt:lpwstr>
      </vt:variant>
      <vt:variant>
        <vt:lpwstr/>
      </vt:variant>
      <vt:variant>
        <vt:i4>1048672</vt:i4>
      </vt:variant>
      <vt:variant>
        <vt:i4>207</vt:i4>
      </vt:variant>
      <vt:variant>
        <vt:i4>0</vt:i4>
      </vt:variant>
      <vt:variant>
        <vt:i4>5</vt:i4>
      </vt:variant>
      <vt:variant>
        <vt:lpwstr>mailto:giangln@neu.edu.vn</vt:lpwstr>
      </vt:variant>
      <vt:variant>
        <vt:lpwstr/>
      </vt:variant>
      <vt:variant>
        <vt:i4>3735659</vt:i4>
      </vt:variant>
      <vt:variant>
        <vt:i4>204</vt:i4>
      </vt:variant>
      <vt:variant>
        <vt:i4>0</vt:i4>
      </vt:variant>
      <vt:variant>
        <vt:i4>5</vt:i4>
      </vt:variant>
      <vt:variant>
        <vt:lpwstr>https://daotao.neu.edu.vn/</vt:lpwstr>
      </vt:variant>
      <vt:variant>
        <vt:lpwstr/>
      </vt:variant>
      <vt:variant>
        <vt:i4>1048672</vt:i4>
      </vt:variant>
      <vt:variant>
        <vt:i4>201</vt:i4>
      </vt:variant>
      <vt:variant>
        <vt:i4>0</vt:i4>
      </vt:variant>
      <vt:variant>
        <vt:i4>5</vt:i4>
      </vt:variant>
      <vt:variant>
        <vt:lpwstr>mailto:giangln@neu.edu.vn</vt:lpwstr>
      </vt:variant>
      <vt:variant>
        <vt:lpwstr/>
      </vt:variant>
      <vt:variant>
        <vt:i4>3735659</vt:i4>
      </vt:variant>
      <vt:variant>
        <vt:i4>198</vt:i4>
      </vt:variant>
      <vt:variant>
        <vt:i4>0</vt:i4>
      </vt:variant>
      <vt:variant>
        <vt:i4>5</vt:i4>
      </vt:variant>
      <vt:variant>
        <vt:lpwstr>https://daotao.neu.edu.vn/</vt:lpwstr>
      </vt:variant>
      <vt:variant>
        <vt:lpwstr/>
      </vt:variant>
      <vt:variant>
        <vt:i4>1048672</vt:i4>
      </vt:variant>
      <vt:variant>
        <vt:i4>195</vt:i4>
      </vt:variant>
      <vt:variant>
        <vt:i4>0</vt:i4>
      </vt:variant>
      <vt:variant>
        <vt:i4>5</vt:i4>
      </vt:variant>
      <vt:variant>
        <vt:lpwstr>mailto:giangln@neu.edu.vn</vt:lpwstr>
      </vt:variant>
      <vt:variant>
        <vt:lpwstr/>
      </vt:variant>
      <vt:variant>
        <vt:i4>3735659</vt:i4>
      </vt:variant>
      <vt:variant>
        <vt:i4>192</vt:i4>
      </vt:variant>
      <vt:variant>
        <vt:i4>0</vt:i4>
      </vt:variant>
      <vt:variant>
        <vt:i4>5</vt:i4>
      </vt:variant>
      <vt:variant>
        <vt:lpwstr>https://daotao.neu.edu.vn/</vt:lpwstr>
      </vt:variant>
      <vt:variant>
        <vt:lpwstr/>
      </vt:variant>
      <vt:variant>
        <vt:i4>1048672</vt:i4>
      </vt:variant>
      <vt:variant>
        <vt:i4>189</vt:i4>
      </vt:variant>
      <vt:variant>
        <vt:i4>0</vt:i4>
      </vt:variant>
      <vt:variant>
        <vt:i4>5</vt:i4>
      </vt:variant>
      <vt:variant>
        <vt:lpwstr>mailto:giangln@neu.edu.vn</vt:lpwstr>
      </vt:variant>
      <vt:variant>
        <vt:lpwstr/>
      </vt:variant>
      <vt:variant>
        <vt:i4>3735659</vt:i4>
      </vt:variant>
      <vt:variant>
        <vt:i4>186</vt:i4>
      </vt:variant>
      <vt:variant>
        <vt:i4>0</vt:i4>
      </vt:variant>
      <vt:variant>
        <vt:i4>5</vt:i4>
      </vt:variant>
      <vt:variant>
        <vt:lpwstr>https://daotao.neu.edu.vn/</vt:lpwstr>
      </vt:variant>
      <vt:variant>
        <vt:lpwstr/>
      </vt:variant>
      <vt:variant>
        <vt:i4>3735659</vt:i4>
      </vt:variant>
      <vt:variant>
        <vt:i4>183</vt:i4>
      </vt:variant>
      <vt:variant>
        <vt:i4>0</vt:i4>
      </vt:variant>
      <vt:variant>
        <vt:i4>5</vt:i4>
      </vt:variant>
      <vt:variant>
        <vt:lpwstr>https://daotao.neu.edu.vn/</vt:lpwstr>
      </vt:variant>
      <vt:variant>
        <vt:lpwstr/>
      </vt:variant>
      <vt:variant>
        <vt:i4>4063314</vt:i4>
      </vt:variant>
      <vt:variant>
        <vt:i4>180</vt:i4>
      </vt:variant>
      <vt:variant>
        <vt:i4>0</vt:i4>
      </vt:variant>
      <vt:variant>
        <vt:i4>5</vt:i4>
      </vt:variant>
      <vt:variant>
        <vt:lpwstr>mailto:minhpd@neu.edu.vn</vt:lpwstr>
      </vt:variant>
      <vt:variant>
        <vt:lpwstr/>
      </vt:variant>
      <vt:variant>
        <vt:i4>3735659</vt:i4>
      </vt:variant>
      <vt:variant>
        <vt:i4>177</vt:i4>
      </vt:variant>
      <vt:variant>
        <vt:i4>0</vt:i4>
      </vt:variant>
      <vt:variant>
        <vt:i4>5</vt:i4>
      </vt:variant>
      <vt:variant>
        <vt:lpwstr>https://daotao.neu.edu.vn/</vt:lpwstr>
      </vt:variant>
      <vt:variant>
        <vt:lpwstr/>
      </vt:variant>
      <vt:variant>
        <vt:i4>4063314</vt:i4>
      </vt:variant>
      <vt:variant>
        <vt:i4>174</vt:i4>
      </vt:variant>
      <vt:variant>
        <vt:i4>0</vt:i4>
      </vt:variant>
      <vt:variant>
        <vt:i4>5</vt:i4>
      </vt:variant>
      <vt:variant>
        <vt:lpwstr>mailto:minhpd@neu.edu.vn</vt:lpwstr>
      </vt:variant>
      <vt:variant>
        <vt:lpwstr/>
      </vt:variant>
      <vt:variant>
        <vt:i4>2556020</vt:i4>
      </vt:variant>
      <vt:variant>
        <vt:i4>171</vt:i4>
      </vt:variant>
      <vt:variant>
        <vt:i4>0</vt:i4>
      </vt:variant>
      <vt:variant>
        <vt:i4>5</vt:i4>
      </vt:variant>
      <vt:variant>
        <vt:lpwstr>https://daihocchinhquy.neu.edu.vn/</vt:lpwstr>
      </vt:variant>
      <vt:variant>
        <vt:lpwstr/>
      </vt:variant>
      <vt:variant>
        <vt:i4>3735659</vt:i4>
      </vt:variant>
      <vt:variant>
        <vt:i4>168</vt:i4>
      </vt:variant>
      <vt:variant>
        <vt:i4>0</vt:i4>
      </vt:variant>
      <vt:variant>
        <vt:i4>5</vt:i4>
      </vt:variant>
      <vt:variant>
        <vt:lpwstr>https://daotao.neu.edu.vn/</vt:lpwstr>
      </vt:variant>
      <vt:variant>
        <vt:lpwstr/>
      </vt:variant>
      <vt:variant>
        <vt:i4>4063314</vt:i4>
      </vt:variant>
      <vt:variant>
        <vt:i4>165</vt:i4>
      </vt:variant>
      <vt:variant>
        <vt:i4>0</vt:i4>
      </vt:variant>
      <vt:variant>
        <vt:i4>5</vt:i4>
      </vt:variant>
      <vt:variant>
        <vt:lpwstr>mailto:minhpd@neu.edu.vn</vt:lpwstr>
      </vt:variant>
      <vt:variant>
        <vt:lpwstr/>
      </vt:variant>
      <vt:variant>
        <vt:i4>852062</vt:i4>
      </vt:variant>
      <vt:variant>
        <vt:i4>162</vt:i4>
      </vt:variant>
      <vt:variant>
        <vt:i4>0</vt:i4>
      </vt:variant>
      <vt:variant>
        <vt:i4>5</vt:i4>
      </vt:variant>
      <vt:variant>
        <vt:lpwstr>https://daotao.neu.edu.vn/vi/thu-tuc-bieu-mau</vt:lpwstr>
      </vt:variant>
      <vt:variant>
        <vt:lpwstr/>
      </vt:variant>
      <vt:variant>
        <vt:i4>2556020</vt:i4>
      </vt:variant>
      <vt:variant>
        <vt:i4>159</vt:i4>
      </vt:variant>
      <vt:variant>
        <vt:i4>0</vt:i4>
      </vt:variant>
      <vt:variant>
        <vt:i4>5</vt:i4>
      </vt:variant>
      <vt:variant>
        <vt:lpwstr>https://daihocchinhquy.neu.edu.vn/</vt:lpwstr>
      </vt:variant>
      <vt:variant>
        <vt:lpwstr/>
      </vt:variant>
      <vt:variant>
        <vt:i4>3735659</vt:i4>
      </vt:variant>
      <vt:variant>
        <vt:i4>156</vt:i4>
      </vt:variant>
      <vt:variant>
        <vt:i4>0</vt:i4>
      </vt:variant>
      <vt:variant>
        <vt:i4>5</vt:i4>
      </vt:variant>
      <vt:variant>
        <vt:lpwstr>https://daotao.neu.edu.vn/</vt:lpwstr>
      </vt:variant>
      <vt:variant>
        <vt:lpwstr/>
      </vt:variant>
      <vt:variant>
        <vt:i4>4063314</vt:i4>
      </vt:variant>
      <vt:variant>
        <vt:i4>153</vt:i4>
      </vt:variant>
      <vt:variant>
        <vt:i4>0</vt:i4>
      </vt:variant>
      <vt:variant>
        <vt:i4>5</vt:i4>
      </vt:variant>
      <vt:variant>
        <vt:lpwstr>mailto:minhpd@neu.edu.vn</vt:lpwstr>
      </vt:variant>
      <vt:variant>
        <vt:lpwstr/>
      </vt:variant>
      <vt:variant>
        <vt:i4>852062</vt:i4>
      </vt:variant>
      <vt:variant>
        <vt:i4>150</vt:i4>
      </vt:variant>
      <vt:variant>
        <vt:i4>0</vt:i4>
      </vt:variant>
      <vt:variant>
        <vt:i4>5</vt:i4>
      </vt:variant>
      <vt:variant>
        <vt:lpwstr>https://daotao.neu.edu.vn/vi/thu-tuc-bieu-mau</vt:lpwstr>
      </vt:variant>
      <vt:variant>
        <vt:lpwstr/>
      </vt:variant>
      <vt:variant>
        <vt:i4>3735659</vt:i4>
      </vt:variant>
      <vt:variant>
        <vt:i4>147</vt:i4>
      </vt:variant>
      <vt:variant>
        <vt:i4>0</vt:i4>
      </vt:variant>
      <vt:variant>
        <vt:i4>5</vt:i4>
      </vt:variant>
      <vt:variant>
        <vt:lpwstr>https://daotao.neu.edu.vn/</vt:lpwstr>
      </vt:variant>
      <vt:variant>
        <vt:lpwstr/>
      </vt:variant>
      <vt:variant>
        <vt:i4>4063314</vt:i4>
      </vt:variant>
      <vt:variant>
        <vt:i4>144</vt:i4>
      </vt:variant>
      <vt:variant>
        <vt:i4>0</vt:i4>
      </vt:variant>
      <vt:variant>
        <vt:i4>5</vt:i4>
      </vt:variant>
      <vt:variant>
        <vt:lpwstr>mailto:minhpd@neu.edu.vn</vt:lpwstr>
      </vt:variant>
      <vt:variant>
        <vt:lpwstr/>
      </vt:variant>
      <vt:variant>
        <vt:i4>3735659</vt:i4>
      </vt:variant>
      <vt:variant>
        <vt:i4>141</vt:i4>
      </vt:variant>
      <vt:variant>
        <vt:i4>0</vt:i4>
      </vt:variant>
      <vt:variant>
        <vt:i4>5</vt:i4>
      </vt:variant>
      <vt:variant>
        <vt:lpwstr>https://daotao.neu.edu.vn/</vt:lpwstr>
      </vt:variant>
      <vt:variant>
        <vt:lpwstr/>
      </vt:variant>
      <vt:variant>
        <vt:i4>4063314</vt:i4>
      </vt:variant>
      <vt:variant>
        <vt:i4>138</vt:i4>
      </vt:variant>
      <vt:variant>
        <vt:i4>0</vt:i4>
      </vt:variant>
      <vt:variant>
        <vt:i4>5</vt:i4>
      </vt:variant>
      <vt:variant>
        <vt:lpwstr>mailto:minhpd@neu.edu.vn</vt:lpwstr>
      </vt:variant>
      <vt:variant>
        <vt:lpwstr/>
      </vt:variant>
      <vt:variant>
        <vt:i4>1441916</vt:i4>
      </vt:variant>
      <vt:variant>
        <vt:i4>135</vt:i4>
      </vt:variant>
      <vt:variant>
        <vt:i4>0</vt:i4>
      </vt:variant>
      <vt:variant>
        <vt:i4>5</vt:i4>
      </vt:variant>
      <vt:variant>
        <vt:lpwstr>mailto:giangph@neu.edu.vn</vt:lpwstr>
      </vt:variant>
      <vt:variant>
        <vt:lpwstr/>
      </vt:variant>
      <vt:variant>
        <vt:i4>2883698</vt:i4>
      </vt:variant>
      <vt:variant>
        <vt:i4>132</vt:i4>
      </vt:variant>
      <vt:variant>
        <vt:i4>0</vt:i4>
      </vt:variant>
      <vt:variant>
        <vt:i4>5</vt:i4>
      </vt:variant>
      <vt:variant>
        <vt:lpwstr>https://daotao.neu.edu.vn/vi/lich-hoc-lich-thi</vt:lpwstr>
      </vt:variant>
      <vt:variant>
        <vt:lpwstr/>
      </vt:variant>
      <vt:variant>
        <vt:i4>3735659</vt:i4>
      </vt:variant>
      <vt:variant>
        <vt:i4>129</vt:i4>
      </vt:variant>
      <vt:variant>
        <vt:i4>0</vt:i4>
      </vt:variant>
      <vt:variant>
        <vt:i4>5</vt:i4>
      </vt:variant>
      <vt:variant>
        <vt:lpwstr>https://daotao.neu.edu.vn/</vt:lpwstr>
      </vt:variant>
      <vt:variant>
        <vt:lpwstr/>
      </vt:variant>
      <vt:variant>
        <vt:i4>4784179</vt:i4>
      </vt:variant>
      <vt:variant>
        <vt:i4>126</vt:i4>
      </vt:variant>
      <vt:variant>
        <vt:i4>0</vt:i4>
      </vt:variant>
      <vt:variant>
        <vt:i4>5</vt:i4>
      </vt:variant>
      <vt:variant>
        <vt:lpwstr>mailto:hale@neu.edu.vn</vt:lpwstr>
      </vt:variant>
      <vt:variant>
        <vt:lpwstr/>
      </vt:variant>
      <vt:variant>
        <vt:i4>4784179</vt:i4>
      </vt:variant>
      <vt:variant>
        <vt:i4>123</vt:i4>
      </vt:variant>
      <vt:variant>
        <vt:i4>0</vt:i4>
      </vt:variant>
      <vt:variant>
        <vt:i4>5</vt:i4>
      </vt:variant>
      <vt:variant>
        <vt:lpwstr>mailto:hale@neu.edu.vn</vt:lpwstr>
      </vt:variant>
      <vt:variant>
        <vt:lpwstr/>
      </vt:variant>
      <vt:variant>
        <vt:i4>2556020</vt:i4>
      </vt:variant>
      <vt:variant>
        <vt:i4>120</vt:i4>
      </vt:variant>
      <vt:variant>
        <vt:i4>0</vt:i4>
      </vt:variant>
      <vt:variant>
        <vt:i4>5</vt:i4>
      </vt:variant>
      <vt:variant>
        <vt:lpwstr>https://daihocchinhquy.neu.edu.vn/</vt:lpwstr>
      </vt:variant>
      <vt:variant>
        <vt:lpwstr/>
      </vt:variant>
      <vt:variant>
        <vt:i4>3735659</vt:i4>
      </vt:variant>
      <vt:variant>
        <vt:i4>117</vt:i4>
      </vt:variant>
      <vt:variant>
        <vt:i4>0</vt:i4>
      </vt:variant>
      <vt:variant>
        <vt:i4>5</vt:i4>
      </vt:variant>
      <vt:variant>
        <vt:lpwstr>https://daotao.neu.edu.vn/</vt:lpwstr>
      </vt:variant>
      <vt:variant>
        <vt:lpwstr/>
      </vt:variant>
      <vt:variant>
        <vt:i4>4063314</vt:i4>
      </vt:variant>
      <vt:variant>
        <vt:i4>114</vt:i4>
      </vt:variant>
      <vt:variant>
        <vt:i4>0</vt:i4>
      </vt:variant>
      <vt:variant>
        <vt:i4>5</vt:i4>
      </vt:variant>
      <vt:variant>
        <vt:lpwstr>mailto:minhpd@neu.edu.vn</vt:lpwstr>
      </vt:variant>
      <vt:variant>
        <vt:lpwstr/>
      </vt:variant>
      <vt:variant>
        <vt:i4>2556020</vt:i4>
      </vt:variant>
      <vt:variant>
        <vt:i4>111</vt:i4>
      </vt:variant>
      <vt:variant>
        <vt:i4>0</vt:i4>
      </vt:variant>
      <vt:variant>
        <vt:i4>5</vt:i4>
      </vt:variant>
      <vt:variant>
        <vt:lpwstr>https://daihocchinhquy.neu.edu.vn/</vt:lpwstr>
      </vt:variant>
      <vt:variant>
        <vt:lpwstr/>
      </vt:variant>
      <vt:variant>
        <vt:i4>3735659</vt:i4>
      </vt:variant>
      <vt:variant>
        <vt:i4>108</vt:i4>
      </vt:variant>
      <vt:variant>
        <vt:i4>0</vt:i4>
      </vt:variant>
      <vt:variant>
        <vt:i4>5</vt:i4>
      </vt:variant>
      <vt:variant>
        <vt:lpwstr>https://daotao.neu.edu.vn/</vt:lpwstr>
      </vt:variant>
      <vt:variant>
        <vt:lpwstr/>
      </vt:variant>
      <vt:variant>
        <vt:i4>4063314</vt:i4>
      </vt:variant>
      <vt:variant>
        <vt:i4>105</vt:i4>
      </vt:variant>
      <vt:variant>
        <vt:i4>0</vt:i4>
      </vt:variant>
      <vt:variant>
        <vt:i4>5</vt:i4>
      </vt:variant>
      <vt:variant>
        <vt:lpwstr>mailto:minhpd@neu.edu.vn</vt:lpwstr>
      </vt:variant>
      <vt:variant>
        <vt:lpwstr/>
      </vt:variant>
      <vt:variant>
        <vt:i4>2556020</vt:i4>
      </vt:variant>
      <vt:variant>
        <vt:i4>102</vt:i4>
      </vt:variant>
      <vt:variant>
        <vt:i4>0</vt:i4>
      </vt:variant>
      <vt:variant>
        <vt:i4>5</vt:i4>
      </vt:variant>
      <vt:variant>
        <vt:lpwstr>https://daihocchinhquy.neu.edu.vn/</vt:lpwstr>
      </vt:variant>
      <vt:variant>
        <vt:lpwstr/>
      </vt:variant>
      <vt:variant>
        <vt:i4>3735659</vt:i4>
      </vt:variant>
      <vt:variant>
        <vt:i4>99</vt:i4>
      </vt:variant>
      <vt:variant>
        <vt:i4>0</vt:i4>
      </vt:variant>
      <vt:variant>
        <vt:i4>5</vt:i4>
      </vt:variant>
      <vt:variant>
        <vt:lpwstr>https://daotao.neu.edu.vn/</vt:lpwstr>
      </vt:variant>
      <vt:variant>
        <vt:lpwstr/>
      </vt:variant>
      <vt:variant>
        <vt:i4>4063314</vt:i4>
      </vt:variant>
      <vt:variant>
        <vt:i4>96</vt:i4>
      </vt:variant>
      <vt:variant>
        <vt:i4>0</vt:i4>
      </vt:variant>
      <vt:variant>
        <vt:i4>5</vt:i4>
      </vt:variant>
      <vt:variant>
        <vt:lpwstr>mailto:minhpd@neu.edu.vn</vt:lpwstr>
      </vt:variant>
      <vt:variant>
        <vt:lpwstr/>
      </vt:variant>
      <vt:variant>
        <vt:i4>3735659</vt:i4>
      </vt:variant>
      <vt:variant>
        <vt:i4>93</vt:i4>
      </vt:variant>
      <vt:variant>
        <vt:i4>0</vt:i4>
      </vt:variant>
      <vt:variant>
        <vt:i4>5</vt:i4>
      </vt:variant>
      <vt:variant>
        <vt:lpwstr>https://daotao.neu.edu.vn/</vt:lpwstr>
      </vt:variant>
      <vt:variant>
        <vt:lpwstr/>
      </vt:variant>
      <vt:variant>
        <vt:i4>1048672</vt:i4>
      </vt:variant>
      <vt:variant>
        <vt:i4>90</vt:i4>
      </vt:variant>
      <vt:variant>
        <vt:i4>0</vt:i4>
      </vt:variant>
      <vt:variant>
        <vt:i4>5</vt:i4>
      </vt:variant>
      <vt:variant>
        <vt:lpwstr>mailto:giangln@neu.edu.vn</vt:lpwstr>
      </vt:variant>
      <vt:variant>
        <vt:lpwstr/>
      </vt:variant>
      <vt:variant>
        <vt:i4>852062</vt:i4>
      </vt:variant>
      <vt:variant>
        <vt:i4>87</vt:i4>
      </vt:variant>
      <vt:variant>
        <vt:i4>0</vt:i4>
      </vt:variant>
      <vt:variant>
        <vt:i4>5</vt:i4>
      </vt:variant>
      <vt:variant>
        <vt:lpwstr>https://daotao.neu.edu.vn/vi/thu-tuc-bieu-mau</vt:lpwstr>
      </vt:variant>
      <vt:variant>
        <vt:lpwstr/>
      </vt:variant>
      <vt:variant>
        <vt:i4>3735659</vt:i4>
      </vt:variant>
      <vt:variant>
        <vt:i4>84</vt:i4>
      </vt:variant>
      <vt:variant>
        <vt:i4>0</vt:i4>
      </vt:variant>
      <vt:variant>
        <vt:i4>5</vt:i4>
      </vt:variant>
      <vt:variant>
        <vt:lpwstr>https://daotao.neu.edu.vn/</vt:lpwstr>
      </vt:variant>
      <vt:variant>
        <vt:lpwstr/>
      </vt:variant>
      <vt:variant>
        <vt:i4>1048672</vt:i4>
      </vt:variant>
      <vt:variant>
        <vt:i4>81</vt:i4>
      </vt:variant>
      <vt:variant>
        <vt:i4>0</vt:i4>
      </vt:variant>
      <vt:variant>
        <vt:i4>5</vt:i4>
      </vt:variant>
      <vt:variant>
        <vt:lpwstr>mailto:giangln@neu.edu.vn</vt:lpwstr>
      </vt:variant>
      <vt:variant>
        <vt:lpwstr/>
      </vt:variant>
      <vt:variant>
        <vt:i4>852062</vt:i4>
      </vt:variant>
      <vt:variant>
        <vt:i4>78</vt:i4>
      </vt:variant>
      <vt:variant>
        <vt:i4>0</vt:i4>
      </vt:variant>
      <vt:variant>
        <vt:i4>5</vt:i4>
      </vt:variant>
      <vt:variant>
        <vt:lpwstr>https://daotao.neu.edu.vn/vi/thu-tuc-bieu-mau</vt:lpwstr>
      </vt:variant>
      <vt:variant>
        <vt:lpwstr/>
      </vt:variant>
      <vt:variant>
        <vt:i4>3735659</vt:i4>
      </vt:variant>
      <vt:variant>
        <vt:i4>75</vt:i4>
      </vt:variant>
      <vt:variant>
        <vt:i4>0</vt:i4>
      </vt:variant>
      <vt:variant>
        <vt:i4>5</vt:i4>
      </vt:variant>
      <vt:variant>
        <vt:lpwstr>https://daotao.neu.edu.vn/</vt:lpwstr>
      </vt:variant>
      <vt:variant>
        <vt:lpwstr/>
      </vt:variant>
      <vt:variant>
        <vt:i4>1048672</vt:i4>
      </vt:variant>
      <vt:variant>
        <vt:i4>72</vt:i4>
      </vt:variant>
      <vt:variant>
        <vt:i4>0</vt:i4>
      </vt:variant>
      <vt:variant>
        <vt:i4>5</vt:i4>
      </vt:variant>
      <vt:variant>
        <vt:lpwstr>mailto:giangln@neu.edu.vn</vt:lpwstr>
      </vt:variant>
      <vt:variant>
        <vt:lpwstr/>
      </vt:variant>
      <vt:variant>
        <vt:i4>852062</vt:i4>
      </vt:variant>
      <vt:variant>
        <vt:i4>69</vt:i4>
      </vt:variant>
      <vt:variant>
        <vt:i4>0</vt:i4>
      </vt:variant>
      <vt:variant>
        <vt:i4>5</vt:i4>
      </vt:variant>
      <vt:variant>
        <vt:lpwstr>https://daotao.neu.edu.vn/vi/thu-tuc-bieu-mau</vt:lpwstr>
      </vt:variant>
      <vt:variant>
        <vt:lpwstr/>
      </vt:variant>
      <vt:variant>
        <vt:i4>3735659</vt:i4>
      </vt:variant>
      <vt:variant>
        <vt:i4>66</vt:i4>
      </vt:variant>
      <vt:variant>
        <vt:i4>0</vt:i4>
      </vt:variant>
      <vt:variant>
        <vt:i4>5</vt:i4>
      </vt:variant>
      <vt:variant>
        <vt:lpwstr>https://daotao.neu.edu.vn/</vt:lpwstr>
      </vt:variant>
      <vt:variant>
        <vt:lpwstr/>
      </vt:variant>
      <vt:variant>
        <vt:i4>1048672</vt:i4>
      </vt:variant>
      <vt:variant>
        <vt:i4>63</vt:i4>
      </vt:variant>
      <vt:variant>
        <vt:i4>0</vt:i4>
      </vt:variant>
      <vt:variant>
        <vt:i4>5</vt:i4>
      </vt:variant>
      <vt:variant>
        <vt:lpwstr>mailto:giangln@neu.edu.vn</vt:lpwstr>
      </vt:variant>
      <vt:variant>
        <vt:lpwstr/>
      </vt:variant>
      <vt:variant>
        <vt:i4>852062</vt:i4>
      </vt:variant>
      <vt:variant>
        <vt:i4>60</vt:i4>
      </vt:variant>
      <vt:variant>
        <vt:i4>0</vt:i4>
      </vt:variant>
      <vt:variant>
        <vt:i4>5</vt:i4>
      </vt:variant>
      <vt:variant>
        <vt:lpwstr>https://daotao.neu.edu.vn/vi/thu-tuc-bieu-mau</vt:lpwstr>
      </vt:variant>
      <vt:variant>
        <vt:lpwstr/>
      </vt:variant>
      <vt:variant>
        <vt:i4>3735659</vt:i4>
      </vt:variant>
      <vt:variant>
        <vt:i4>57</vt:i4>
      </vt:variant>
      <vt:variant>
        <vt:i4>0</vt:i4>
      </vt:variant>
      <vt:variant>
        <vt:i4>5</vt:i4>
      </vt:variant>
      <vt:variant>
        <vt:lpwstr>https://daotao.neu.edu.vn/</vt:lpwstr>
      </vt:variant>
      <vt:variant>
        <vt:lpwstr/>
      </vt:variant>
      <vt:variant>
        <vt:i4>1048672</vt:i4>
      </vt:variant>
      <vt:variant>
        <vt:i4>54</vt:i4>
      </vt:variant>
      <vt:variant>
        <vt:i4>0</vt:i4>
      </vt:variant>
      <vt:variant>
        <vt:i4>5</vt:i4>
      </vt:variant>
      <vt:variant>
        <vt:lpwstr>mailto:giangln@neu.edu.vn</vt:lpwstr>
      </vt:variant>
      <vt:variant>
        <vt:lpwstr/>
      </vt:variant>
      <vt:variant>
        <vt:i4>852062</vt:i4>
      </vt:variant>
      <vt:variant>
        <vt:i4>51</vt:i4>
      </vt:variant>
      <vt:variant>
        <vt:i4>0</vt:i4>
      </vt:variant>
      <vt:variant>
        <vt:i4>5</vt:i4>
      </vt:variant>
      <vt:variant>
        <vt:lpwstr>https://daotao.neu.edu.vn/vi/thu-tuc-bieu-mau</vt:lpwstr>
      </vt:variant>
      <vt:variant>
        <vt:lpwstr/>
      </vt:variant>
      <vt:variant>
        <vt:i4>3735659</vt:i4>
      </vt:variant>
      <vt:variant>
        <vt:i4>48</vt:i4>
      </vt:variant>
      <vt:variant>
        <vt:i4>0</vt:i4>
      </vt:variant>
      <vt:variant>
        <vt:i4>5</vt:i4>
      </vt:variant>
      <vt:variant>
        <vt:lpwstr>https://daotao.neu.edu.vn/</vt:lpwstr>
      </vt:variant>
      <vt:variant>
        <vt:lpwstr/>
      </vt:variant>
      <vt:variant>
        <vt:i4>1048672</vt:i4>
      </vt:variant>
      <vt:variant>
        <vt:i4>45</vt:i4>
      </vt:variant>
      <vt:variant>
        <vt:i4>0</vt:i4>
      </vt:variant>
      <vt:variant>
        <vt:i4>5</vt:i4>
      </vt:variant>
      <vt:variant>
        <vt:lpwstr>mailto:giangln@neu.edu.vn</vt:lpwstr>
      </vt:variant>
      <vt:variant>
        <vt:lpwstr/>
      </vt:variant>
      <vt:variant>
        <vt:i4>852062</vt:i4>
      </vt:variant>
      <vt:variant>
        <vt:i4>42</vt:i4>
      </vt:variant>
      <vt:variant>
        <vt:i4>0</vt:i4>
      </vt:variant>
      <vt:variant>
        <vt:i4>5</vt:i4>
      </vt:variant>
      <vt:variant>
        <vt:lpwstr>https://daotao.neu.edu.vn/vi/thu-tuc-bieu-mau</vt:lpwstr>
      </vt:variant>
      <vt:variant>
        <vt:lpwstr/>
      </vt:variant>
      <vt:variant>
        <vt:i4>3735659</vt:i4>
      </vt:variant>
      <vt:variant>
        <vt:i4>39</vt:i4>
      </vt:variant>
      <vt:variant>
        <vt:i4>0</vt:i4>
      </vt:variant>
      <vt:variant>
        <vt:i4>5</vt:i4>
      </vt:variant>
      <vt:variant>
        <vt:lpwstr>https://daotao.neu.edu.vn/</vt:lpwstr>
      </vt:variant>
      <vt:variant>
        <vt:lpwstr/>
      </vt:variant>
      <vt:variant>
        <vt:i4>1048658</vt:i4>
      </vt:variant>
      <vt:variant>
        <vt:i4>36</vt:i4>
      </vt:variant>
      <vt:variant>
        <vt:i4>0</vt:i4>
      </vt:variant>
      <vt:variant>
        <vt:i4>5</vt:i4>
      </vt:variant>
      <vt:variant>
        <vt:lpwstr>https://daotao.neu.edu.vn/vi/quy-dinh-song-nganh</vt:lpwstr>
      </vt:variant>
      <vt:variant>
        <vt:lpwstr/>
      </vt:variant>
      <vt:variant>
        <vt:i4>3735659</vt:i4>
      </vt:variant>
      <vt:variant>
        <vt:i4>33</vt:i4>
      </vt:variant>
      <vt:variant>
        <vt:i4>0</vt:i4>
      </vt:variant>
      <vt:variant>
        <vt:i4>5</vt:i4>
      </vt:variant>
      <vt:variant>
        <vt:lpwstr>https://daotao.neu.edu.vn/</vt:lpwstr>
      </vt:variant>
      <vt:variant>
        <vt:lpwstr/>
      </vt:variant>
      <vt:variant>
        <vt:i4>5046306</vt:i4>
      </vt:variant>
      <vt:variant>
        <vt:i4>30</vt:i4>
      </vt:variant>
      <vt:variant>
        <vt:i4>0</vt:i4>
      </vt:variant>
      <vt:variant>
        <vt:i4>5</vt:i4>
      </vt:variant>
      <vt:variant>
        <vt:lpwstr>mailto:htha@neu.edu.vn</vt:lpwstr>
      </vt:variant>
      <vt:variant>
        <vt:lpwstr/>
      </vt:variant>
      <vt:variant>
        <vt:i4>852062</vt:i4>
      </vt:variant>
      <vt:variant>
        <vt:i4>27</vt:i4>
      </vt:variant>
      <vt:variant>
        <vt:i4>0</vt:i4>
      </vt:variant>
      <vt:variant>
        <vt:i4>5</vt:i4>
      </vt:variant>
      <vt:variant>
        <vt:lpwstr>https://daotao.neu.edu.vn/vi/thu-tuc-bieu-mau</vt:lpwstr>
      </vt:variant>
      <vt:variant>
        <vt:lpwstr/>
      </vt:variant>
      <vt:variant>
        <vt:i4>3735659</vt:i4>
      </vt:variant>
      <vt:variant>
        <vt:i4>24</vt:i4>
      </vt:variant>
      <vt:variant>
        <vt:i4>0</vt:i4>
      </vt:variant>
      <vt:variant>
        <vt:i4>5</vt:i4>
      </vt:variant>
      <vt:variant>
        <vt:lpwstr>https://daotao.neu.edu.vn/</vt:lpwstr>
      </vt:variant>
      <vt:variant>
        <vt:lpwstr/>
      </vt:variant>
      <vt:variant>
        <vt:i4>5046306</vt:i4>
      </vt:variant>
      <vt:variant>
        <vt:i4>21</vt:i4>
      </vt:variant>
      <vt:variant>
        <vt:i4>0</vt:i4>
      </vt:variant>
      <vt:variant>
        <vt:i4>5</vt:i4>
      </vt:variant>
      <vt:variant>
        <vt:lpwstr>mailto:htha@neu.edu.vn</vt:lpwstr>
      </vt:variant>
      <vt:variant>
        <vt:lpwstr/>
      </vt:variant>
      <vt:variant>
        <vt:i4>852062</vt:i4>
      </vt:variant>
      <vt:variant>
        <vt:i4>18</vt:i4>
      </vt:variant>
      <vt:variant>
        <vt:i4>0</vt:i4>
      </vt:variant>
      <vt:variant>
        <vt:i4>5</vt:i4>
      </vt:variant>
      <vt:variant>
        <vt:lpwstr>https://daotao.neu.edu.vn/vi/thu-tuc-bieu-mau</vt:lpwstr>
      </vt:variant>
      <vt:variant>
        <vt:lpwstr/>
      </vt:variant>
      <vt:variant>
        <vt:i4>3735659</vt:i4>
      </vt:variant>
      <vt:variant>
        <vt:i4>15</vt:i4>
      </vt:variant>
      <vt:variant>
        <vt:i4>0</vt:i4>
      </vt:variant>
      <vt:variant>
        <vt:i4>5</vt:i4>
      </vt:variant>
      <vt:variant>
        <vt:lpwstr>https://daotao.neu.edu.vn/</vt:lpwstr>
      </vt:variant>
      <vt:variant>
        <vt:lpwstr/>
      </vt:variant>
      <vt:variant>
        <vt:i4>5046306</vt:i4>
      </vt:variant>
      <vt:variant>
        <vt:i4>12</vt:i4>
      </vt:variant>
      <vt:variant>
        <vt:i4>0</vt:i4>
      </vt:variant>
      <vt:variant>
        <vt:i4>5</vt:i4>
      </vt:variant>
      <vt:variant>
        <vt:lpwstr>mailto:htha@neu.edu.vn</vt:lpwstr>
      </vt:variant>
      <vt:variant>
        <vt:lpwstr/>
      </vt:variant>
      <vt:variant>
        <vt:i4>852062</vt:i4>
      </vt:variant>
      <vt:variant>
        <vt:i4>9</vt:i4>
      </vt:variant>
      <vt:variant>
        <vt:i4>0</vt:i4>
      </vt:variant>
      <vt:variant>
        <vt:i4>5</vt:i4>
      </vt:variant>
      <vt:variant>
        <vt:lpwstr>https://daotao.neu.edu.vn/vi/thu-tuc-bieu-mau</vt:lpwstr>
      </vt:variant>
      <vt:variant>
        <vt:lpwstr/>
      </vt:variant>
      <vt:variant>
        <vt:i4>3735659</vt:i4>
      </vt:variant>
      <vt:variant>
        <vt:i4>6</vt:i4>
      </vt:variant>
      <vt:variant>
        <vt:i4>0</vt:i4>
      </vt:variant>
      <vt:variant>
        <vt:i4>5</vt:i4>
      </vt:variant>
      <vt:variant>
        <vt:lpwstr>https://daotao.neu.edu.vn/</vt:lpwstr>
      </vt:variant>
      <vt:variant>
        <vt:lpwstr/>
      </vt:variant>
      <vt:variant>
        <vt:i4>5046306</vt:i4>
      </vt:variant>
      <vt:variant>
        <vt:i4>3</vt:i4>
      </vt:variant>
      <vt:variant>
        <vt:i4>0</vt:i4>
      </vt:variant>
      <vt:variant>
        <vt:i4>5</vt:i4>
      </vt:variant>
      <vt:variant>
        <vt:lpwstr>mailto:htha@neu.edu.vn</vt:lpwstr>
      </vt:variant>
      <vt:variant>
        <vt:lpwstr/>
      </vt:variant>
      <vt:variant>
        <vt:i4>852062</vt:i4>
      </vt:variant>
      <vt:variant>
        <vt:i4>0</vt:i4>
      </vt:variant>
      <vt:variant>
        <vt:i4>0</vt:i4>
      </vt:variant>
      <vt:variant>
        <vt:i4>5</vt:i4>
      </vt:variant>
      <vt:variant>
        <vt:lpwstr>https://daotao.neu.edu.vn/vi/thu-tuc-bieu-mau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Silk</dc:creator>
  <cp:keywords/>
  <cp:lastModifiedBy>Le Ngan Giang</cp:lastModifiedBy>
  <cp:revision>26</cp:revision>
  <cp:lastPrinted>2024-04-13T22:56:00Z</cp:lastPrinted>
  <dcterms:created xsi:type="dcterms:W3CDTF">2025-05-15T02:18:00Z</dcterms:created>
  <dcterms:modified xsi:type="dcterms:W3CDTF">2025-10-27T07:12:00Z</dcterms:modified>
</cp:coreProperties>
</file>